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3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4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339.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3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343.xml" ContentType="application/vnd.openxmlformats-officedocument.customXmlProperties+xml"/>
  <Override PartName="/word/header3.xml" ContentType="application/vnd.openxmlformats-officedocument.wordprocessingml.header+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3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word/footer5.xml" ContentType="application/vnd.openxmlformats-officedocument.wordprocessingml.footer+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F" w:rsidRDefault="00612D9F">
      <w:pPr>
        <w:jc w:val="center"/>
        <w:rPr>
          <w:rFonts w:ascii="方正小标宋简体" w:eastAsia="方正小标宋简体" w:hAnsi="方正小标宋_GBK" w:cs="方正小标宋_GBK" w:hint="eastAsia"/>
          <w:color w:val="000000"/>
          <w:sz w:val="56"/>
          <w:lang w:eastAsia="zh-CN"/>
        </w:rPr>
      </w:pPr>
    </w:p>
    <w:p w:rsidR="00612D9F" w:rsidRDefault="00612D9F">
      <w:pPr>
        <w:jc w:val="center"/>
        <w:rPr>
          <w:rFonts w:ascii="方正小标宋简体" w:eastAsia="方正小标宋简体" w:hAnsi="方正小标宋_GBK" w:cs="方正小标宋_GBK" w:hint="eastAsia"/>
          <w:color w:val="000000"/>
          <w:sz w:val="56"/>
          <w:lang w:eastAsia="zh-CN"/>
        </w:rPr>
      </w:pPr>
    </w:p>
    <w:p w:rsidR="00612D9F" w:rsidRDefault="00612D9F">
      <w:pPr>
        <w:jc w:val="center"/>
        <w:rPr>
          <w:rFonts w:ascii="方正小标宋简体" w:eastAsia="方正小标宋简体" w:hAnsi="方正小标宋_GBK" w:cs="方正小标宋_GBK" w:hint="eastAsia"/>
          <w:color w:val="000000"/>
          <w:sz w:val="56"/>
          <w:lang w:eastAsia="zh-CN"/>
        </w:rPr>
      </w:pPr>
    </w:p>
    <w:p w:rsidR="00612D9F" w:rsidRDefault="008730E7">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color w:val="000000"/>
          <w:sz w:val="56"/>
          <w:lang w:eastAsia="zh-CN"/>
        </w:rPr>
        <w:t>天津市公安局</w:t>
      </w:r>
    </w:p>
    <w:p w:rsidR="00612D9F" w:rsidRDefault="008730E7">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bookmarkStart w:id="0" w:name="_GoBack"/>
      <w:bookmarkEnd w:id="0"/>
    </w:p>
    <w:p w:rsidR="00612D9F" w:rsidRDefault="008730E7">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（202</w:t>
      </w:r>
      <w:r>
        <w:rPr>
          <w:rFonts w:ascii="方正小标宋简体" w:eastAsia="方正小标宋简体" w:hAnsi="方正小标宋_GBK" w:cs="方正小标宋_GBK"/>
          <w:color w:val="000000"/>
          <w:sz w:val="56"/>
          <w:lang w:eastAsia="zh-CN"/>
        </w:rPr>
        <w:t>4</w:t>
      </w:r>
      <w:r>
        <w:rPr>
          <w:rFonts w:ascii="方正小标宋简体" w:eastAsia="方正小标宋简体" w:hAnsi="方正小标宋_GBK" w:cs="方正小标宋_GBK" w:hint="eastAsia"/>
          <w:color w:val="000000"/>
          <w:sz w:val="56"/>
          <w:lang w:eastAsia="zh-CN"/>
        </w:rPr>
        <w:t>年）</w:t>
      </w:r>
    </w:p>
    <w:p w:rsidR="00612D9F" w:rsidRDefault="00612D9F">
      <w:pPr>
        <w:jc w:val="center"/>
        <w:sectPr w:rsidR="00612D9F">
          <w:headerReference w:type="even" r:id="rId350"/>
          <w:headerReference w:type="default" r:id="rId351"/>
          <w:footerReference w:type="even" r:id="rId352"/>
          <w:footerReference w:type="default" r:id="rId353"/>
          <w:headerReference w:type="first" r:id="rId354"/>
          <w:footerReference w:type="first" r:id="rId355"/>
          <w:pgSz w:w="11900" w:h="16840"/>
          <w:pgMar w:top="1984" w:right="1304" w:bottom="1134" w:left="1304" w:header="720" w:footer="720" w:gutter="0"/>
          <w:cols w:space="720"/>
          <w:titlePg/>
        </w:sectPr>
      </w:pPr>
    </w:p>
    <w:p w:rsidR="00612D9F" w:rsidRDefault="00612D9F">
      <w:pPr>
        <w:jc w:val="center"/>
      </w:pPr>
    </w:p>
    <w:p w:rsidR="00612D9F" w:rsidRDefault="008730E7">
      <w:pPr>
        <w:jc w:val="center"/>
        <w:outlineLvl w:val="0"/>
      </w:pPr>
      <w:r>
        <w:rPr>
          <w:rFonts w:ascii="方正小标宋_GBK" w:eastAsia="方正小标宋_GBK" w:hAnsi="方正小标宋_GBK" w:cs="方正小标宋_GBK"/>
          <w:sz w:val="36"/>
        </w:rPr>
        <w:t>目录</w:t>
      </w:r>
    </w:p>
    <w:p w:rsidR="00612D9F" w:rsidRDefault="00612D9F">
      <w:pPr>
        <w:jc w:val="center"/>
      </w:pPr>
    </w:p>
    <w:p w:rsidR="00612D9F" w:rsidRDefault="009A685B">
      <w:pPr>
        <w:pStyle w:val="4"/>
        <w:tabs>
          <w:tab w:val="right" w:pos="9282"/>
        </w:tabs>
        <w:rPr>
          <w:rFonts w:asciiTheme="minorHAnsi" w:eastAsiaTheme="minorEastAsia" w:hAnsiTheme="minorHAnsi" w:cstheme="minorBidi"/>
          <w:kern w:val="2"/>
          <w:sz w:val="21"/>
          <w:szCs w:val="22"/>
          <w:lang w:eastAsia="zh-CN"/>
        </w:rPr>
      </w:pPr>
      <w:r>
        <w:rPr>
          <w:rFonts w:eastAsia="方正仿宋_GBK"/>
          <w:color w:val="000000"/>
          <w:sz w:val="28"/>
        </w:rPr>
        <w:fldChar w:fldCharType="begin"/>
      </w:r>
      <w:r w:rsidR="008730E7">
        <w:rPr>
          <w:rFonts w:eastAsia="方正仿宋_GBK"/>
          <w:color w:val="000000"/>
          <w:sz w:val="28"/>
        </w:rPr>
        <w:instrText xml:space="preserve"> TOC \o "4-4" \n \h \z \u </w:instrText>
      </w:r>
      <w:r>
        <w:rPr>
          <w:rFonts w:eastAsia="方正仿宋_GBK"/>
          <w:color w:val="000000"/>
          <w:sz w:val="28"/>
        </w:rPr>
        <w:fldChar w:fldCharType="separate"/>
      </w:r>
      <w:hyperlink w:anchor="_Toc157955061" w:history="1">
        <w:r w:rsidR="008730E7">
          <w:rPr>
            <w:rStyle w:val="a6"/>
            <w:rFonts w:ascii="方正仿宋_GBK" w:eastAsia="方正仿宋_GBK" w:hAnsi="方正仿宋_GBK" w:cs="方正仿宋_GBK"/>
          </w:rPr>
          <w:t>1.</w:t>
        </w:r>
        <w:r w:rsidR="008730E7">
          <w:rPr>
            <w:rStyle w:val="a6"/>
            <w:rFonts w:ascii="方正仿宋_GBK" w:eastAsia="方正仿宋_GBK" w:hAnsi="方正仿宋_GBK" w:cs="方正仿宋_GBK" w:hint="eastAsia"/>
          </w:rPr>
          <w:t>督审总队信息化运维经费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62" w:history="1">
        <w:r w:rsidR="008730E7">
          <w:rPr>
            <w:rStyle w:val="a6"/>
            <w:rFonts w:ascii="方正仿宋_GBK" w:eastAsia="方正仿宋_GBK" w:hAnsi="方正仿宋_GBK" w:cs="方正仿宋_GBK"/>
          </w:rPr>
          <w:t>2.</w:t>
        </w:r>
        <w:r w:rsidR="008730E7">
          <w:rPr>
            <w:rStyle w:val="a6"/>
            <w:rFonts w:ascii="方正仿宋_GBK" w:eastAsia="方正仿宋_GBK" w:hAnsi="方正仿宋_GBK" w:cs="方正仿宋_GBK" w:hint="eastAsia"/>
          </w:rPr>
          <w:t>督审总队信息化运维项目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63" w:history="1">
        <w:r w:rsidR="008730E7">
          <w:rPr>
            <w:rStyle w:val="a6"/>
            <w:rFonts w:ascii="方正仿宋_GBK" w:eastAsia="方正仿宋_GBK" w:hAnsi="方正仿宋_GBK" w:cs="方正仿宋_GBK"/>
          </w:rPr>
          <w:t>3.</w:t>
        </w:r>
        <w:r w:rsidR="008730E7">
          <w:rPr>
            <w:rStyle w:val="a6"/>
            <w:rFonts w:ascii="方正仿宋_GBK" w:eastAsia="方正仿宋_GBK" w:hAnsi="方正仿宋_GBK" w:cs="方正仿宋_GBK" w:hint="eastAsia"/>
          </w:rPr>
          <w:t>法制总队信息化运维经费</w:t>
        </w:r>
        <w:r w:rsidR="008730E7">
          <w:rPr>
            <w:rStyle w:val="a6"/>
            <w:rFonts w:ascii="方正仿宋_GBK" w:eastAsia="方正仿宋_GBK" w:hAnsi="方正仿宋_GBK" w:cs="方正仿宋_GBK"/>
          </w:rPr>
          <w:t>50%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64" w:history="1">
        <w:r w:rsidR="008730E7">
          <w:rPr>
            <w:rStyle w:val="a6"/>
            <w:rFonts w:ascii="方正仿宋_GBK" w:eastAsia="方正仿宋_GBK" w:hAnsi="方正仿宋_GBK" w:cs="方正仿宋_GBK"/>
          </w:rPr>
          <w:t>4.</w:t>
        </w:r>
        <w:r w:rsidR="008730E7">
          <w:rPr>
            <w:rStyle w:val="a6"/>
            <w:rFonts w:ascii="方正仿宋_GBK" w:eastAsia="方正仿宋_GBK" w:hAnsi="方正仿宋_GBK" w:cs="方正仿宋_GBK" w:hint="eastAsia"/>
          </w:rPr>
          <w:t>法制总队信息化运维项目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65" w:history="1">
        <w:r w:rsidR="008730E7">
          <w:rPr>
            <w:rStyle w:val="a6"/>
            <w:rFonts w:ascii="方正仿宋_GBK" w:eastAsia="方正仿宋_GBK" w:hAnsi="方正仿宋_GBK" w:cs="方正仿宋_GBK"/>
          </w:rPr>
          <w:t>5.</w:t>
        </w:r>
        <w:r w:rsidR="008730E7">
          <w:rPr>
            <w:rStyle w:val="a6"/>
            <w:rFonts w:ascii="方正仿宋_GBK" w:eastAsia="方正仿宋_GBK" w:hAnsi="方正仿宋_GBK" w:cs="方正仿宋_GBK" w:hint="eastAsia"/>
          </w:rPr>
          <w:t>禁毒总队信息化运维经费</w:t>
        </w:r>
        <w:r w:rsidR="008730E7">
          <w:rPr>
            <w:rStyle w:val="a6"/>
            <w:rFonts w:ascii="方正仿宋_GBK" w:eastAsia="方正仿宋_GBK" w:hAnsi="方正仿宋_GBK" w:cs="方正仿宋_GBK"/>
          </w:rPr>
          <w:t>50%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66" w:history="1">
        <w:r w:rsidR="008730E7">
          <w:rPr>
            <w:rStyle w:val="a6"/>
            <w:rFonts w:ascii="方正仿宋_GBK" w:eastAsia="方正仿宋_GBK" w:hAnsi="方正仿宋_GBK" w:cs="方正仿宋_GBK"/>
          </w:rPr>
          <w:t>6.</w:t>
        </w:r>
        <w:r w:rsidR="008730E7">
          <w:rPr>
            <w:rStyle w:val="a6"/>
            <w:rFonts w:ascii="方正仿宋_GBK" w:eastAsia="方正仿宋_GBK" w:hAnsi="方正仿宋_GBK" w:cs="方正仿宋_GBK" w:hint="eastAsia"/>
          </w:rPr>
          <w:t>禁毒总队信息化运维项目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2638A9">
      <w:pPr>
        <w:pStyle w:val="4"/>
        <w:tabs>
          <w:tab w:val="right" w:pos="9282"/>
        </w:tabs>
        <w:rPr>
          <w:rFonts w:asciiTheme="minorHAnsi" w:eastAsiaTheme="minorEastAsia" w:hAnsiTheme="minorHAnsi" w:cstheme="minorBidi"/>
          <w:kern w:val="2"/>
          <w:sz w:val="21"/>
          <w:szCs w:val="22"/>
          <w:lang w:eastAsia="zh-CN"/>
        </w:rPr>
      </w:pPr>
      <w:r>
        <w:rPr>
          <w:rFonts w:eastAsiaTheme="minorEastAsia" w:hint="eastAsia"/>
          <w:lang w:eastAsia="zh-CN"/>
        </w:rPr>
        <w:t>7.</w:t>
      </w:r>
      <w:hyperlink w:anchor="_Toc157955070" w:history="1">
        <w:r w:rsidR="008730E7">
          <w:rPr>
            <w:rStyle w:val="a6"/>
            <w:rFonts w:ascii="方正仿宋_GBK" w:eastAsia="方正仿宋_GBK" w:hAnsi="方正仿宋_GBK" w:cs="方正仿宋_GBK" w:hint="eastAsia"/>
          </w:rPr>
          <w:t>科信总队信息化运维经费</w:t>
        </w:r>
        <w:r w:rsidR="008730E7">
          <w:rPr>
            <w:rStyle w:val="a6"/>
            <w:rFonts w:ascii="方正仿宋_GBK" w:eastAsia="方正仿宋_GBK" w:hAnsi="方正仿宋_GBK" w:cs="方正仿宋_GBK"/>
          </w:rPr>
          <w:t>60%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1" w:history="1">
        <w:r w:rsidR="00476C9C">
          <w:rPr>
            <w:rStyle w:val="a6"/>
            <w:rFonts w:ascii="方正仿宋_GBK" w:eastAsia="方正仿宋_GBK" w:hAnsi="方正仿宋_GBK" w:cs="方正仿宋_GBK" w:hint="eastAsia"/>
            <w:lang w:eastAsia="zh-CN"/>
          </w:rPr>
          <w:t>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科信总队信息化运维项目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2" w:history="1">
        <w:r w:rsidR="00476C9C">
          <w:rPr>
            <w:rStyle w:val="a6"/>
            <w:rFonts w:ascii="方正仿宋_GBK" w:eastAsia="方正仿宋_GBK" w:hAnsi="方正仿宋_GBK" w:cs="方正仿宋_GBK" w:hint="eastAsia"/>
            <w:lang w:eastAsia="zh-CN"/>
          </w:rPr>
          <w:t>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内保总队信息化运维经费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3" w:history="1">
        <w:r w:rsidR="00476C9C">
          <w:rPr>
            <w:rStyle w:val="a6"/>
            <w:rFonts w:ascii="方正仿宋_GBK" w:eastAsia="方正仿宋_GBK" w:hAnsi="方正仿宋_GBK" w:cs="方正仿宋_GBK"/>
          </w:rPr>
          <w:t>1</w:t>
        </w:r>
        <w:r w:rsidR="00476C9C">
          <w:rPr>
            <w:rStyle w:val="a6"/>
            <w:rFonts w:ascii="方正仿宋_GBK" w:eastAsia="方正仿宋_GBK" w:hAnsi="方正仿宋_GBK" w:cs="方正仿宋_GBK" w:hint="eastAsia"/>
            <w:lang w:eastAsia="zh-CN"/>
          </w:rPr>
          <w:t>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人口管理总队信息化运维经费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4" w:history="1">
        <w:r w:rsidR="00476C9C">
          <w:rPr>
            <w:rStyle w:val="a6"/>
            <w:rFonts w:ascii="方正仿宋_GBK" w:eastAsia="方正仿宋_GBK" w:hAnsi="方正仿宋_GBK" w:cs="方正仿宋_GBK"/>
          </w:rPr>
          <w:t>1</w:t>
        </w:r>
        <w:r w:rsidR="00476C9C">
          <w:rPr>
            <w:rStyle w:val="a6"/>
            <w:rFonts w:ascii="方正仿宋_GBK" w:eastAsia="方正仿宋_GBK" w:hAnsi="方正仿宋_GBK" w:cs="方正仿宋_GBK" w:hint="eastAsia"/>
            <w:lang w:eastAsia="zh-CN"/>
          </w:rPr>
          <w:t>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人口总队信息化运维项目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5" w:history="1">
        <w:r w:rsidR="00476C9C">
          <w:rPr>
            <w:rStyle w:val="a6"/>
            <w:rFonts w:ascii="方正仿宋_GBK" w:eastAsia="方正仿宋_GBK" w:hAnsi="方正仿宋_GBK" w:cs="方正仿宋_GBK"/>
          </w:rPr>
          <w:t>1</w:t>
        </w:r>
        <w:r w:rsidR="00476C9C">
          <w:rPr>
            <w:rStyle w:val="a6"/>
            <w:rFonts w:ascii="方正仿宋_GBK" w:eastAsia="方正仿宋_GBK" w:hAnsi="方正仿宋_GBK" w:cs="方正仿宋_GBK" w:hint="eastAsia"/>
            <w:lang w:eastAsia="zh-CN"/>
          </w:rPr>
          <w:t>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市局直属单位购买技术服务经费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6" w:history="1">
        <w:r w:rsidR="00476C9C">
          <w:rPr>
            <w:rStyle w:val="a6"/>
            <w:rFonts w:ascii="方正仿宋_GBK" w:eastAsia="方正仿宋_GBK" w:hAnsi="方正仿宋_GBK" w:cs="方正仿宋_GBK"/>
          </w:rPr>
          <w:t>1</w:t>
        </w:r>
        <w:r w:rsidR="00476C9C">
          <w:rPr>
            <w:rStyle w:val="a6"/>
            <w:rFonts w:ascii="方正仿宋_GBK" w:eastAsia="方正仿宋_GBK" w:hAnsi="方正仿宋_GBK" w:cs="方正仿宋_GBK" w:hint="eastAsia"/>
            <w:lang w:eastAsia="zh-CN"/>
          </w:rPr>
          <w:t>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市局直属单位信息化维保经费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77" w:history="1">
        <w:r w:rsidR="00476C9C">
          <w:rPr>
            <w:rStyle w:val="a6"/>
            <w:rFonts w:ascii="方正仿宋_GBK" w:eastAsia="方正仿宋_GBK" w:hAnsi="方正仿宋_GBK" w:cs="方正仿宋_GBK"/>
          </w:rPr>
          <w:t>1</w:t>
        </w:r>
        <w:r w:rsidR="00476C9C">
          <w:rPr>
            <w:rStyle w:val="a6"/>
            <w:rFonts w:ascii="方正仿宋_GBK" w:eastAsia="方正仿宋_GBK" w:hAnsi="方正仿宋_GBK" w:cs="方正仿宋_GBK" w:hint="eastAsia"/>
            <w:lang w:eastAsia="zh-CN"/>
          </w:rPr>
          <w:t>4</w:t>
        </w:r>
      </w:hyperlink>
      <w:hyperlink w:anchor="_Toc157955079"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刑侦总队信息化运维项目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0" w:history="1">
        <w:r w:rsidR="00476C9C">
          <w:rPr>
            <w:rStyle w:val="a6"/>
            <w:rFonts w:ascii="方正仿宋_GBK" w:eastAsia="方正仿宋_GBK" w:hAnsi="方正仿宋_GBK" w:cs="方正仿宋_GBK" w:hint="eastAsia"/>
            <w:lang w:eastAsia="zh-CN"/>
          </w:rPr>
          <w:t>15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政治部信息化运维项目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1" w:history="1">
        <w:r w:rsidR="00476C9C">
          <w:rPr>
            <w:rStyle w:val="a6"/>
            <w:rFonts w:ascii="方正仿宋_GBK" w:eastAsia="方正仿宋_GBK" w:hAnsi="方正仿宋_GBK" w:cs="方正仿宋_GBK" w:hint="eastAsia"/>
            <w:lang w:eastAsia="zh-CN"/>
          </w:rPr>
          <w:t>16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治安管理总队信息化运维经费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2" w:history="1">
        <w:r w:rsidR="00476C9C">
          <w:rPr>
            <w:rStyle w:val="a6"/>
            <w:rFonts w:ascii="方正仿宋_GBK" w:eastAsia="方正仿宋_GBK" w:hAnsi="方正仿宋_GBK" w:cs="方正仿宋_GBK" w:hint="eastAsia"/>
            <w:lang w:eastAsia="zh-CN"/>
          </w:rPr>
          <w:t>17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治安管理总队信息化运维经费</w:t>
        </w:r>
        <w:r w:rsidR="008730E7">
          <w:rPr>
            <w:rStyle w:val="a6"/>
            <w:rFonts w:ascii="方正仿宋_GBK" w:eastAsia="方正仿宋_GBK" w:hAnsi="方正仿宋_GBK" w:cs="方正仿宋_GBK"/>
          </w:rPr>
          <w:t>50%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3" w:history="1">
        <w:r w:rsidR="00476C9C">
          <w:rPr>
            <w:rStyle w:val="a6"/>
            <w:rFonts w:ascii="方正仿宋_GBK" w:eastAsia="方正仿宋_GBK" w:hAnsi="方正仿宋_GBK" w:cs="方正仿宋_GBK" w:hint="eastAsia"/>
            <w:lang w:eastAsia="zh-CN"/>
          </w:rPr>
          <w:t>18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治安管理总队信息化运维项目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4" w:history="1">
        <w:r w:rsidR="00476C9C">
          <w:rPr>
            <w:rStyle w:val="a6"/>
            <w:rFonts w:ascii="方正仿宋_GBK" w:eastAsia="方正仿宋_GBK" w:hAnsi="方正仿宋_GBK" w:cs="方正仿宋_GBK" w:hint="eastAsia"/>
            <w:lang w:eastAsia="zh-CN"/>
          </w:rPr>
          <w:t>19</w:t>
        </w:r>
      </w:hyperlink>
      <w:hyperlink w:anchor="_Toc157955085"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保安员资格考试费绩效目标表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87" w:history="1">
        <w:r w:rsidR="00476C9C">
          <w:rPr>
            <w:rStyle w:val="a6"/>
            <w:rFonts w:ascii="方正仿宋_GBK" w:eastAsia="方正仿宋_GBK" w:hAnsi="方正仿宋_GBK" w:cs="方正仿宋_GBK"/>
          </w:rPr>
          <w:t>2</w:t>
        </w:r>
        <w:r w:rsidR="00476C9C">
          <w:rPr>
            <w:rStyle w:val="a6"/>
            <w:rFonts w:ascii="方正仿宋_GBK" w:eastAsia="方正仿宋_GBK" w:hAnsi="方正仿宋_GBK" w:cs="方正仿宋_GBK" w:hint="eastAsia"/>
            <w:lang w:eastAsia="zh-CN"/>
          </w:rPr>
          <w:t>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大数据实战中心作战支援系统</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年一般债券绩效目标表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90" w:history="1">
        <w:r w:rsidR="00476C9C">
          <w:rPr>
            <w:rStyle w:val="a6"/>
            <w:rFonts w:ascii="方正仿宋_GBK" w:eastAsia="方正仿宋_GBK" w:hAnsi="方正仿宋_GBK" w:cs="方正仿宋_GBK" w:hint="eastAsia"/>
            <w:lang w:eastAsia="zh-CN"/>
          </w:rPr>
          <w:t>21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反诈工作经费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91" w:history="1">
        <w:r w:rsidR="00476C9C">
          <w:rPr>
            <w:rStyle w:val="a6"/>
            <w:rFonts w:ascii="方正仿宋_GBK" w:eastAsia="方正仿宋_GBK" w:hAnsi="方正仿宋_GBK" w:cs="方正仿宋_GBK" w:hint="eastAsia"/>
            <w:lang w:eastAsia="zh-CN"/>
          </w:rPr>
          <w:t>22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公务用车购置项目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92" w:history="1">
        <w:r w:rsidR="00476C9C">
          <w:rPr>
            <w:rStyle w:val="a6"/>
            <w:rFonts w:ascii="方正仿宋_GBK" w:eastAsia="方正仿宋_GBK" w:hAnsi="方正仿宋_GBK" w:cs="方正仿宋_GBK" w:hint="eastAsia"/>
            <w:lang w:eastAsia="zh-CN"/>
          </w:rPr>
          <w:t>23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教育训练经费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476C9C">
      <w:pPr>
        <w:pStyle w:val="4"/>
        <w:tabs>
          <w:tab w:val="right" w:pos="9282"/>
        </w:tabs>
        <w:rPr>
          <w:rFonts w:asciiTheme="minorHAnsi" w:eastAsiaTheme="minorEastAsia" w:hAnsiTheme="minorHAnsi" w:cstheme="minorBidi"/>
          <w:kern w:val="2"/>
          <w:sz w:val="21"/>
          <w:szCs w:val="22"/>
          <w:lang w:eastAsia="zh-CN"/>
        </w:rPr>
      </w:pPr>
      <w:r>
        <w:rPr>
          <w:rFonts w:eastAsiaTheme="minorEastAsia" w:hint="eastAsia"/>
          <w:lang w:eastAsia="zh-CN"/>
        </w:rPr>
        <w:t>24</w:t>
      </w:r>
      <w:hyperlink w:anchor="_Toc157955095"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京哈京沪铁路沿线及相关重点部位视频建设</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96" w:history="1">
        <w:r w:rsidR="00476C9C">
          <w:rPr>
            <w:rStyle w:val="a6"/>
            <w:rFonts w:ascii="方正仿宋_GBK" w:eastAsia="方正仿宋_GBK" w:hAnsi="方正仿宋_GBK" w:cs="方正仿宋_GBK" w:hint="eastAsia"/>
            <w:lang w:eastAsia="zh-CN"/>
          </w:rPr>
          <w:t>25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警服被装购置费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476C9C">
      <w:pPr>
        <w:pStyle w:val="4"/>
        <w:tabs>
          <w:tab w:val="right" w:pos="9282"/>
        </w:tabs>
        <w:rPr>
          <w:rFonts w:asciiTheme="minorHAnsi" w:eastAsiaTheme="minorEastAsia" w:hAnsiTheme="minorHAnsi" w:cstheme="minorBidi"/>
          <w:kern w:val="2"/>
          <w:sz w:val="21"/>
          <w:szCs w:val="22"/>
          <w:lang w:eastAsia="zh-CN"/>
        </w:rPr>
      </w:pPr>
      <w:r>
        <w:rPr>
          <w:rFonts w:eastAsiaTheme="minorEastAsia" w:hint="eastAsia"/>
          <w:lang w:eastAsia="zh-CN"/>
        </w:rPr>
        <w:t>26</w:t>
      </w:r>
      <w:hyperlink w:anchor="_Toc157955098"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科技信息化通信光缆抢修和管道维护绩效目标表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099" w:history="1">
        <w:r w:rsidR="00476C9C">
          <w:rPr>
            <w:rStyle w:val="a6"/>
            <w:rFonts w:ascii="方正仿宋_GBK" w:eastAsia="方正仿宋_GBK" w:hAnsi="方正仿宋_GBK" w:cs="方正仿宋_GBK" w:hint="eastAsia"/>
            <w:lang w:eastAsia="zh-CN"/>
          </w:rPr>
          <w:t>27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科信总队信息化购买服务项目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0" w:history="1">
        <w:r w:rsidR="00476C9C">
          <w:rPr>
            <w:rStyle w:val="a6"/>
            <w:rFonts w:ascii="方正仿宋_GBK" w:eastAsia="方正仿宋_GBK" w:hAnsi="方正仿宋_GBK" w:cs="方正仿宋_GBK" w:hint="eastAsia"/>
            <w:lang w:eastAsia="zh-CN"/>
          </w:rPr>
          <w:t>28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民警被装购置费进度款</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1" w:history="1">
        <w:r w:rsidR="00476C9C">
          <w:rPr>
            <w:rStyle w:val="a6"/>
            <w:rFonts w:ascii="方正仿宋_GBK" w:eastAsia="方正仿宋_GBK" w:hAnsi="方正仿宋_GBK" w:cs="方正仿宋_GBK" w:hint="eastAsia"/>
            <w:lang w:eastAsia="zh-CN"/>
          </w:rPr>
          <w:t>29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全局教育训练经费</w:t>
        </w:r>
        <w:r w:rsidR="008730E7">
          <w:rPr>
            <w:rStyle w:val="a6"/>
            <w:rFonts w:ascii="方正仿宋_GBK" w:eastAsia="方正仿宋_GBK" w:hAnsi="方正仿宋_GBK" w:cs="方正仿宋_GBK"/>
          </w:rPr>
          <w:t xml:space="preserve"> -2024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2" w:history="1">
        <w:r w:rsidR="00476C9C">
          <w:rPr>
            <w:rStyle w:val="a6"/>
            <w:rFonts w:ascii="方正仿宋_GBK" w:eastAsia="方正仿宋_GBK" w:hAnsi="方正仿宋_GBK" w:cs="方正仿宋_GBK" w:hint="eastAsia"/>
            <w:lang w:eastAsia="zh-CN"/>
          </w:rPr>
          <w:t>30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人口管理总队制证设备购置项目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3" w:history="1">
        <w:r w:rsidR="00476C9C">
          <w:rPr>
            <w:rStyle w:val="a6"/>
            <w:rFonts w:ascii="方正仿宋_GBK" w:eastAsia="方正仿宋_GBK" w:hAnsi="方正仿宋_GBK" w:cs="方正仿宋_GBK" w:hint="eastAsia"/>
            <w:lang w:eastAsia="zh-CN"/>
          </w:rPr>
          <w:t>31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人口证件工作经费绩效目标表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4" w:history="1">
        <w:r w:rsidR="00476C9C">
          <w:rPr>
            <w:rStyle w:val="a6"/>
            <w:rFonts w:ascii="方正仿宋_GBK" w:eastAsia="方正仿宋_GBK" w:hAnsi="方正仿宋_GBK" w:cs="方正仿宋_GBK" w:hint="eastAsia"/>
            <w:lang w:eastAsia="zh-CN"/>
          </w:rPr>
          <w:t>32</w:t>
        </w:r>
      </w:hyperlink>
      <w:hyperlink w:anchor="_Toc157955105"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市见义勇为人员奖励和保护经费绩效目标表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6" w:history="1">
        <w:r w:rsidR="00476C9C">
          <w:rPr>
            <w:rStyle w:val="a6"/>
            <w:rFonts w:ascii="方正仿宋_GBK" w:eastAsia="方正仿宋_GBK" w:hAnsi="方正仿宋_GBK" w:cs="方正仿宋_GBK" w:hint="eastAsia"/>
            <w:lang w:eastAsia="zh-CN"/>
          </w:rPr>
          <w:t>33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市见义勇为协会基本支出及其他专项业务费绩效目标表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7" w:history="1">
        <w:r w:rsidR="00476C9C">
          <w:rPr>
            <w:rStyle w:val="a6"/>
            <w:rFonts w:ascii="方正仿宋_GBK" w:eastAsia="方正仿宋_GBK" w:hAnsi="方正仿宋_GBK" w:cs="方正仿宋_GBK" w:hint="eastAsia"/>
            <w:lang w:eastAsia="zh-CN"/>
          </w:rPr>
          <w:t>34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视频高点补点项目费绩效目标表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8" w:history="1">
        <w:r w:rsidR="00476C9C">
          <w:rPr>
            <w:rStyle w:val="a6"/>
            <w:rFonts w:ascii="方正仿宋_GBK" w:eastAsia="方正仿宋_GBK" w:hAnsi="方正仿宋_GBK" w:cs="方正仿宋_GBK" w:hint="eastAsia"/>
            <w:lang w:eastAsia="zh-CN"/>
          </w:rPr>
          <w:t>35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天津市标准地址能力服务平台</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年一般债券绩效目标表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09" w:history="1">
        <w:r w:rsidR="00476C9C">
          <w:rPr>
            <w:rStyle w:val="a6"/>
            <w:rFonts w:ascii="方正仿宋_GBK" w:eastAsia="方正仿宋_GBK" w:hAnsi="方正仿宋_GBK" w:cs="方正仿宋_GBK" w:hint="eastAsia"/>
            <w:lang w:eastAsia="zh-CN"/>
          </w:rPr>
          <w:t>36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天津市公安监管中心项目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一般债绩效目标表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0" w:history="1">
        <w:r w:rsidR="00476C9C">
          <w:rPr>
            <w:rStyle w:val="a6"/>
            <w:rFonts w:ascii="方正仿宋_GBK" w:eastAsia="方正仿宋_GBK" w:hAnsi="方正仿宋_GBK" w:cs="方正仿宋_GBK" w:hint="eastAsia"/>
            <w:lang w:eastAsia="zh-CN"/>
          </w:rPr>
          <w:t>37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天津市公安局</w:t>
        </w:r>
        <w:r w:rsidR="008730E7">
          <w:rPr>
            <w:rStyle w:val="a6"/>
            <w:rFonts w:ascii="方正仿宋_GBK" w:eastAsia="方正仿宋_GBK" w:hAnsi="方正仿宋_GBK" w:cs="方正仿宋_GBK"/>
          </w:rPr>
          <w:t>110</w:t>
        </w:r>
        <w:r w:rsidR="008730E7">
          <w:rPr>
            <w:rStyle w:val="a6"/>
            <w:rFonts w:ascii="方正仿宋_GBK" w:eastAsia="方正仿宋_GBK" w:hAnsi="方正仿宋_GBK" w:cs="方正仿宋_GBK" w:hint="eastAsia"/>
          </w:rPr>
          <w:t>接处警系统与天津市便民服务平台对接项目（公安部分）</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年一般债券绩效目标表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1" w:history="1">
        <w:r w:rsidR="00476C9C">
          <w:rPr>
            <w:rStyle w:val="a6"/>
            <w:rFonts w:ascii="方正仿宋_GBK" w:eastAsia="方正仿宋_GBK" w:hAnsi="方正仿宋_GBK" w:cs="方正仿宋_GBK" w:hint="eastAsia"/>
            <w:lang w:eastAsia="zh-CN"/>
          </w:rPr>
          <w:t>38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天津市公安局警用数字集群</w:t>
        </w:r>
        <w:r w:rsidR="008730E7">
          <w:rPr>
            <w:rStyle w:val="a6"/>
            <w:rFonts w:ascii="方正仿宋_GBK" w:eastAsia="方正仿宋_GBK" w:hAnsi="方正仿宋_GBK" w:cs="方正仿宋_GBK"/>
          </w:rPr>
          <w:t>(PDT)</w:t>
        </w:r>
        <w:r w:rsidR="008730E7">
          <w:rPr>
            <w:rStyle w:val="a6"/>
            <w:rFonts w:ascii="方正仿宋_GBK" w:eastAsia="方正仿宋_GBK" w:hAnsi="方正仿宋_GBK" w:cs="方正仿宋_GBK" w:hint="eastAsia"/>
          </w:rPr>
          <w:t>通信装备建设项目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2" w:history="1">
        <w:r w:rsidR="00476C9C">
          <w:rPr>
            <w:rStyle w:val="a6"/>
            <w:rFonts w:ascii="方正仿宋_GBK" w:eastAsia="方正仿宋_GBK" w:hAnsi="方正仿宋_GBK" w:cs="方正仿宋_GBK" w:hint="eastAsia"/>
            <w:lang w:eastAsia="zh-CN"/>
          </w:rPr>
          <w:t>39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天津市公安局警用数字集群通信装备建设项目</w:t>
        </w:r>
        <w:r w:rsidR="008730E7">
          <w:rPr>
            <w:rStyle w:val="a6"/>
            <w:rFonts w:ascii="方正仿宋_GBK" w:eastAsia="方正仿宋_GBK" w:hAnsi="方正仿宋_GBK" w:cs="方正仿宋_GBK"/>
          </w:rPr>
          <w:t>80%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3" w:history="1">
        <w:r w:rsidR="00476C9C">
          <w:rPr>
            <w:rStyle w:val="a6"/>
            <w:rFonts w:ascii="方正仿宋_GBK" w:eastAsia="方正仿宋_GBK" w:hAnsi="方正仿宋_GBK" w:cs="方正仿宋_GBK" w:hint="eastAsia"/>
            <w:lang w:eastAsia="zh-CN"/>
          </w:rPr>
          <w:t>40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天津市公安局警用数字集群通信装备建设项目</w:t>
        </w:r>
        <w:r w:rsidR="008730E7">
          <w:rPr>
            <w:rStyle w:val="a6"/>
            <w:rFonts w:ascii="方正仿宋_GBK" w:eastAsia="方正仿宋_GBK" w:hAnsi="方正仿宋_GBK" w:cs="方正仿宋_GBK"/>
          </w:rPr>
          <w:t>90%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一般债绩效目标表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4" w:history="1">
        <w:r w:rsidR="00476C9C">
          <w:rPr>
            <w:rStyle w:val="a6"/>
            <w:rFonts w:ascii="方正仿宋_GBK" w:eastAsia="方正仿宋_GBK" w:hAnsi="方正仿宋_GBK" w:cs="方正仿宋_GBK" w:hint="eastAsia"/>
            <w:lang w:eastAsia="zh-CN"/>
          </w:rPr>
          <w:t>41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图侦技防总队信息化购买服务项目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5" w:history="1">
        <w:r w:rsidR="00476C9C">
          <w:rPr>
            <w:rStyle w:val="a6"/>
            <w:rFonts w:ascii="方正仿宋_GBK" w:eastAsia="方正仿宋_GBK" w:hAnsi="方正仿宋_GBK" w:cs="方正仿宋_GBK" w:hint="eastAsia"/>
            <w:lang w:eastAsia="zh-CN"/>
          </w:rPr>
          <w:t>42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新型单警装备购置项目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一般债绩效目标表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6" w:history="1">
        <w:r w:rsidR="00476C9C">
          <w:rPr>
            <w:rStyle w:val="a6"/>
            <w:rFonts w:ascii="方正仿宋_GBK" w:eastAsia="方正仿宋_GBK" w:hAnsi="方正仿宋_GBK" w:cs="方正仿宋_GBK" w:hint="eastAsia"/>
            <w:lang w:eastAsia="zh-CN"/>
          </w:rPr>
          <w:t>43</w:t>
        </w:r>
      </w:hyperlink>
      <w:hyperlink w:anchor="_Toc157955117" w:history="1">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刑侦总队物证鉴定中心检验鉴定设备</w:t>
        </w:r>
        <w:r w:rsidR="008730E7">
          <w:rPr>
            <w:rStyle w:val="a6"/>
            <w:rFonts w:ascii="方正仿宋_GBK" w:eastAsia="方正仿宋_GBK" w:hAnsi="方正仿宋_GBK" w:cs="方正仿宋_GBK"/>
          </w:rPr>
          <w:t>90%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一般债绩效目标表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8" w:history="1">
        <w:r w:rsidR="00476C9C">
          <w:rPr>
            <w:rStyle w:val="a6"/>
            <w:rFonts w:ascii="方正仿宋_GBK" w:eastAsia="方正仿宋_GBK" w:hAnsi="方正仿宋_GBK" w:cs="方正仿宋_GBK" w:hint="eastAsia"/>
            <w:lang w:eastAsia="zh-CN"/>
          </w:rPr>
          <w:t>44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养犬管理经费绩效目标表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19" w:history="1">
        <w:r w:rsidR="00476C9C">
          <w:rPr>
            <w:rStyle w:val="a6"/>
            <w:rFonts w:ascii="方正仿宋_GBK" w:eastAsia="方正仿宋_GBK" w:hAnsi="方正仿宋_GBK" w:cs="方正仿宋_GBK" w:hint="eastAsia"/>
            <w:lang w:eastAsia="zh-CN"/>
          </w:rPr>
          <w:t>45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移动警务终端资费购置项目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0" w:history="1">
        <w:r w:rsidR="00476C9C">
          <w:rPr>
            <w:rStyle w:val="a6"/>
            <w:rFonts w:ascii="方正仿宋_GBK" w:eastAsia="方正仿宋_GBK" w:hAnsi="方正仿宋_GBK" w:cs="方正仿宋_GBK" w:hint="eastAsia"/>
            <w:lang w:eastAsia="zh-CN"/>
          </w:rPr>
          <w:t>46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应急装备物资项目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1" w:history="1">
        <w:r w:rsidR="00476C9C">
          <w:rPr>
            <w:rStyle w:val="a6"/>
            <w:rFonts w:ascii="方正仿宋_GBK" w:eastAsia="方正仿宋_GBK" w:hAnsi="方正仿宋_GBK" w:cs="方正仿宋_GBK" w:hint="eastAsia"/>
            <w:lang w:eastAsia="zh-CN"/>
          </w:rPr>
          <w:t>47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院校和训练基地教育训练装备建设项目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2" w:history="1">
        <w:r w:rsidR="00476C9C">
          <w:rPr>
            <w:rStyle w:val="a6"/>
            <w:rFonts w:ascii="方正仿宋_GBK" w:eastAsia="方正仿宋_GBK" w:hAnsi="方正仿宋_GBK" w:cs="方正仿宋_GBK" w:hint="eastAsia"/>
            <w:lang w:eastAsia="zh-CN"/>
          </w:rPr>
          <w:t>48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执法办案管理中心和案管室装备建设</w:t>
        </w:r>
        <w:r w:rsidR="008730E7">
          <w:rPr>
            <w:rStyle w:val="a6"/>
            <w:rFonts w:ascii="方正仿宋_GBK" w:eastAsia="方正仿宋_GBK" w:hAnsi="方正仿宋_GBK" w:cs="方正仿宋_GBK"/>
          </w:rPr>
          <w:t>80%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3" w:history="1">
        <w:r w:rsidR="00476C9C">
          <w:rPr>
            <w:rStyle w:val="a6"/>
            <w:rFonts w:ascii="方正仿宋_GBK" w:eastAsia="方正仿宋_GBK" w:hAnsi="方正仿宋_GBK" w:cs="方正仿宋_GBK" w:hint="eastAsia"/>
            <w:lang w:eastAsia="zh-CN"/>
          </w:rPr>
          <w:t>49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执法办案管理中心和案管室装备建设（尾款）</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4" w:history="1">
        <w:r w:rsidR="00476C9C">
          <w:rPr>
            <w:rStyle w:val="a6"/>
            <w:rFonts w:ascii="方正仿宋_GBK" w:eastAsia="方正仿宋_GBK" w:hAnsi="方正仿宋_GBK" w:cs="方正仿宋_GBK" w:hint="eastAsia"/>
            <w:lang w:eastAsia="zh-CN"/>
          </w:rPr>
          <w:t>50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执法视音频管理服务购置项目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5" w:history="1">
        <w:r w:rsidR="00476C9C">
          <w:rPr>
            <w:rStyle w:val="a6"/>
            <w:rFonts w:ascii="方正仿宋_GBK" w:eastAsia="方正仿宋_GBK" w:hAnsi="方正仿宋_GBK" w:cs="方正仿宋_GBK" w:hint="eastAsia"/>
            <w:lang w:eastAsia="zh-CN"/>
          </w:rPr>
          <w:t>51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治安警用装备（尾款）</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6" w:history="1">
        <w:r w:rsidR="00476C9C">
          <w:rPr>
            <w:rStyle w:val="a6"/>
            <w:rFonts w:ascii="方正仿宋_GBK" w:eastAsia="方正仿宋_GBK" w:hAnsi="方正仿宋_GBK" w:cs="方正仿宋_GBK" w:hint="eastAsia"/>
            <w:lang w:eastAsia="zh-CN"/>
          </w:rPr>
          <w:t>52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重大安保任务经费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7" w:history="1">
        <w:r w:rsidR="00476C9C">
          <w:rPr>
            <w:rStyle w:val="a6"/>
            <w:rFonts w:ascii="方正仿宋_GBK" w:eastAsia="方正仿宋_GBK" w:hAnsi="方正仿宋_GBK" w:cs="方正仿宋_GBK" w:hint="eastAsia"/>
            <w:lang w:eastAsia="zh-CN"/>
          </w:rPr>
          <w:t>53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资金审计团队项目</w:t>
        </w:r>
        <w:r w:rsidR="008730E7">
          <w:rPr>
            <w:rStyle w:val="a6"/>
            <w:rFonts w:ascii="方正仿宋_GBK" w:eastAsia="方正仿宋_GBK" w:hAnsi="方正仿宋_GBK" w:cs="方正仿宋_GBK"/>
          </w:rPr>
          <w:t>30%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8" w:history="1">
        <w:r w:rsidR="00476C9C">
          <w:rPr>
            <w:rStyle w:val="a6"/>
            <w:rFonts w:ascii="方正仿宋_GBK" w:eastAsia="方正仿宋_GBK" w:hAnsi="方正仿宋_GBK" w:cs="方正仿宋_GBK" w:hint="eastAsia"/>
            <w:lang w:eastAsia="zh-CN"/>
          </w:rPr>
          <w:t>54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出入境管理总队信息化运维项目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29" w:history="1">
        <w:r w:rsidR="00476C9C">
          <w:rPr>
            <w:rStyle w:val="a6"/>
            <w:rFonts w:ascii="方正仿宋_GBK" w:eastAsia="方正仿宋_GBK" w:hAnsi="方正仿宋_GBK" w:cs="方正仿宋_GBK" w:hint="eastAsia"/>
            <w:lang w:eastAsia="zh-CN"/>
          </w:rPr>
          <w:t>55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出入境管理总队业务费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0" w:history="1">
        <w:r w:rsidR="00476C9C">
          <w:rPr>
            <w:rStyle w:val="a6"/>
            <w:rFonts w:ascii="方正仿宋_GBK" w:eastAsia="方正仿宋_GBK" w:hAnsi="方正仿宋_GBK" w:cs="方正仿宋_GBK" w:hint="eastAsia"/>
            <w:lang w:eastAsia="zh-CN"/>
          </w:rPr>
          <w:t>56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出入境管理总队邮政速递服务专项经费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1" w:history="1">
        <w:r w:rsidR="00476C9C">
          <w:rPr>
            <w:rStyle w:val="a6"/>
            <w:rFonts w:ascii="方正仿宋_GBK" w:eastAsia="方正仿宋_GBK" w:hAnsi="方正仿宋_GBK" w:cs="方正仿宋_GBK" w:hint="eastAsia"/>
            <w:lang w:eastAsia="zh-CN"/>
          </w:rPr>
          <w:t>57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出入境管理总队专项经费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2" w:history="1">
        <w:r w:rsidR="00476C9C">
          <w:rPr>
            <w:rStyle w:val="a6"/>
            <w:rFonts w:ascii="方正仿宋_GBK" w:eastAsia="方正仿宋_GBK" w:hAnsi="方正仿宋_GBK" w:cs="方正仿宋_GBK" w:hint="eastAsia"/>
            <w:lang w:eastAsia="zh-CN"/>
          </w:rPr>
          <w:t>58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出入境证照工本费绩效目标表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3" w:history="1">
        <w:r w:rsidR="00476C9C">
          <w:rPr>
            <w:rStyle w:val="a6"/>
            <w:rFonts w:ascii="方正仿宋_GBK" w:eastAsia="方正仿宋_GBK" w:hAnsi="方正仿宋_GBK" w:cs="方正仿宋_GBK" w:hint="eastAsia"/>
            <w:lang w:eastAsia="zh-CN"/>
          </w:rPr>
          <w:t>59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监管总队信息化运维经费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4" w:history="1">
        <w:r w:rsidR="00476C9C">
          <w:rPr>
            <w:rStyle w:val="a6"/>
            <w:rFonts w:ascii="方正仿宋_GBK" w:eastAsia="方正仿宋_GBK" w:hAnsi="方正仿宋_GBK" w:cs="方正仿宋_GBK" w:hint="eastAsia"/>
            <w:lang w:eastAsia="zh-CN"/>
          </w:rPr>
          <w:t>60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监管总队信息化运维项目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5" w:history="1">
        <w:r w:rsidR="00476C9C">
          <w:rPr>
            <w:rStyle w:val="a6"/>
            <w:rFonts w:ascii="方正仿宋_GBK" w:eastAsia="方正仿宋_GBK" w:hAnsi="方正仿宋_GBK" w:cs="方正仿宋_GBK" w:hint="eastAsia"/>
            <w:lang w:eastAsia="zh-CN"/>
          </w:rPr>
          <w:t>61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监管总队被监管人员医疗费项目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6" w:history="1">
        <w:r w:rsidR="00476C9C">
          <w:rPr>
            <w:rStyle w:val="a6"/>
            <w:rFonts w:ascii="方正仿宋_GBK" w:eastAsia="方正仿宋_GBK" w:hAnsi="方正仿宋_GBK" w:cs="方正仿宋_GBK" w:hint="eastAsia"/>
            <w:lang w:eastAsia="zh-CN"/>
          </w:rPr>
          <w:t>62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监管总队被监管人员医疗费项目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7" w:history="1">
        <w:r w:rsidR="00476C9C">
          <w:rPr>
            <w:rStyle w:val="a6"/>
            <w:rFonts w:ascii="方正仿宋_GBK" w:eastAsia="方正仿宋_GBK" w:hAnsi="方正仿宋_GBK" w:cs="方正仿宋_GBK" w:hint="eastAsia"/>
            <w:lang w:eastAsia="zh-CN"/>
          </w:rPr>
          <w:t>63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监所医疗卫生专业化医疗服务费项目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8" w:history="1">
        <w:r w:rsidR="00476C9C">
          <w:rPr>
            <w:rStyle w:val="a6"/>
            <w:rFonts w:ascii="方正仿宋_GBK" w:eastAsia="方正仿宋_GBK" w:hAnsi="方正仿宋_GBK" w:cs="方正仿宋_GBK" w:hint="eastAsia"/>
            <w:lang w:eastAsia="zh-CN"/>
          </w:rPr>
          <w:t>64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特警总队信息化运维经费</w:t>
        </w:r>
        <w:r w:rsidR="008730E7">
          <w:rPr>
            <w:rStyle w:val="a6"/>
            <w:rFonts w:ascii="方正仿宋_GBK" w:eastAsia="方正仿宋_GBK" w:hAnsi="方正仿宋_GBK" w:cs="方正仿宋_GBK"/>
          </w:rPr>
          <w:t>50%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39" w:history="1">
        <w:r w:rsidR="00476C9C">
          <w:rPr>
            <w:rStyle w:val="a6"/>
            <w:rFonts w:ascii="方正仿宋_GBK" w:eastAsia="方正仿宋_GBK" w:hAnsi="方正仿宋_GBK" w:cs="方正仿宋_GBK" w:hint="eastAsia"/>
            <w:lang w:eastAsia="zh-CN"/>
          </w:rPr>
          <w:t>65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特警总队信息化运维项目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0" w:history="1">
        <w:r w:rsidR="00476C9C">
          <w:rPr>
            <w:rStyle w:val="a6"/>
            <w:rFonts w:ascii="方正仿宋_GBK" w:eastAsia="方正仿宋_GBK" w:hAnsi="方正仿宋_GBK" w:cs="方正仿宋_GBK" w:hint="eastAsia"/>
            <w:lang w:eastAsia="zh-CN"/>
          </w:rPr>
          <w:t>66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特警系统综合实战演练经费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1" w:history="1">
        <w:r w:rsidR="00476C9C">
          <w:rPr>
            <w:rStyle w:val="a6"/>
            <w:rFonts w:ascii="方正仿宋_GBK" w:eastAsia="方正仿宋_GBK" w:hAnsi="方正仿宋_GBK" w:cs="方正仿宋_GBK" w:hint="eastAsia"/>
            <w:lang w:eastAsia="zh-CN"/>
          </w:rPr>
          <w:t>67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特警总队业务经费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Pr="00476C9C" w:rsidRDefault="009A685B">
      <w:pPr>
        <w:pStyle w:val="4"/>
        <w:tabs>
          <w:tab w:val="right" w:pos="9282"/>
        </w:tabs>
        <w:rPr>
          <w:rFonts w:asciiTheme="minorHAnsi" w:eastAsiaTheme="minorEastAsia" w:hAnsiTheme="minorHAnsi" w:cstheme="minorBidi"/>
          <w:kern w:val="2"/>
          <w:sz w:val="21"/>
          <w:szCs w:val="22"/>
          <w:lang w:eastAsia="zh-CN"/>
        </w:rPr>
      </w:pPr>
      <w:hyperlink w:anchor="_Toc157955142" w:history="1">
        <w:r w:rsidR="00476C9C">
          <w:rPr>
            <w:rStyle w:val="a6"/>
            <w:rFonts w:ascii="方正仿宋_GBK" w:eastAsia="方正仿宋_GBK" w:hAnsi="方正仿宋_GBK" w:cs="方正仿宋_GBK" w:hint="eastAsia"/>
            <w:lang w:eastAsia="zh-CN"/>
          </w:rPr>
          <w:t>68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特警总队装备更新采购项目（反恐工作因素）</w:t>
        </w:r>
        <w:r w:rsidR="008730E7">
          <w:rPr>
            <w:rStyle w:val="a6"/>
            <w:rFonts w:ascii="方正仿宋_GBK" w:eastAsia="方正仿宋_GBK" w:hAnsi="方正仿宋_GBK" w:cs="方正仿宋_GBK"/>
          </w:rPr>
          <w:t>90%</w:t>
        </w:r>
        <w:r w:rsidR="008730E7">
          <w:rPr>
            <w:rStyle w:val="a6"/>
            <w:rFonts w:ascii="方正仿宋_GBK" w:eastAsia="方正仿宋_GBK" w:hAnsi="方正仿宋_GBK" w:cs="方正仿宋_GBK" w:hint="eastAsia"/>
          </w:rPr>
          <w:t>款项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一般债绩效目标表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3" w:history="1">
        <w:r w:rsidR="00476C9C">
          <w:rPr>
            <w:rStyle w:val="a6"/>
            <w:rFonts w:ascii="方正仿宋_GBK" w:eastAsia="方正仿宋_GBK" w:hAnsi="方正仿宋_GBK" w:cs="方正仿宋_GBK" w:hint="eastAsia"/>
            <w:lang w:eastAsia="zh-CN"/>
          </w:rPr>
          <w:t>69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公交分局信息化运维项目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4" w:history="1">
        <w:r w:rsidR="00476C9C">
          <w:rPr>
            <w:rStyle w:val="a6"/>
            <w:rFonts w:ascii="方正仿宋_GBK" w:eastAsia="方正仿宋_GBK" w:hAnsi="方正仿宋_GBK" w:cs="方正仿宋_GBK" w:hint="eastAsia"/>
            <w:lang w:eastAsia="zh-CN"/>
          </w:rPr>
          <w:t>70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公交分局办案经费项目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5" w:history="1">
        <w:r w:rsidR="00476C9C">
          <w:rPr>
            <w:rStyle w:val="a6"/>
            <w:rFonts w:ascii="方正仿宋_GBK" w:eastAsia="方正仿宋_GBK" w:hAnsi="方正仿宋_GBK" w:cs="方正仿宋_GBK" w:hint="eastAsia"/>
            <w:lang w:eastAsia="zh-CN"/>
          </w:rPr>
          <w:t>71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公交分局办案业务费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6" w:history="1">
        <w:r w:rsidR="00476C9C">
          <w:rPr>
            <w:rStyle w:val="a6"/>
            <w:rFonts w:ascii="方正仿宋_GBK" w:eastAsia="方正仿宋_GBK" w:hAnsi="方正仿宋_GBK" w:cs="方正仿宋_GBK" w:hint="eastAsia"/>
            <w:lang w:eastAsia="zh-CN"/>
          </w:rPr>
          <w:t>72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办案业务费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7" w:history="1">
        <w:r w:rsidR="00476C9C">
          <w:rPr>
            <w:rStyle w:val="a6"/>
            <w:rFonts w:ascii="方正仿宋_GBK" w:eastAsia="方正仿宋_GBK" w:hAnsi="方正仿宋_GBK" w:cs="方正仿宋_GBK" w:hint="eastAsia"/>
            <w:lang w:eastAsia="zh-CN"/>
          </w:rPr>
          <w:t>73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全局办案业务费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8" w:history="1">
        <w:r w:rsidR="00476C9C">
          <w:rPr>
            <w:rStyle w:val="a6"/>
            <w:rFonts w:ascii="方正仿宋_GBK" w:eastAsia="方正仿宋_GBK" w:hAnsi="方正仿宋_GBK" w:cs="方正仿宋_GBK" w:hint="eastAsia"/>
            <w:lang w:eastAsia="zh-CN"/>
          </w:rPr>
          <w:t>74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市级政府投资项目（公安）</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债券利息绩效目标表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49" w:history="1">
        <w:r w:rsidR="00476C9C">
          <w:rPr>
            <w:rStyle w:val="a6"/>
            <w:rFonts w:ascii="方正仿宋_GBK" w:eastAsia="方正仿宋_GBK" w:hAnsi="方正仿宋_GBK" w:cs="方正仿宋_GBK" w:hint="eastAsia"/>
            <w:lang w:eastAsia="zh-CN"/>
          </w:rPr>
          <w:t>75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市级政府投资项目（公安）地方政府一般债券利息绩效目标表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50" w:history="1">
        <w:r w:rsidR="00476C9C">
          <w:rPr>
            <w:rStyle w:val="a6"/>
            <w:rFonts w:ascii="方正仿宋_GBK" w:eastAsia="方正仿宋_GBK" w:hAnsi="方正仿宋_GBK" w:cs="方正仿宋_GBK" w:hint="eastAsia"/>
            <w:lang w:eastAsia="zh-CN"/>
          </w:rPr>
          <w:t>76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信息化机房支撑项目经费绩效目标表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51" w:history="1">
        <w:r w:rsidR="00476C9C">
          <w:rPr>
            <w:rStyle w:val="a6"/>
            <w:rFonts w:ascii="方正仿宋_GBK" w:eastAsia="方正仿宋_GBK" w:hAnsi="方正仿宋_GBK" w:cs="方正仿宋_GBK" w:hint="eastAsia"/>
            <w:lang w:eastAsia="zh-CN"/>
          </w:rPr>
          <w:t>77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增强联华集团资本实力（</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60" w:history="1">
        <w:r w:rsidR="00476C9C">
          <w:rPr>
            <w:rStyle w:val="a6"/>
            <w:rFonts w:ascii="方正仿宋_GBK" w:eastAsia="方正仿宋_GBK" w:hAnsi="方正仿宋_GBK" w:cs="方正仿宋_GBK" w:hint="eastAsia"/>
            <w:lang w:eastAsia="zh-CN"/>
          </w:rPr>
          <w:t>78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指挥中心信息化运维经费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63" w:history="1">
        <w:r w:rsidR="00476C9C">
          <w:rPr>
            <w:rStyle w:val="a6"/>
            <w:rFonts w:ascii="方正仿宋_GBK" w:eastAsia="方正仿宋_GBK" w:hAnsi="方正仿宋_GBK" w:cs="方正仿宋_GBK" w:hint="eastAsia"/>
            <w:lang w:eastAsia="zh-CN"/>
          </w:rPr>
          <w:t>79</w:t>
        </w:r>
        <w:r w:rsidR="008730E7">
          <w:rPr>
            <w:rStyle w:val="a6"/>
            <w:rFonts w:ascii="方正仿宋_GBK" w:eastAsia="方正仿宋_GBK" w:hAnsi="方正仿宋_GBK" w:cs="方正仿宋_GBK"/>
          </w:rPr>
          <w:t>.96110</w:t>
        </w:r>
        <w:r w:rsidR="008730E7">
          <w:rPr>
            <w:rStyle w:val="a6"/>
            <w:rFonts w:ascii="方正仿宋_GBK" w:eastAsia="方正仿宋_GBK" w:hAnsi="方正仿宋_GBK" w:cs="方正仿宋_GBK" w:hint="eastAsia"/>
          </w:rPr>
          <w:t>反诈业务费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65" w:history="1">
        <w:r w:rsidR="00476C9C">
          <w:rPr>
            <w:rStyle w:val="a6"/>
            <w:rFonts w:ascii="方正仿宋_GBK" w:eastAsia="方正仿宋_GBK" w:hAnsi="方正仿宋_GBK" w:cs="方正仿宋_GBK" w:hint="eastAsia"/>
            <w:lang w:eastAsia="zh-CN"/>
          </w:rPr>
          <w:t>80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大数据应用基础支撑项目经费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66" w:history="1">
        <w:r w:rsidR="00476C9C">
          <w:rPr>
            <w:rStyle w:val="a6"/>
            <w:rFonts w:ascii="方正仿宋_GBK" w:eastAsia="方正仿宋_GBK" w:hAnsi="方正仿宋_GBK" w:cs="方正仿宋_GBK" w:hint="eastAsia"/>
            <w:lang w:eastAsia="zh-CN"/>
          </w:rPr>
          <w:t>81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反拐工作专项业务经费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68" w:history="1">
        <w:r w:rsidR="00476C9C">
          <w:rPr>
            <w:rStyle w:val="a6"/>
            <w:rFonts w:ascii="方正仿宋_GBK" w:eastAsia="方正仿宋_GBK" w:hAnsi="方正仿宋_GBK" w:cs="方正仿宋_GBK" w:hint="eastAsia"/>
            <w:lang w:eastAsia="zh-CN"/>
          </w:rPr>
          <w:t>82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缉毒执法宣传管理业务经费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70" w:history="1">
        <w:r w:rsidR="00476C9C">
          <w:rPr>
            <w:rStyle w:val="a6"/>
            <w:rFonts w:ascii="方正仿宋_GBK" w:eastAsia="方正仿宋_GBK" w:hAnsi="方正仿宋_GBK" w:cs="方正仿宋_GBK" w:hint="eastAsia"/>
            <w:lang w:eastAsia="zh-CN"/>
          </w:rPr>
          <w:t>83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全局表彰奖励经费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71" w:history="1">
        <w:r w:rsidR="00476C9C">
          <w:rPr>
            <w:rStyle w:val="a6"/>
            <w:rFonts w:ascii="方正仿宋_GBK" w:eastAsia="方正仿宋_GBK" w:hAnsi="方正仿宋_GBK" w:cs="方正仿宋_GBK" w:hint="eastAsia"/>
            <w:lang w:eastAsia="zh-CN"/>
          </w:rPr>
          <w:t>84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全局性学习教育、招聘招录、宣传及警体等政治工作活动绩效目标表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81" w:history="1">
        <w:r w:rsidR="00FF49F9">
          <w:rPr>
            <w:rStyle w:val="a6"/>
            <w:rFonts w:ascii="方正仿宋_GBK" w:eastAsia="方正仿宋_GBK" w:hAnsi="方正仿宋_GBK" w:cs="方正仿宋_GBK" w:hint="eastAsia"/>
            <w:lang w:eastAsia="zh-CN"/>
          </w:rPr>
          <w:t>85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天津市公安局业务通信费项目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82" w:history="1">
        <w:r w:rsidR="00FF49F9">
          <w:rPr>
            <w:rStyle w:val="a6"/>
            <w:rFonts w:ascii="方正仿宋_GBK" w:eastAsia="方正仿宋_GBK" w:hAnsi="方正仿宋_GBK" w:cs="方正仿宋_GBK" w:hint="eastAsia"/>
            <w:lang w:eastAsia="zh-CN"/>
          </w:rPr>
          <w:t>86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铁路护路联防工作经费绩效目标表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85" w:history="1">
        <w:r w:rsidR="00FF49F9">
          <w:rPr>
            <w:rStyle w:val="a6"/>
            <w:rFonts w:ascii="方正仿宋_GBK" w:eastAsia="方正仿宋_GBK" w:hAnsi="方正仿宋_GBK" w:cs="方正仿宋_GBK" w:hint="eastAsia"/>
            <w:lang w:eastAsia="zh-CN"/>
          </w:rPr>
          <w:t>87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刑侦总队办案业务费（</w:t>
        </w:r>
        <w:r w:rsidR="008730E7">
          <w:rPr>
            <w:rStyle w:val="a6"/>
            <w:rFonts w:ascii="方正仿宋_GBK" w:eastAsia="方正仿宋_GBK" w:hAnsi="方正仿宋_GBK" w:cs="方正仿宋_GBK"/>
          </w:rPr>
          <w:t>96110</w:t>
        </w:r>
        <w:r w:rsidR="008730E7">
          <w:rPr>
            <w:rStyle w:val="a6"/>
            <w:rFonts w:ascii="方正仿宋_GBK" w:eastAsia="方正仿宋_GBK" w:hAnsi="方正仿宋_GBK" w:cs="方正仿宋_GBK" w:hint="eastAsia"/>
          </w:rPr>
          <w:t>机器人电话费）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88" w:history="1">
        <w:r w:rsidR="00FF49F9">
          <w:rPr>
            <w:rStyle w:val="a6"/>
            <w:rFonts w:ascii="方正仿宋_GBK" w:eastAsia="方正仿宋_GBK" w:hAnsi="方正仿宋_GBK" w:cs="方正仿宋_GBK" w:hint="eastAsia"/>
            <w:lang w:eastAsia="zh-CN"/>
          </w:rPr>
          <w:t>88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刑侦总队警犬繁育及驯养经费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89" w:history="1">
        <w:r w:rsidR="00FF49F9">
          <w:rPr>
            <w:rStyle w:val="a6"/>
            <w:rFonts w:ascii="方正仿宋_GBK" w:eastAsia="方正仿宋_GBK" w:hAnsi="方正仿宋_GBK" w:cs="方正仿宋_GBK" w:hint="eastAsia"/>
            <w:lang w:eastAsia="zh-CN"/>
          </w:rPr>
          <w:t>8</w:t>
        </w:r>
        <w:r w:rsidR="008730E7">
          <w:rPr>
            <w:rStyle w:val="a6"/>
            <w:rFonts w:ascii="方正仿宋_GBK" w:eastAsia="方正仿宋_GBK" w:hAnsi="方正仿宋_GBK" w:cs="方正仿宋_GBK"/>
          </w:rPr>
          <w:t>9.</w:t>
        </w:r>
        <w:r w:rsidR="008730E7">
          <w:rPr>
            <w:rStyle w:val="a6"/>
            <w:rFonts w:ascii="方正仿宋_GBK" w:eastAsia="方正仿宋_GBK" w:hAnsi="方正仿宋_GBK" w:cs="方正仿宋_GBK" w:hint="eastAsia"/>
          </w:rPr>
          <w:t>政治部业务费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90" w:history="1">
        <w:r w:rsidR="00FF49F9">
          <w:rPr>
            <w:rStyle w:val="a6"/>
            <w:rFonts w:ascii="方正仿宋_GBK" w:eastAsia="方正仿宋_GBK" w:hAnsi="方正仿宋_GBK" w:cs="方正仿宋_GBK" w:hint="eastAsia"/>
            <w:lang w:eastAsia="zh-CN"/>
          </w:rPr>
          <w:t>90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政治部业务奖励经费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94" w:history="1">
        <w:r w:rsidR="00FF49F9">
          <w:rPr>
            <w:rStyle w:val="a6"/>
            <w:rFonts w:ascii="方正仿宋_GBK" w:eastAsia="方正仿宋_GBK" w:hAnsi="方正仿宋_GBK" w:cs="方正仿宋_GBK" w:hint="eastAsia"/>
            <w:lang w:eastAsia="zh-CN"/>
          </w:rPr>
          <w:t>91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指挥中心信息化购买服务项目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95" w:history="1">
        <w:r w:rsidR="00FF49F9">
          <w:rPr>
            <w:rStyle w:val="a6"/>
            <w:rFonts w:ascii="方正仿宋_GBK" w:eastAsia="方正仿宋_GBK" w:hAnsi="方正仿宋_GBK" w:cs="方正仿宋_GBK" w:hint="eastAsia"/>
            <w:lang w:eastAsia="zh-CN"/>
          </w:rPr>
          <w:t>92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指挥中心业务经费绩效目标表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96" w:history="1">
        <w:r w:rsidR="00FF49F9">
          <w:rPr>
            <w:rStyle w:val="a6"/>
            <w:rFonts w:ascii="方正仿宋_GBK" w:eastAsia="方正仿宋_GBK" w:hAnsi="方正仿宋_GBK" w:cs="方正仿宋_GBK" w:hint="eastAsia"/>
            <w:lang w:eastAsia="zh-CN"/>
          </w:rPr>
          <w:t>93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指挥中心业务经费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197" w:history="1">
        <w:r w:rsidR="00FF49F9">
          <w:rPr>
            <w:rStyle w:val="a6"/>
            <w:rFonts w:ascii="方正仿宋_GBK" w:eastAsia="方正仿宋_GBK" w:hAnsi="方正仿宋_GBK" w:cs="方正仿宋_GBK" w:hint="eastAsia"/>
            <w:lang w:eastAsia="zh-CN"/>
          </w:rPr>
          <w:t>94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治安管理总队业务经费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0" w:history="1">
        <w:r w:rsidR="00FF49F9">
          <w:rPr>
            <w:rStyle w:val="a6"/>
            <w:rFonts w:ascii="方正仿宋_GBK" w:eastAsia="方正仿宋_GBK" w:hAnsi="方正仿宋_GBK" w:cs="方正仿宋_GBK" w:hint="eastAsia"/>
            <w:lang w:eastAsia="zh-CN"/>
          </w:rPr>
          <w:t>95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采购安装警用车辆精准定位终端、</w:t>
        </w:r>
        <w:r w:rsidR="008730E7">
          <w:rPr>
            <w:rStyle w:val="a6"/>
            <w:rFonts w:ascii="方正仿宋_GBK" w:eastAsia="方正仿宋_GBK" w:hAnsi="方正仿宋_GBK" w:cs="方正仿宋_GBK"/>
          </w:rPr>
          <w:t>4G</w:t>
        </w:r>
        <w:r w:rsidR="008730E7">
          <w:rPr>
            <w:rStyle w:val="a6"/>
            <w:rFonts w:ascii="方正仿宋_GBK" w:eastAsia="方正仿宋_GBK" w:hAnsi="方正仿宋_GBK" w:cs="方正仿宋_GBK" w:hint="eastAsia"/>
          </w:rPr>
          <w:t>图传警用车辆车顶图传设备</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1" w:history="1">
        <w:r w:rsidR="00FF49F9">
          <w:rPr>
            <w:rStyle w:val="a6"/>
            <w:rFonts w:ascii="方正仿宋_GBK" w:eastAsia="方正仿宋_GBK" w:hAnsi="方正仿宋_GBK" w:cs="方正仿宋_GBK" w:hint="eastAsia"/>
            <w:lang w:eastAsia="zh-CN"/>
          </w:rPr>
          <w:t>96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枪弹库室（柜）建设安防达标项目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2" w:history="1">
        <w:r w:rsidR="00FF49F9">
          <w:rPr>
            <w:rStyle w:val="a6"/>
            <w:rFonts w:ascii="方正仿宋_GBK" w:eastAsia="方正仿宋_GBK" w:hAnsi="方正仿宋_GBK" w:cs="方正仿宋_GBK" w:hint="eastAsia"/>
            <w:lang w:eastAsia="zh-CN"/>
          </w:rPr>
          <w:t>97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警航基地业务经费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3" w:history="1">
        <w:r w:rsidR="00FF49F9">
          <w:rPr>
            <w:rStyle w:val="a6"/>
            <w:rFonts w:ascii="方正仿宋_GBK" w:eastAsia="方正仿宋_GBK" w:hAnsi="方正仿宋_GBK" w:cs="方正仿宋_GBK" w:hint="eastAsia"/>
            <w:lang w:eastAsia="zh-CN"/>
          </w:rPr>
          <w:t>98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警航基地专用设备购置项目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6" w:history="1">
        <w:r w:rsidR="00FF49F9">
          <w:rPr>
            <w:rStyle w:val="a6"/>
            <w:rFonts w:ascii="方正仿宋_GBK" w:eastAsia="方正仿宋_GBK" w:hAnsi="方正仿宋_GBK" w:cs="方正仿宋_GBK" w:hint="eastAsia"/>
            <w:lang w:eastAsia="zh-CN"/>
          </w:rPr>
          <w:t>99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边防油料价格补贴</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8"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沿海安全保卫总队业务工作费绩效目标表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09"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沿海安全保卫总队业务工作费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0"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沿海安全保卫总队业务装备经费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1"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沿海保卫总队业务工作经费</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中央绩效目标表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2"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强制隔离戒毒经费（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3"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住院贫困精神病人医疗费（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4"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06</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年公安局幼儿园保育教育经费绩效目标表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5"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公安局幼儿园食堂改造项目绩效目标表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6"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李大钊烈士纪念室深化复建项目绩效目标表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7"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09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天津公安警官职业学院安保实训基地</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年专项债券利息绩效目标表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8"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天津公安警官职业学院安保实训基地（专项债券利息）绩效目标表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19"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天津公安警官职业学院图书采购项目（非财政拨款）绩效目标表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0"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12</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天津公安警官职业学院营房营具配套采购项目（非财政拨款）绩效目标表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1"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13</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现代职业教育质量提升计划资金</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中央（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2"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14</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学生资助补助经费</w:t>
        </w:r>
        <w:r w:rsidR="008730E7">
          <w:rPr>
            <w:rStyle w:val="a6"/>
            <w:rFonts w:ascii="方正仿宋_GBK" w:eastAsia="方正仿宋_GBK" w:hAnsi="方正仿宋_GBK" w:cs="方正仿宋_GBK"/>
          </w:rPr>
          <w:t>-01</w:t>
        </w:r>
        <w:r w:rsidR="008730E7">
          <w:rPr>
            <w:rStyle w:val="a6"/>
            <w:rFonts w:ascii="方正仿宋_GBK" w:eastAsia="方正仿宋_GBK" w:hAnsi="方正仿宋_GBK" w:cs="方正仿宋_GBK" w:hint="eastAsia"/>
          </w:rPr>
          <w:t>中央直达资金绩效目标表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3"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15</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学生资助政策体系绩效目标表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4"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16</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学校思想政治工作补助项目（</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5"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17</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学校思想政治工作补助项目（原</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年项目）绩效目标表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6"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18</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病残吸毒人员收治专区医疗费（</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7"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19</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公立医院综合改革</w:t>
        </w:r>
        <w:r w:rsidR="008730E7">
          <w:rPr>
            <w:rStyle w:val="a6"/>
            <w:rFonts w:ascii="方正仿宋_GBK" w:eastAsia="方正仿宋_GBK" w:hAnsi="方正仿宋_GBK" w:cs="方正仿宋_GBK"/>
          </w:rPr>
          <w:t>-01</w:t>
        </w:r>
        <w:r w:rsidR="008730E7">
          <w:rPr>
            <w:rStyle w:val="a6"/>
            <w:rFonts w:ascii="方正仿宋_GBK" w:eastAsia="方正仿宋_GBK" w:hAnsi="方正仿宋_GBK" w:cs="方正仿宋_GBK" w:hint="eastAsia"/>
          </w:rPr>
          <w:t>直达资金</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年医疗服务与保障能力提升绩效目标表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8"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20</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中医药事业传承与发展</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天津市名中医传承工作室建设（</w:t>
        </w:r>
        <w:r w:rsidR="008730E7">
          <w:rPr>
            <w:rStyle w:val="a6"/>
            <w:rFonts w:ascii="方正仿宋_GBK" w:eastAsia="方正仿宋_GBK" w:hAnsi="方正仿宋_GBK" w:cs="方正仿宋_GBK"/>
          </w:rPr>
          <w:t>2024</w:t>
        </w:r>
        <w:r w:rsidR="008730E7">
          <w:rPr>
            <w:rStyle w:val="a6"/>
            <w:rFonts w:ascii="方正仿宋_GBK" w:eastAsia="方正仿宋_GBK" w:hAnsi="方正仿宋_GBK" w:cs="方正仿宋_GBK" w:hint="eastAsia"/>
          </w:rPr>
          <w:t>年）绩效目标表</w:t>
        </w:r>
      </w:hyperlink>
    </w:p>
    <w:p w:rsidR="00612D9F" w:rsidRDefault="009A685B">
      <w:pPr>
        <w:pStyle w:val="4"/>
        <w:tabs>
          <w:tab w:val="right" w:pos="9282"/>
        </w:tabs>
        <w:rPr>
          <w:rFonts w:asciiTheme="minorHAnsi" w:eastAsiaTheme="minorEastAsia" w:hAnsiTheme="minorHAnsi" w:cstheme="minorBidi"/>
          <w:kern w:val="2"/>
          <w:sz w:val="21"/>
          <w:szCs w:val="22"/>
          <w:lang w:eastAsia="zh-CN"/>
        </w:rPr>
      </w:pPr>
      <w:hyperlink w:anchor="_Toc157955229" w:history="1">
        <w:r w:rsidR="00FF49F9">
          <w:rPr>
            <w:rStyle w:val="a6"/>
            <w:rFonts w:ascii="方正仿宋_GBK" w:eastAsia="方正仿宋_GBK" w:hAnsi="方正仿宋_GBK" w:cs="方正仿宋_GBK"/>
          </w:rPr>
          <w:t>1</w:t>
        </w:r>
        <w:r w:rsidR="00FF49F9">
          <w:rPr>
            <w:rStyle w:val="a6"/>
            <w:rFonts w:ascii="方正仿宋_GBK" w:eastAsia="方正仿宋_GBK" w:hAnsi="方正仿宋_GBK" w:cs="方正仿宋_GBK" w:hint="eastAsia"/>
            <w:lang w:eastAsia="zh-CN"/>
          </w:rPr>
          <w:t>21</w:t>
        </w:r>
        <w:r w:rsidR="008730E7">
          <w:rPr>
            <w:rStyle w:val="a6"/>
            <w:rFonts w:ascii="方正仿宋_GBK" w:eastAsia="方正仿宋_GBK" w:hAnsi="方正仿宋_GBK" w:cs="方正仿宋_GBK"/>
          </w:rPr>
          <w:t>.</w:t>
        </w:r>
        <w:r w:rsidR="008730E7">
          <w:rPr>
            <w:rStyle w:val="a6"/>
            <w:rFonts w:ascii="方正仿宋_GBK" w:eastAsia="方正仿宋_GBK" w:hAnsi="方正仿宋_GBK" w:cs="方正仿宋_GBK" w:hint="eastAsia"/>
          </w:rPr>
          <w:t>天津公安警官职业学院安保实训基地项目</w:t>
        </w:r>
        <w:r w:rsidR="008730E7">
          <w:rPr>
            <w:rStyle w:val="a6"/>
            <w:rFonts w:ascii="方正仿宋_GBK" w:eastAsia="方正仿宋_GBK" w:hAnsi="方正仿宋_GBK" w:cs="方正仿宋_GBK"/>
          </w:rPr>
          <w:t>-2023</w:t>
        </w:r>
        <w:r w:rsidR="008730E7">
          <w:rPr>
            <w:rStyle w:val="a6"/>
            <w:rFonts w:ascii="方正仿宋_GBK" w:eastAsia="方正仿宋_GBK" w:hAnsi="方正仿宋_GBK" w:cs="方正仿宋_GBK" w:hint="eastAsia"/>
          </w:rPr>
          <w:t>年专项债券绩效目标表</w:t>
        </w:r>
      </w:hyperlink>
    </w:p>
    <w:p w:rsidR="00612D9F" w:rsidRDefault="009A685B">
      <w:pPr>
        <w:sectPr w:rsidR="00612D9F">
          <w:footerReference w:type="even" r:id="rId356"/>
          <w:footerReference w:type="default" r:id="rId357"/>
          <w:pgSz w:w="11900" w:h="16840"/>
          <w:pgMar w:top="1984" w:right="1304" w:bottom="1134" w:left="1304" w:header="720" w:footer="720" w:gutter="0"/>
          <w:pgNumType w:start="1"/>
          <w:cols w:space="720"/>
        </w:sectPr>
      </w:pPr>
      <w:r>
        <w:rPr>
          <w:rFonts w:eastAsia="方正仿宋_GBK"/>
          <w:color w:val="000000"/>
          <w:sz w:val="28"/>
        </w:rPr>
        <w:fldChar w:fldCharType="end"/>
      </w:r>
    </w:p>
    <w:p w:rsidR="00612D9F" w:rsidRDefault="00612D9F">
      <w:pPr>
        <w:jc w:val="center"/>
      </w:pPr>
    </w:p>
    <w:p w:rsidR="00612D9F" w:rsidRDefault="00612D9F">
      <w:pPr>
        <w:jc w:val="center"/>
      </w:pPr>
    </w:p>
    <w:p w:rsidR="00612D9F" w:rsidRDefault="008730E7">
      <w:pPr>
        <w:ind w:firstLine="560"/>
        <w:outlineLvl w:val="3"/>
      </w:pPr>
      <w:bookmarkStart w:id="1" w:name="_Toc157955061"/>
      <w:r>
        <w:rPr>
          <w:rFonts w:ascii="方正仿宋_GBK" w:eastAsia="方正仿宋_GBK" w:hAnsi="方正仿宋_GBK" w:cs="方正仿宋_GBK"/>
          <w:sz w:val="28"/>
        </w:rPr>
        <w:t>1.督审总队信息化运维经费-2023中央绩效目标表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督审总队信息化运维经费-2023中央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12.15</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12.15</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保证审计研判预警中心硬件设备、服务平台提供业务、审计综合信息管理系统硬件运行稳定性、安全性，提高工作效率。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1.保证审计研判预警中心硬件设备、服务平台提供业务、审计综合信息管理系统硬件运行稳定性、安全性，提高工作效率。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硬件维护数量</w:t>
            </w:r>
          </w:p>
        </w:tc>
        <w:tc>
          <w:tcPr>
            <w:tcW w:w="3430" w:type="dxa"/>
            <w:vAlign w:val="center"/>
          </w:tcPr>
          <w:p w:rsidR="00612D9F" w:rsidRDefault="008730E7">
            <w:pPr>
              <w:pStyle w:val="20"/>
            </w:pPr>
            <w:r>
              <w:t>硬件维护数量</w:t>
            </w:r>
          </w:p>
        </w:tc>
        <w:tc>
          <w:tcPr>
            <w:tcW w:w="2551" w:type="dxa"/>
            <w:vAlign w:val="center"/>
          </w:tcPr>
          <w:p w:rsidR="00612D9F" w:rsidRDefault="008730E7">
            <w:pPr>
              <w:pStyle w:val="20"/>
            </w:pPr>
            <w:r>
              <w:t>≥361件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软件维护数量</w:t>
            </w:r>
          </w:p>
        </w:tc>
        <w:tc>
          <w:tcPr>
            <w:tcW w:w="3430" w:type="dxa"/>
            <w:vAlign w:val="center"/>
          </w:tcPr>
          <w:p w:rsidR="00612D9F" w:rsidRDefault="008730E7">
            <w:pPr>
              <w:pStyle w:val="20"/>
            </w:pPr>
            <w:r>
              <w:t>软件维护数量</w:t>
            </w:r>
          </w:p>
        </w:tc>
        <w:tc>
          <w:tcPr>
            <w:tcW w:w="2551" w:type="dxa"/>
            <w:vAlign w:val="center"/>
          </w:tcPr>
          <w:p w:rsidR="00612D9F" w:rsidRDefault="008730E7">
            <w:pPr>
              <w:pStyle w:val="20"/>
            </w:pPr>
            <w:r>
              <w:t>≥15套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对硬件运维日志/巡检次数</w:t>
            </w:r>
          </w:p>
        </w:tc>
        <w:tc>
          <w:tcPr>
            <w:tcW w:w="3430" w:type="dxa"/>
            <w:vAlign w:val="center"/>
          </w:tcPr>
          <w:p w:rsidR="00612D9F" w:rsidRDefault="008730E7">
            <w:pPr>
              <w:pStyle w:val="20"/>
            </w:pPr>
            <w:r>
              <w:t>对硬件运维日志/巡检次数</w:t>
            </w:r>
          </w:p>
        </w:tc>
        <w:tc>
          <w:tcPr>
            <w:tcW w:w="2551" w:type="dxa"/>
            <w:vAlign w:val="center"/>
          </w:tcPr>
          <w:p w:rsidR="00612D9F" w:rsidRDefault="008730E7">
            <w:pPr>
              <w:pStyle w:val="20"/>
            </w:pPr>
            <w:r>
              <w:t>≥24次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对软件运维日志/巡检次数</w:t>
            </w:r>
          </w:p>
        </w:tc>
        <w:tc>
          <w:tcPr>
            <w:tcW w:w="3430" w:type="dxa"/>
            <w:vAlign w:val="center"/>
          </w:tcPr>
          <w:p w:rsidR="00612D9F" w:rsidRDefault="008730E7">
            <w:pPr>
              <w:pStyle w:val="20"/>
            </w:pPr>
            <w:r>
              <w:t>对软件运维日志/巡检次数</w:t>
            </w:r>
          </w:p>
        </w:tc>
        <w:tc>
          <w:tcPr>
            <w:tcW w:w="2551" w:type="dxa"/>
            <w:vAlign w:val="center"/>
          </w:tcPr>
          <w:p w:rsidR="00612D9F" w:rsidRDefault="008730E7">
            <w:pPr>
              <w:pStyle w:val="20"/>
            </w:pPr>
            <w:r>
              <w:t>≥12次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巡检报告单</w:t>
            </w:r>
          </w:p>
        </w:tc>
        <w:tc>
          <w:tcPr>
            <w:tcW w:w="3430" w:type="dxa"/>
            <w:vAlign w:val="center"/>
          </w:tcPr>
          <w:p w:rsidR="00612D9F" w:rsidRDefault="008730E7">
            <w:pPr>
              <w:pStyle w:val="20"/>
            </w:pPr>
            <w:r>
              <w:t>巡检报告单</w:t>
            </w:r>
          </w:p>
        </w:tc>
        <w:tc>
          <w:tcPr>
            <w:tcW w:w="2551" w:type="dxa"/>
            <w:vAlign w:val="center"/>
          </w:tcPr>
          <w:p w:rsidR="00612D9F" w:rsidRDefault="008730E7">
            <w:pPr>
              <w:pStyle w:val="20"/>
            </w:pPr>
            <w:r>
              <w:t>≥24份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系统验收合格率</w:t>
            </w:r>
          </w:p>
        </w:tc>
        <w:tc>
          <w:tcPr>
            <w:tcW w:w="3430" w:type="dxa"/>
            <w:vAlign w:val="center"/>
          </w:tcPr>
          <w:p w:rsidR="00612D9F" w:rsidRDefault="008730E7">
            <w:pPr>
              <w:pStyle w:val="20"/>
            </w:pPr>
            <w:r>
              <w:t>系统验收合格率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系统/硬件故障修复响应时间</w:t>
            </w:r>
          </w:p>
        </w:tc>
        <w:tc>
          <w:tcPr>
            <w:tcW w:w="3430" w:type="dxa"/>
            <w:vAlign w:val="center"/>
          </w:tcPr>
          <w:p w:rsidR="00612D9F" w:rsidRDefault="008730E7">
            <w:pPr>
              <w:pStyle w:val="20"/>
            </w:pPr>
            <w:r>
              <w:t>系统/硬件故障修复响应时间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系统硬件故障修复处理时间</w:t>
            </w:r>
          </w:p>
        </w:tc>
        <w:tc>
          <w:tcPr>
            <w:tcW w:w="3430" w:type="dxa"/>
            <w:vAlign w:val="center"/>
          </w:tcPr>
          <w:p w:rsidR="00612D9F" w:rsidRDefault="008730E7">
            <w:pPr>
              <w:pStyle w:val="20"/>
            </w:pPr>
            <w:r>
              <w:t>系统硬件故障修复处理时间</w:t>
            </w:r>
          </w:p>
        </w:tc>
        <w:tc>
          <w:tcPr>
            <w:tcW w:w="2551" w:type="dxa"/>
            <w:vAlign w:val="center"/>
          </w:tcPr>
          <w:p w:rsidR="00612D9F" w:rsidRDefault="008730E7">
            <w:pPr>
              <w:pStyle w:val="20"/>
            </w:pPr>
            <w:r>
              <w:t>≤4小时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对系统进行运维</w:t>
            </w:r>
          </w:p>
        </w:tc>
        <w:tc>
          <w:tcPr>
            <w:tcW w:w="3430" w:type="dxa"/>
            <w:vAlign w:val="center"/>
          </w:tcPr>
          <w:p w:rsidR="00612D9F" w:rsidRDefault="008730E7">
            <w:pPr>
              <w:pStyle w:val="20"/>
            </w:pPr>
            <w:r>
              <w:t>对系统进行运维</w:t>
            </w:r>
          </w:p>
        </w:tc>
        <w:tc>
          <w:tcPr>
            <w:tcW w:w="2551" w:type="dxa"/>
            <w:vAlign w:val="center"/>
          </w:tcPr>
          <w:p w:rsidR="00612D9F" w:rsidRDefault="008730E7">
            <w:pPr>
              <w:pStyle w:val="20"/>
            </w:pPr>
            <w:r>
              <w:t>全年开展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系统软件故障修复响应时间</w:t>
            </w:r>
          </w:p>
        </w:tc>
        <w:tc>
          <w:tcPr>
            <w:tcW w:w="3430" w:type="dxa"/>
            <w:vAlign w:val="center"/>
          </w:tcPr>
          <w:p w:rsidR="00612D9F" w:rsidRDefault="008730E7">
            <w:pPr>
              <w:pStyle w:val="20"/>
            </w:pPr>
            <w:r>
              <w:t>系统软件故障修复响应时间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系统软件故障修复处理时间</w:t>
            </w:r>
          </w:p>
        </w:tc>
        <w:tc>
          <w:tcPr>
            <w:tcW w:w="3430" w:type="dxa"/>
            <w:vAlign w:val="center"/>
          </w:tcPr>
          <w:p w:rsidR="00612D9F" w:rsidRDefault="008730E7">
            <w:pPr>
              <w:pStyle w:val="20"/>
            </w:pPr>
            <w:r>
              <w:t>系统软件故障修复处理时间</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硬、软件运维费用</w:t>
            </w:r>
          </w:p>
        </w:tc>
        <w:tc>
          <w:tcPr>
            <w:tcW w:w="3430" w:type="dxa"/>
            <w:vAlign w:val="center"/>
          </w:tcPr>
          <w:p w:rsidR="00612D9F" w:rsidRDefault="008730E7">
            <w:pPr>
              <w:pStyle w:val="20"/>
            </w:pPr>
            <w:r>
              <w:t>硬、软件运维费用</w:t>
            </w:r>
          </w:p>
        </w:tc>
        <w:tc>
          <w:tcPr>
            <w:tcW w:w="2551" w:type="dxa"/>
            <w:vAlign w:val="center"/>
          </w:tcPr>
          <w:p w:rsidR="00612D9F" w:rsidRDefault="008730E7">
            <w:pPr>
              <w:pStyle w:val="20"/>
            </w:pPr>
            <w:r>
              <w:t>≤12.15万元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督审总队民警工作效率</w:t>
            </w:r>
          </w:p>
        </w:tc>
        <w:tc>
          <w:tcPr>
            <w:tcW w:w="3430" w:type="dxa"/>
            <w:vAlign w:val="center"/>
          </w:tcPr>
          <w:p w:rsidR="00612D9F" w:rsidRDefault="008730E7">
            <w:pPr>
              <w:pStyle w:val="20"/>
            </w:pPr>
            <w:r>
              <w:t>督审总队民警工作效率</w:t>
            </w:r>
          </w:p>
        </w:tc>
        <w:tc>
          <w:tcPr>
            <w:tcW w:w="2551" w:type="dxa"/>
            <w:vAlign w:val="center"/>
          </w:tcPr>
          <w:p w:rsidR="00612D9F" w:rsidRDefault="008730E7">
            <w:pPr>
              <w:pStyle w:val="20"/>
            </w:pPr>
            <w:r>
              <w:t>得到提高</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督审各信息化运维产生效益</w:t>
            </w:r>
          </w:p>
        </w:tc>
        <w:tc>
          <w:tcPr>
            <w:tcW w:w="3430" w:type="dxa"/>
            <w:vAlign w:val="center"/>
          </w:tcPr>
          <w:p w:rsidR="00612D9F" w:rsidRDefault="008730E7">
            <w:pPr>
              <w:pStyle w:val="20"/>
            </w:pPr>
            <w:r>
              <w:t>督审各信息化运维产生效益</w:t>
            </w:r>
          </w:p>
        </w:tc>
        <w:tc>
          <w:tcPr>
            <w:tcW w:w="2551" w:type="dxa"/>
            <w:vAlign w:val="center"/>
          </w:tcPr>
          <w:p w:rsidR="00612D9F" w:rsidRDefault="008730E7">
            <w:pPr>
              <w:pStyle w:val="20"/>
            </w:pPr>
            <w:r>
              <w:t>通过系统的运行维护，保障督审系统安全稳定运行，有效提升内部监督工作的管理水平，提高现场的执行效率和质量，达到督审的标准化和流程化。通过签订运维服务，使市公安局接访工作水平得到改善和提高，方便、快捷、高效处理相关疑难信访事项，加速解决信访问题。通过硬件运维，使网上督察工作更加及时有效发现相关内部存在的问题，及时制止及有效的行使监督，督审信工作更上一个台阶和水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系统硬件及支撑软件正常使用年限</w:t>
            </w:r>
          </w:p>
        </w:tc>
        <w:tc>
          <w:tcPr>
            <w:tcW w:w="3430" w:type="dxa"/>
            <w:vAlign w:val="center"/>
          </w:tcPr>
          <w:p w:rsidR="00612D9F" w:rsidRDefault="008730E7">
            <w:pPr>
              <w:pStyle w:val="20"/>
            </w:pPr>
            <w:r>
              <w:t>系统硬件及支撑软件正常使用年限</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硬件兼容性</w:t>
            </w:r>
          </w:p>
        </w:tc>
        <w:tc>
          <w:tcPr>
            <w:tcW w:w="3430" w:type="dxa"/>
            <w:vAlign w:val="center"/>
          </w:tcPr>
          <w:p w:rsidR="00612D9F" w:rsidRDefault="008730E7">
            <w:pPr>
              <w:pStyle w:val="20"/>
            </w:pPr>
            <w:r>
              <w:t>硬件兼容性</w:t>
            </w:r>
          </w:p>
        </w:tc>
        <w:tc>
          <w:tcPr>
            <w:tcW w:w="2551" w:type="dxa"/>
            <w:vAlign w:val="center"/>
          </w:tcPr>
          <w:p w:rsidR="00612D9F" w:rsidRDefault="008730E7">
            <w:pPr>
              <w:pStyle w:val="20"/>
            </w:pPr>
            <w:r>
              <w:t>硬件兼容主流设备厂商的产品</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系统扩展性</w:t>
            </w:r>
          </w:p>
        </w:tc>
        <w:tc>
          <w:tcPr>
            <w:tcW w:w="3430" w:type="dxa"/>
            <w:vAlign w:val="center"/>
          </w:tcPr>
          <w:p w:rsidR="00612D9F" w:rsidRDefault="008730E7">
            <w:pPr>
              <w:pStyle w:val="20"/>
            </w:pPr>
            <w:r>
              <w:t>系统扩展性</w:t>
            </w:r>
          </w:p>
        </w:tc>
        <w:tc>
          <w:tcPr>
            <w:tcW w:w="2551" w:type="dxa"/>
            <w:vAlign w:val="center"/>
          </w:tcPr>
          <w:p w:rsidR="00612D9F" w:rsidRDefault="008730E7">
            <w:pPr>
              <w:pStyle w:val="20"/>
            </w:pPr>
            <w:r>
              <w:t>系统可以根据业务需要，使用现有数据库，方便开发新的功能。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≥5年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2" w:name="_Toc157955062"/>
      <w:r>
        <w:rPr>
          <w:rFonts w:ascii="方正仿宋_GBK" w:eastAsia="方正仿宋_GBK" w:hAnsi="方正仿宋_GBK" w:cs="方正仿宋_GBK"/>
          <w:sz w:val="28"/>
        </w:rPr>
        <w:t>2.督审总队信息化运维项目-2024中央绩效目标表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督审总队信息化运维项目-2024中央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支付运维费用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1.保证审计研判预警中心硬件设备、服务平台提供业务、审计综合信息管理系统硬件运行稳定性、安全性，提高工作效率。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软件维护数量</w:t>
            </w:r>
          </w:p>
        </w:tc>
        <w:tc>
          <w:tcPr>
            <w:tcW w:w="3430" w:type="dxa"/>
            <w:vAlign w:val="center"/>
          </w:tcPr>
          <w:p w:rsidR="00612D9F" w:rsidRDefault="008730E7">
            <w:pPr>
              <w:pStyle w:val="20"/>
            </w:pPr>
            <w:r>
              <w:t>软件维护数量</w:t>
            </w:r>
          </w:p>
        </w:tc>
        <w:tc>
          <w:tcPr>
            <w:tcW w:w="2551" w:type="dxa"/>
            <w:vAlign w:val="center"/>
          </w:tcPr>
          <w:p w:rsidR="00612D9F" w:rsidRDefault="008730E7">
            <w:pPr>
              <w:pStyle w:val="20"/>
            </w:pPr>
            <w:r>
              <w:t>≥15套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对软件运维日志/巡检次数</w:t>
            </w:r>
          </w:p>
        </w:tc>
        <w:tc>
          <w:tcPr>
            <w:tcW w:w="3430" w:type="dxa"/>
            <w:vAlign w:val="center"/>
          </w:tcPr>
          <w:p w:rsidR="00612D9F" w:rsidRDefault="008730E7">
            <w:pPr>
              <w:pStyle w:val="20"/>
            </w:pPr>
            <w:r>
              <w:t>对软件运维日志/巡检次数</w:t>
            </w:r>
          </w:p>
        </w:tc>
        <w:tc>
          <w:tcPr>
            <w:tcW w:w="2551" w:type="dxa"/>
            <w:vAlign w:val="center"/>
          </w:tcPr>
          <w:p w:rsidR="00612D9F" w:rsidRDefault="008730E7">
            <w:pPr>
              <w:pStyle w:val="20"/>
            </w:pPr>
            <w:r>
              <w:t>≥12次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巡检报告单</w:t>
            </w:r>
          </w:p>
        </w:tc>
        <w:tc>
          <w:tcPr>
            <w:tcW w:w="3430" w:type="dxa"/>
            <w:vAlign w:val="center"/>
          </w:tcPr>
          <w:p w:rsidR="00612D9F" w:rsidRDefault="008730E7">
            <w:pPr>
              <w:pStyle w:val="20"/>
            </w:pPr>
            <w:r>
              <w:t>巡检报告单</w:t>
            </w:r>
          </w:p>
        </w:tc>
        <w:tc>
          <w:tcPr>
            <w:tcW w:w="2551" w:type="dxa"/>
            <w:vAlign w:val="center"/>
          </w:tcPr>
          <w:p w:rsidR="00612D9F" w:rsidRDefault="008730E7">
            <w:pPr>
              <w:pStyle w:val="20"/>
            </w:pPr>
            <w:r>
              <w:t>≥24份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系统验收合格率</w:t>
            </w:r>
          </w:p>
        </w:tc>
        <w:tc>
          <w:tcPr>
            <w:tcW w:w="3430" w:type="dxa"/>
            <w:vAlign w:val="center"/>
          </w:tcPr>
          <w:p w:rsidR="00612D9F" w:rsidRDefault="008730E7">
            <w:pPr>
              <w:pStyle w:val="20"/>
            </w:pPr>
            <w:r>
              <w:t>系统验收合格率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对系统进行运维</w:t>
            </w:r>
          </w:p>
        </w:tc>
        <w:tc>
          <w:tcPr>
            <w:tcW w:w="3430" w:type="dxa"/>
            <w:vAlign w:val="center"/>
          </w:tcPr>
          <w:p w:rsidR="00612D9F" w:rsidRDefault="008730E7">
            <w:pPr>
              <w:pStyle w:val="20"/>
            </w:pPr>
            <w:r>
              <w:t>对系统进行运维</w:t>
            </w:r>
          </w:p>
        </w:tc>
        <w:tc>
          <w:tcPr>
            <w:tcW w:w="2551" w:type="dxa"/>
            <w:vAlign w:val="center"/>
          </w:tcPr>
          <w:p w:rsidR="00612D9F" w:rsidRDefault="008730E7">
            <w:pPr>
              <w:pStyle w:val="20"/>
            </w:pPr>
            <w:r>
              <w:t>全年开展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系统软件故障修复响应时间</w:t>
            </w:r>
          </w:p>
        </w:tc>
        <w:tc>
          <w:tcPr>
            <w:tcW w:w="3430" w:type="dxa"/>
            <w:vAlign w:val="center"/>
          </w:tcPr>
          <w:p w:rsidR="00612D9F" w:rsidRDefault="008730E7">
            <w:pPr>
              <w:pStyle w:val="20"/>
            </w:pPr>
            <w:r>
              <w:t>系统软件故障修复响应时间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系统软件故障修复处理时间</w:t>
            </w:r>
          </w:p>
        </w:tc>
        <w:tc>
          <w:tcPr>
            <w:tcW w:w="3430" w:type="dxa"/>
            <w:vAlign w:val="center"/>
          </w:tcPr>
          <w:p w:rsidR="00612D9F" w:rsidRDefault="008730E7">
            <w:pPr>
              <w:pStyle w:val="20"/>
            </w:pPr>
            <w:r>
              <w:t>系统软件故障修复处理时间</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软件运维费用</w:t>
            </w:r>
          </w:p>
        </w:tc>
        <w:tc>
          <w:tcPr>
            <w:tcW w:w="3430" w:type="dxa"/>
            <w:vAlign w:val="center"/>
          </w:tcPr>
          <w:p w:rsidR="00612D9F" w:rsidRDefault="008730E7">
            <w:pPr>
              <w:pStyle w:val="20"/>
            </w:pPr>
            <w:r>
              <w:t>软件运维费用</w:t>
            </w:r>
          </w:p>
        </w:tc>
        <w:tc>
          <w:tcPr>
            <w:tcW w:w="2551" w:type="dxa"/>
            <w:vAlign w:val="center"/>
          </w:tcPr>
          <w:p w:rsidR="00612D9F" w:rsidRDefault="008730E7">
            <w:pPr>
              <w:pStyle w:val="20"/>
            </w:pPr>
            <w:r>
              <w:t>≤23万元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督审总队民警工作效率</w:t>
            </w:r>
          </w:p>
        </w:tc>
        <w:tc>
          <w:tcPr>
            <w:tcW w:w="3430" w:type="dxa"/>
            <w:vAlign w:val="center"/>
          </w:tcPr>
          <w:p w:rsidR="00612D9F" w:rsidRDefault="008730E7">
            <w:pPr>
              <w:pStyle w:val="20"/>
            </w:pPr>
            <w:r>
              <w:t>督审总队民警工作效率</w:t>
            </w:r>
          </w:p>
        </w:tc>
        <w:tc>
          <w:tcPr>
            <w:tcW w:w="2551" w:type="dxa"/>
            <w:vAlign w:val="center"/>
          </w:tcPr>
          <w:p w:rsidR="00612D9F" w:rsidRDefault="008730E7">
            <w:pPr>
              <w:pStyle w:val="20"/>
            </w:pPr>
            <w:r>
              <w:t>得到提高</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督审各信息化运维产生效益</w:t>
            </w:r>
          </w:p>
        </w:tc>
        <w:tc>
          <w:tcPr>
            <w:tcW w:w="3430" w:type="dxa"/>
            <w:vAlign w:val="center"/>
          </w:tcPr>
          <w:p w:rsidR="00612D9F" w:rsidRDefault="008730E7">
            <w:pPr>
              <w:pStyle w:val="20"/>
            </w:pPr>
            <w:r>
              <w:t>督审各信息化运维产生效益</w:t>
            </w:r>
          </w:p>
        </w:tc>
        <w:tc>
          <w:tcPr>
            <w:tcW w:w="2551" w:type="dxa"/>
            <w:vAlign w:val="center"/>
          </w:tcPr>
          <w:p w:rsidR="00612D9F" w:rsidRDefault="008730E7">
            <w:pPr>
              <w:pStyle w:val="20"/>
            </w:pPr>
            <w:r>
              <w:t>通过系统的运行维护，保障督审系统安全稳定运行，有效提升内部监督工作的管理水平，提高现场的执行效率和质量，达到督审的标准化和流程化。通过签订运维服务，使市公安局接访工作水平得到改善和提高，方便、快捷、高效处理相关疑难信访事项，加速解决信访问题。通过硬件运维，使网上督察工作更加及时有效</w:t>
            </w:r>
            <w:r>
              <w:lastRenderedPageBreak/>
              <w:t>发现相关内部存在的问题，及时制止及有效的行使监督，督审信工作更上一个台阶和水平。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系统扩展性</w:t>
            </w:r>
          </w:p>
        </w:tc>
        <w:tc>
          <w:tcPr>
            <w:tcW w:w="3430" w:type="dxa"/>
            <w:vAlign w:val="center"/>
          </w:tcPr>
          <w:p w:rsidR="00612D9F" w:rsidRDefault="008730E7">
            <w:pPr>
              <w:pStyle w:val="20"/>
            </w:pPr>
            <w:r>
              <w:t>系统扩展性</w:t>
            </w:r>
          </w:p>
        </w:tc>
        <w:tc>
          <w:tcPr>
            <w:tcW w:w="2551" w:type="dxa"/>
            <w:vAlign w:val="center"/>
          </w:tcPr>
          <w:p w:rsidR="00612D9F" w:rsidRDefault="008730E7">
            <w:pPr>
              <w:pStyle w:val="20"/>
            </w:pPr>
            <w:r>
              <w:t>系统可以根据业务需要，使用现有数据库，方便开发新的功能。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≥5年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3" w:name="_Toc157955063"/>
      <w:r>
        <w:rPr>
          <w:rFonts w:ascii="方正仿宋_GBK" w:eastAsia="方正仿宋_GBK" w:hAnsi="方正仿宋_GBK" w:cs="方正仿宋_GBK"/>
          <w:sz w:val="28"/>
        </w:rPr>
        <w:t>3.法制总队信息化运维经费50%款项-2023中央绩效目标表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法制总队信息化运维经费50%款项-2023中央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0.40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0.40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天津市公安局法制总队执法办案平台和执法监督平台相关运维项目，满足日常网上案件流转。</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1.天津市公安局法制总队执法办案平台和执法监督平台相关运维项目，满足日常网上案件流转。</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维护硬件数量</w:t>
            </w:r>
          </w:p>
        </w:tc>
        <w:tc>
          <w:tcPr>
            <w:tcW w:w="3430" w:type="dxa"/>
            <w:vAlign w:val="center"/>
          </w:tcPr>
          <w:p w:rsidR="00612D9F" w:rsidRDefault="008730E7">
            <w:pPr>
              <w:pStyle w:val="20"/>
            </w:pPr>
            <w:r>
              <w:t>维护硬件数量</w:t>
            </w:r>
          </w:p>
        </w:tc>
        <w:tc>
          <w:tcPr>
            <w:tcW w:w="2551" w:type="dxa"/>
            <w:vAlign w:val="center"/>
          </w:tcPr>
          <w:p w:rsidR="00612D9F" w:rsidRDefault="008730E7">
            <w:pPr>
              <w:pStyle w:val="20"/>
            </w:pPr>
            <w:r>
              <w:t>≥70台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电子签章、文书更新</w:t>
            </w:r>
          </w:p>
        </w:tc>
        <w:tc>
          <w:tcPr>
            <w:tcW w:w="3430" w:type="dxa"/>
            <w:vAlign w:val="center"/>
          </w:tcPr>
          <w:p w:rsidR="00612D9F" w:rsidRDefault="008730E7">
            <w:pPr>
              <w:pStyle w:val="20"/>
            </w:pPr>
            <w:r>
              <w:t>电子签章、文书更新</w:t>
            </w:r>
          </w:p>
        </w:tc>
        <w:tc>
          <w:tcPr>
            <w:tcW w:w="2551" w:type="dxa"/>
            <w:vAlign w:val="center"/>
          </w:tcPr>
          <w:p w:rsidR="00612D9F" w:rsidRDefault="008730E7">
            <w:pPr>
              <w:pStyle w:val="20"/>
            </w:pPr>
            <w:r>
              <w:t>≥4次/月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故障处置响应时间</w:t>
            </w:r>
          </w:p>
        </w:tc>
        <w:tc>
          <w:tcPr>
            <w:tcW w:w="3430" w:type="dxa"/>
            <w:vAlign w:val="center"/>
          </w:tcPr>
          <w:p w:rsidR="00612D9F" w:rsidRDefault="008730E7">
            <w:pPr>
              <w:pStyle w:val="20"/>
            </w:pPr>
            <w:r>
              <w:t>故障处置响应时间</w:t>
            </w:r>
          </w:p>
        </w:tc>
        <w:tc>
          <w:tcPr>
            <w:tcW w:w="2551" w:type="dxa"/>
            <w:vAlign w:val="center"/>
          </w:tcPr>
          <w:p w:rsidR="00612D9F" w:rsidRDefault="008730E7">
            <w:pPr>
              <w:pStyle w:val="20"/>
            </w:pPr>
            <w:r>
              <w:t>≤0.5小时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购置成本</w:t>
            </w:r>
          </w:p>
        </w:tc>
        <w:tc>
          <w:tcPr>
            <w:tcW w:w="3430" w:type="dxa"/>
            <w:vAlign w:val="center"/>
          </w:tcPr>
          <w:p w:rsidR="00612D9F" w:rsidRDefault="008730E7">
            <w:pPr>
              <w:pStyle w:val="20"/>
            </w:pPr>
            <w:r>
              <w:t>购置成本</w:t>
            </w:r>
          </w:p>
        </w:tc>
        <w:tc>
          <w:tcPr>
            <w:tcW w:w="2551" w:type="dxa"/>
            <w:vAlign w:val="center"/>
          </w:tcPr>
          <w:p w:rsidR="00612D9F" w:rsidRDefault="008730E7">
            <w:pPr>
              <w:pStyle w:val="20"/>
            </w:pPr>
            <w:r>
              <w:t>≤0.4万元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单位信息化系统正常运转，可正常</w:t>
            </w:r>
          </w:p>
        </w:tc>
        <w:tc>
          <w:tcPr>
            <w:tcW w:w="3430" w:type="dxa"/>
            <w:vAlign w:val="center"/>
          </w:tcPr>
          <w:p w:rsidR="00612D9F" w:rsidRDefault="008730E7">
            <w:pPr>
              <w:pStyle w:val="20"/>
            </w:pPr>
            <w:r>
              <w:t>单位信息化系统正常运转，可正常办公办案</w:t>
            </w:r>
          </w:p>
        </w:tc>
        <w:tc>
          <w:tcPr>
            <w:tcW w:w="2551" w:type="dxa"/>
            <w:vAlign w:val="center"/>
          </w:tcPr>
          <w:p w:rsidR="00612D9F" w:rsidRDefault="008730E7">
            <w:pPr>
              <w:pStyle w:val="20"/>
            </w:pPr>
            <w:r>
              <w:t>通过维护服务实现法制总队执法办案平台和执法监督平台系统正常运转，可正常办公、办案。</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4" w:name="_Toc157955064"/>
      <w:r>
        <w:rPr>
          <w:rFonts w:ascii="方正仿宋_GBK" w:eastAsia="方正仿宋_GBK" w:hAnsi="方正仿宋_GBK" w:cs="方正仿宋_GBK"/>
          <w:sz w:val="28"/>
        </w:rPr>
        <w:t>4.法制总队信息化运维项目-2024中央绩效目标表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法制总队信息化运维项目-2024中央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确保市局执法办案管理中心软硬件环境运行正常，确保警智执法办案平台运行正常。</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1.确保市局执法办案管理中心软硬件环境运行正常，确保警智执法办案平台运行正常。</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并发登录数</w:t>
            </w:r>
          </w:p>
        </w:tc>
        <w:tc>
          <w:tcPr>
            <w:tcW w:w="3430" w:type="dxa"/>
            <w:vAlign w:val="center"/>
          </w:tcPr>
          <w:p w:rsidR="00612D9F" w:rsidRDefault="008730E7">
            <w:pPr>
              <w:pStyle w:val="20"/>
            </w:pPr>
            <w:r>
              <w:t>并发登录数</w:t>
            </w:r>
          </w:p>
        </w:tc>
        <w:tc>
          <w:tcPr>
            <w:tcW w:w="2551" w:type="dxa"/>
            <w:vAlign w:val="center"/>
          </w:tcPr>
          <w:p w:rsidR="00612D9F" w:rsidRDefault="008730E7">
            <w:pPr>
              <w:pStyle w:val="20"/>
            </w:pPr>
            <w:r>
              <w:t>≥200条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系统同时在线用户数量</w:t>
            </w:r>
          </w:p>
        </w:tc>
        <w:tc>
          <w:tcPr>
            <w:tcW w:w="3430" w:type="dxa"/>
            <w:vAlign w:val="center"/>
          </w:tcPr>
          <w:p w:rsidR="00612D9F" w:rsidRDefault="008730E7">
            <w:pPr>
              <w:pStyle w:val="20"/>
            </w:pPr>
            <w:r>
              <w:t>系统同时在线用户数量</w:t>
            </w:r>
          </w:p>
        </w:tc>
        <w:tc>
          <w:tcPr>
            <w:tcW w:w="2551" w:type="dxa"/>
            <w:vAlign w:val="center"/>
          </w:tcPr>
          <w:p w:rsidR="00612D9F" w:rsidRDefault="008730E7">
            <w:pPr>
              <w:pStyle w:val="20"/>
            </w:pPr>
            <w:r>
              <w:t>≥6000个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设备质量</w:t>
            </w:r>
          </w:p>
        </w:tc>
        <w:tc>
          <w:tcPr>
            <w:tcW w:w="3430" w:type="dxa"/>
            <w:vAlign w:val="center"/>
          </w:tcPr>
          <w:p w:rsidR="00612D9F" w:rsidRDefault="008730E7">
            <w:pPr>
              <w:pStyle w:val="20"/>
            </w:pPr>
            <w:r>
              <w:t>设备质量</w:t>
            </w:r>
          </w:p>
        </w:tc>
        <w:tc>
          <w:tcPr>
            <w:tcW w:w="2551" w:type="dxa"/>
            <w:vAlign w:val="center"/>
          </w:tcPr>
          <w:p w:rsidR="00612D9F" w:rsidRDefault="008730E7">
            <w:pPr>
              <w:pStyle w:val="20"/>
            </w:pPr>
            <w:r>
              <w:t>≥90百分比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设备在线率</w:t>
            </w:r>
          </w:p>
        </w:tc>
        <w:tc>
          <w:tcPr>
            <w:tcW w:w="3430" w:type="dxa"/>
            <w:vAlign w:val="center"/>
          </w:tcPr>
          <w:p w:rsidR="00612D9F" w:rsidRDefault="008730E7">
            <w:pPr>
              <w:pStyle w:val="20"/>
            </w:pPr>
            <w:r>
              <w:t>设备在线率</w:t>
            </w:r>
          </w:p>
        </w:tc>
        <w:tc>
          <w:tcPr>
            <w:tcW w:w="2551" w:type="dxa"/>
            <w:vAlign w:val="center"/>
          </w:tcPr>
          <w:p w:rsidR="00612D9F" w:rsidRDefault="008730E7">
            <w:pPr>
              <w:pStyle w:val="20"/>
            </w:pPr>
            <w:r>
              <w:t>≥90百分比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单用户登录响应时间</w:t>
            </w:r>
          </w:p>
        </w:tc>
        <w:tc>
          <w:tcPr>
            <w:tcW w:w="3430" w:type="dxa"/>
            <w:vAlign w:val="center"/>
          </w:tcPr>
          <w:p w:rsidR="00612D9F" w:rsidRDefault="008730E7">
            <w:pPr>
              <w:pStyle w:val="20"/>
            </w:pPr>
            <w:r>
              <w:t>单用户登录响应时间</w:t>
            </w:r>
          </w:p>
        </w:tc>
        <w:tc>
          <w:tcPr>
            <w:tcW w:w="2551" w:type="dxa"/>
            <w:vAlign w:val="center"/>
          </w:tcPr>
          <w:p w:rsidR="00612D9F" w:rsidRDefault="008730E7">
            <w:pPr>
              <w:pStyle w:val="20"/>
            </w:pPr>
            <w:r>
              <w:t>≤3秒</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运维成本指标</w:t>
            </w:r>
          </w:p>
        </w:tc>
        <w:tc>
          <w:tcPr>
            <w:tcW w:w="3430" w:type="dxa"/>
            <w:vAlign w:val="center"/>
          </w:tcPr>
          <w:p w:rsidR="00612D9F" w:rsidRDefault="008730E7">
            <w:pPr>
              <w:pStyle w:val="20"/>
            </w:pPr>
            <w:r>
              <w:t>运维成本指标</w:t>
            </w:r>
          </w:p>
        </w:tc>
        <w:tc>
          <w:tcPr>
            <w:tcW w:w="2551" w:type="dxa"/>
            <w:vAlign w:val="center"/>
          </w:tcPr>
          <w:p w:rsidR="00612D9F" w:rsidRDefault="008730E7">
            <w:pPr>
              <w:pStyle w:val="20"/>
            </w:pPr>
            <w:r>
              <w:t>≤25万元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提升案件侦破效率</w:t>
            </w:r>
          </w:p>
        </w:tc>
        <w:tc>
          <w:tcPr>
            <w:tcW w:w="3430" w:type="dxa"/>
            <w:vAlign w:val="center"/>
          </w:tcPr>
          <w:p w:rsidR="00612D9F" w:rsidRDefault="008730E7">
            <w:pPr>
              <w:pStyle w:val="20"/>
            </w:pPr>
            <w:r>
              <w:t>提升案件侦破效率</w:t>
            </w:r>
          </w:p>
        </w:tc>
        <w:tc>
          <w:tcPr>
            <w:tcW w:w="2551" w:type="dxa"/>
            <w:vAlign w:val="center"/>
          </w:tcPr>
          <w:p w:rsidR="00612D9F" w:rsidRDefault="008730E7">
            <w:pPr>
              <w:pStyle w:val="20"/>
            </w:pPr>
            <w:r>
              <w:t>提升案件侦破效率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持续提升法制规范化</w:t>
            </w:r>
          </w:p>
        </w:tc>
        <w:tc>
          <w:tcPr>
            <w:tcW w:w="3430" w:type="dxa"/>
            <w:vAlign w:val="center"/>
          </w:tcPr>
          <w:p w:rsidR="00612D9F" w:rsidRDefault="008730E7">
            <w:pPr>
              <w:pStyle w:val="20"/>
            </w:pPr>
            <w:r>
              <w:t>持续提升法制规范化</w:t>
            </w:r>
          </w:p>
        </w:tc>
        <w:tc>
          <w:tcPr>
            <w:tcW w:w="2551" w:type="dxa"/>
            <w:vAlign w:val="center"/>
          </w:tcPr>
          <w:p w:rsidR="00612D9F" w:rsidRDefault="008730E7">
            <w:pPr>
              <w:pStyle w:val="20"/>
            </w:pPr>
            <w:r>
              <w:t>持续提升法制规范化</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5" w:name="_Toc157955065"/>
      <w:r>
        <w:rPr>
          <w:rFonts w:ascii="方正仿宋_GBK" w:eastAsia="方正仿宋_GBK" w:hAnsi="方正仿宋_GBK" w:cs="方正仿宋_GBK"/>
          <w:sz w:val="28"/>
        </w:rPr>
        <w:t>5.禁毒总队信息化运维经费50%款项-2023中央绩效目标表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禁毒总队信息化运维经费50%款项-2023中央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3.73</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3.73</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证禁毒总队各部门各类硬件系统(如：网络摄像头、门禁系统、网络交换机、监控硬盘主机)及设备正常运转；快速响应并解决相关系统及设备故障，为禁毒总队的业务开展提供良好的信息技术支持。保障禁毒总队安防监控系统、基础网络安全系统运维、禁毒综合应用系统等软件系统运行安全稳定；快速响应并解决系统故障。为公安禁毒打击工作提供线索支撑。</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1.保证禁毒总队各部门各类硬件系统(如：网络摄像头、门禁系统、网络交换机、监控硬盘主机)及设备正常运转；快速响应并解决相关系统及设备故障，为禁毒总队的业务开展提供良好的信息技术支持。</w:t>
            </w:r>
          </w:p>
          <w:p w:rsidR="00612D9F" w:rsidRDefault="008730E7">
            <w:pPr>
              <w:pStyle w:val="20"/>
            </w:pPr>
            <w:r>
              <w:t>2.保障禁毒总队安防监控系统、基础网络安全系统运维、禁毒综合应用系统等软件系统运行安全稳定；快速响应并解决系统故障。</w:t>
            </w:r>
          </w:p>
          <w:p w:rsidR="00612D9F" w:rsidRDefault="008730E7">
            <w:pPr>
              <w:pStyle w:val="20"/>
            </w:pPr>
            <w:r>
              <w:t>3.为公安禁毒打击工作提供线索支撑。</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信息化系统运维</w:t>
            </w:r>
          </w:p>
        </w:tc>
        <w:tc>
          <w:tcPr>
            <w:tcW w:w="3430" w:type="dxa"/>
            <w:vAlign w:val="center"/>
          </w:tcPr>
          <w:p w:rsidR="00612D9F" w:rsidRDefault="008730E7">
            <w:pPr>
              <w:pStyle w:val="20"/>
            </w:pPr>
            <w:r>
              <w:t>信息化系统运维</w:t>
            </w:r>
          </w:p>
        </w:tc>
        <w:tc>
          <w:tcPr>
            <w:tcW w:w="2551" w:type="dxa"/>
            <w:vAlign w:val="center"/>
          </w:tcPr>
          <w:p w:rsidR="00612D9F" w:rsidRDefault="008730E7">
            <w:pPr>
              <w:pStyle w:val="20"/>
            </w:pPr>
            <w:r>
              <w:t>≤3.73万元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维护软件数量</w:t>
            </w:r>
          </w:p>
        </w:tc>
        <w:tc>
          <w:tcPr>
            <w:tcW w:w="3430" w:type="dxa"/>
            <w:vAlign w:val="center"/>
          </w:tcPr>
          <w:p w:rsidR="00612D9F" w:rsidRDefault="008730E7">
            <w:pPr>
              <w:pStyle w:val="20"/>
            </w:pPr>
            <w:r>
              <w:t>维护软件数量</w:t>
            </w:r>
          </w:p>
        </w:tc>
        <w:tc>
          <w:tcPr>
            <w:tcW w:w="2551" w:type="dxa"/>
            <w:vAlign w:val="center"/>
          </w:tcPr>
          <w:p w:rsidR="00612D9F" w:rsidRDefault="008730E7">
            <w:pPr>
              <w:pStyle w:val="20"/>
            </w:pPr>
            <w:r>
              <w:t>≥10套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维护硬件数量</w:t>
            </w:r>
          </w:p>
        </w:tc>
        <w:tc>
          <w:tcPr>
            <w:tcW w:w="3430" w:type="dxa"/>
            <w:vAlign w:val="center"/>
          </w:tcPr>
          <w:p w:rsidR="00612D9F" w:rsidRDefault="008730E7">
            <w:pPr>
              <w:pStyle w:val="20"/>
            </w:pPr>
            <w:r>
              <w:t>维护硬件数量</w:t>
            </w:r>
          </w:p>
        </w:tc>
        <w:tc>
          <w:tcPr>
            <w:tcW w:w="2551" w:type="dxa"/>
            <w:vAlign w:val="center"/>
          </w:tcPr>
          <w:p w:rsidR="00612D9F" w:rsidRDefault="008730E7">
            <w:pPr>
              <w:pStyle w:val="20"/>
            </w:pPr>
            <w:r>
              <w:t>≥60项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系统运维日志/报告数量</w:t>
            </w:r>
          </w:p>
        </w:tc>
        <w:tc>
          <w:tcPr>
            <w:tcW w:w="3430" w:type="dxa"/>
            <w:vAlign w:val="center"/>
          </w:tcPr>
          <w:p w:rsidR="00612D9F" w:rsidRDefault="008730E7">
            <w:pPr>
              <w:pStyle w:val="20"/>
            </w:pPr>
            <w:r>
              <w:t>系统运维日志/报告数量</w:t>
            </w:r>
          </w:p>
        </w:tc>
        <w:tc>
          <w:tcPr>
            <w:tcW w:w="2551" w:type="dxa"/>
            <w:vAlign w:val="center"/>
          </w:tcPr>
          <w:p w:rsidR="00612D9F" w:rsidRDefault="008730E7">
            <w:pPr>
              <w:pStyle w:val="20"/>
            </w:pPr>
            <w:r>
              <w:t>1份/月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推送线索数量</w:t>
            </w:r>
          </w:p>
        </w:tc>
        <w:tc>
          <w:tcPr>
            <w:tcW w:w="3430" w:type="dxa"/>
            <w:vAlign w:val="center"/>
          </w:tcPr>
          <w:p w:rsidR="00612D9F" w:rsidRDefault="008730E7">
            <w:pPr>
              <w:pStyle w:val="20"/>
            </w:pPr>
            <w:r>
              <w:t>推送线索数量</w:t>
            </w:r>
          </w:p>
        </w:tc>
        <w:tc>
          <w:tcPr>
            <w:tcW w:w="2551" w:type="dxa"/>
            <w:vAlign w:val="center"/>
          </w:tcPr>
          <w:p w:rsidR="00612D9F" w:rsidRDefault="008730E7">
            <w:pPr>
              <w:pStyle w:val="20"/>
            </w:pPr>
            <w:r>
              <w:t>≥500条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安全防护覆盖率</w:t>
            </w:r>
          </w:p>
        </w:tc>
        <w:tc>
          <w:tcPr>
            <w:tcW w:w="3430" w:type="dxa"/>
            <w:vAlign w:val="center"/>
          </w:tcPr>
          <w:p w:rsidR="00612D9F" w:rsidRDefault="008730E7">
            <w:pPr>
              <w:pStyle w:val="20"/>
            </w:pPr>
            <w:r>
              <w:t>安全防护覆盖率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破案数量</w:t>
            </w:r>
          </w:p>
        </w:tc>
        <w:tc>
          <w:tcPr>
            <w:tcW w:w="3430" w:type="dxa"/>
            <w:vAlign w:val="center"/>
          </w:tcPr>
          <w:p w:rsidR="00612D9F" w:rsidRDefault="008730E7">
            <w:pPr>
              <w:pStyle w:val="20"/>
            </w:pPr>
            <w:r>
              <w:t>破案数量</w:t>
            </w:r>
          </w:p>
        </w:tc>
        <w:tc>
          <w:tcPr>
            <w:tcW w:w="2551" w:type="dxa"/>
            <w:vAlign w:val="center"/>
          </w:tcPr>
          <w:p w:rsidR="00612D9F" w:rsidRDefault="008730E7">
            <w:pPr>
              <w:pStyle w:val="20"/>
            </w:pPr>
            <w:r>
              <w:t>≥20起</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≤1小时</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信息安全保障能力</w:t>
            </w:r>
          </w:p>
        </w:tc>
        <w:tc>
          <w:tcPr>
            <w:tcW w:w="3430" w:type="dxa"/>
            <w:vAlign w:val="center"/>
          </w:tcPr>
          <w:p w:rsidR="00612D9F" w:rsidRDefault="008730E7">
            <w:pPr>
              <w:pStyle w:val="20"/>
            </w:pPr>
            <w:r>
              <w:t>信息安全保障能力</w:t>
            </w:r>
          </w:p>
        </w:tc>
        <w:tc>
          <w:tcPr>
            <w:tcW w:w="2551" w:type="dxa"/>
            <w:vAlign w:val="center"/>
          </w:tcPr>
          <w:p w:rsidR="00612D9F" w:rsidRDefault="008730E7">
            <w:pPr>
              <w:pStyle w:val="20"/>
            </w:pPr>
            <w:r>
              <w:t>有效提升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服务效率</w:t>
            </w:r>
          </w:p>
        </w:tc>
        <w:tc>
          <w:tcPr>
            <w:tcW w:w="3430" w:type="dxa"/>
            <w:vAlign w:val="center"/>
          </w:tcPr>
          <w:p w:rsidR="00612D9F" w:rsidRDefault="008730E7">
            <w:pPr>
              <w:pStyle w:val="20"/>
            </w:pPr>
            <w:r>
              <w:t>服务效率</w:t>
            </w:r>
          </w:p>
        </w:tc>
        <w:tc>
          <w:tcPr>
            <w:tcW w:w="2551" w:type="dxa"/>
            <w:vAlign w:val="center"/>
          </w:tcPr>
          <w:p w:rsidR="00612D9F" w:rsidRDefault="008730E7">
            <w:pPr>
              <w:pStyle w:val="20"/>
            </w:pPr>
            <w:r>
              <w:t>有效提升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缉毒打击效能</w:t>
            </w:r>
          </w:p>
        </w:tc>
        <w:tc>
          <w:tcPr>
            <w:tcW w:w="3430" w:type="dxa"/>
            <w:vAlign w:val="center"/>
          </w:tcPr>
          <w:p w:rsidR="00612D9F" w:rsidRDefault="008730E7">
            <w:pPr>
              <w:pStyle w:val="20"/>
            </w:pPr>
            <w:r>
              <w:t>缉毒打击效能</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6" w:name="_Toc157955066"/>
      <w:r>
        <w:rPr>
          <w:rFonts w:ascii="方正仿宋_GBK" w:eastAsia="方正仿宋_GBK" w:hAnsi="方正仿宋_GBK" w:cs="方正仿宋_GBK"/>
          <w:sz w:val="28"/>
        </w:rPr>
        <w:t>6.禁毒总队信息化运维项目-2024中央绩效目标表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禁毒总队信息化运维项目-2024中央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62.00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62.00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目前天津禁毒总队信息化系统的硬件以及应用系统，主要包括服务器、网络设备、存储设备、计算机终端以及基础的办公设备。运维的主要内容为运维服务、专业安全服务、主要硬件设备维护服务、主要应用系统维保服务，信息化建设咨询服务等。通过风净者风险洞察服务提供禁毒情报研判服务，对我市缉毒执法打击工作提供支撑。</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1.保证禁毒总队各部门各类硬件系统（如：网络摄像头、门禁系统、网络交换机、监控硬盘主机）及设备正常运转；快速响应并解决相关系统及设备故障，为禁毒总队业务开展提供良好的信息技术支撑</w:t>
            </w:r>
          </w:p>
          <w:p w:rsidR="00612D9F" w:rsidRDefault="008730E7">
            <w:pPr>
              <w:pStyle w:val="20"/>
            </w:pPr>
            <w:r>
              <w:t>2.保障禁毒总队安防监控系统、基础网络安全系统运维、禁毒综合应用系统等软件系统运行安全稳定；快速响应并解决系统故障。</w:t>
            </w:r>
            <w:r>
              <w:tab/>
            </w:r>
            <w:r>
              <w:tab/>
            </w:r>
            <w:r>
              <w:tab/>
            </w:r>
            <w:r>
              <w:tab/>
            </w:r>
            <w:r>
              <w:tab/>
            </w:r>
            <w:r>
              <w:tab/>
            </w:r>
          </w:p>
          <w:p w:rsidR="00612D9F" w:rsidRDefault="008730E7">
            <w:pPr>
              <w:pStyle w:val="20"/>
            </w:pPr>
            <w:r>
              <w:t>3.为公安禁毒打击工作提供线索</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硬件系统运维</w:t>
            </w:r>
          </w:p>
        </w:tc>
        <w:tc>
          <w:tcPr>
            <w:tcW w:w="3430" w:type="dxa"/>
            <w:vAlign w:val="center"/>
          </w:tcPr>
          <w:p w:rsidR="00612D9F" w:rsidRDefault="008730E7">
            <w:pPr>
              <w:pStyle w:val="20"/>
            </w:pPr>
            <w:r>
              <w:t>硬件系统运维</w:t>
            </w:r>
          </w:p>
        </w:tc>
        <w:tc>
          <w:tcPr>
            <w:tcW w:w="2551" w:type="dxa"/>
            <w:vAlign w:val="center"/>
          </w:tcPr>
          <w:p w:rsidR="00612D9F" w:rsidRDefault="008730E7">
            <w:pPr>
              <w:pStyle w:val="20"/>
            </w:pPr>
            <w:r>
              <w:t>≤21.92万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软件系统运维</w:t>
            </w:r>
          </w:p>
        </w:tc>
        <w:tc>
          <w:tcPr>
            <w:tcW w:w="3430" w:type="dxa"/>
            <w:vAlign w:val="center"/>
          </w:tcPr>
          <w:p w:rsidR="00612D9F" w:rsidRDefault="008730E7">
            <w:pPr>
              <w:pStyle w:val="20"/>
            </w:pPr>
            <w:r>
              <w:t>软件系统运维</w:t>
            </w:r>
          </w:p>
        </w:tc>
        <w:tc>
          <w:tcPr>
            <w:tcW w:w="2551" w:type="dxa"/>
            <w:vAlign w:val="center"/>
          </w:tcPr>
          <w:p w:rsidR="00612D9F" w:rsidRDefault="008730E7">
            <w:pPr>
              <w:pStyle w:val="20"/>
            </w:pPr>
            <w:r>
              <w:t>≤1.56万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风净者风险洞察服务</w:t>
            </w:r>
          </w:p>
        </w:tc>
        <w:tc>
          <w:tcPr>
            <w:tcW w:w="3430" w:type="dxa"/>
            <w:vAlign w:val="center"/>
          </w:tcPr>
          <w:p w:rsidR="00612D9F" w:rsidRDefault="008730E7">
            <w:pPr>
              <w:pStyle w:val="20"/>
            </w:pPr>
            <w:r>
              <w:t>风净者风险洞察服务</w:t>
            </w:r>
          </w:p>
        </w:tc>
        <w:tc>
          <w:tcPr>
            <w:tcW w:w="2551" w:type="dxa"/>
            <w:vAlign w:val="center"/>
          </w:tcPr>
          <w:p w:rsidR="00612D9F" w:rsidRDefault="008730E7">
            <w:pPr>
              <w:pStyle w:val="20"/>
            </w:pPr>
            <w:r>
              <w:t>≤38.52万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维护系统平台数</w:t>
            </w:r>
          </w:p>
        </w:tc>
        <w:tc>
          <w:tcPr>
            <w:tcW w:w="3430" w:type="dxa"/>
            <w:vAlign w:val="center"/>
          </w:tcPr>
          <w:p w:rsidR="00612D9F" w:rsidRDefault="008730E7">
            <w:pPr>
              <w:pStyle w:val="20"/>
            </w:pPr>
            <w:r>
              <w:t>维护系统平台个数</w:t>
            </w:r>
          </w:p>
        </w:tc>
        <w:tc>
          <w:tcPr>
            <w:tcW w:w="2551" w:type="dxa"/>
            <w:vAlign w:val="center"/>
          </w:tcPr>
          <w:p w:rsidR="00612D9F" w:rsidRDefault="008730E7">
            <w:pPr>
              <w:pStyle w:val="20"/>
            </w:pPr>
            <w:r>
              <w:t>≥14个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系统使用授权数</w:t>
            </w:r>
          </w:p>
        </w:tc>
        <w:tc>
          <w:tcPr>
            <w:tcW w:w="3430" w:type="dxa"/>
            <w:vAlign w:val="center"/>
          </w:tcPr>
          <w:p w:rsidR="00612D9F" w:rsidRDefault="008730E7">
            <w:pPr>
              <w:pStyle w:val="20"/>
            </w:pPr>
            <w:r>
              <w:t>系统使用授权数</w:t>
            </w:r>
          </w:p>
        </w:tc>
        <w:tc>
          <w:tcPr>
            <w:tcW w:w="2551" w:type="dxa"/>
            <w:vAlign w:val="center"/>
          </w:tcPr>
          <w:p w:rsidR="00612D9F" w:rsidRDefault="008730E7">
            <w:pPr>
              <w:pStyle w:val="20"/>
            </w:pPr>
            <w:r>
              <w:t>≥3个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软硬件系统运维</w:t>
            </w:r>
          </w:p>
        </w:tc>
        <w:tc>
          <w:tcPr>
            <w:tcW w:w="3430" w:type="dxa"/>
            <w:vAlign w:val="center"/>
          </w:tcPr>
          <w:p w:rsidR="00612D9F" w:rsidRDefault="008730E7">
            <w:pPr>
              <w:pStyle w:val="20"/>
            </w:pPr>
            <w:r>
              <w:t>软硬件系统运维验收合格率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风净者风险洞察服务</w:t>
            </w:r>
          </w:p>
        </w:tc>
        <w:tc>
          <w:tcPr>
            <w:tcW w:w="3430" w:type="dxa"/>
            <w:vAlign w:val="center"/>
          </w:tcPr>
          <w:p w:rsidR="00612D9F" w:rsidRDefault="008730E7">
            <w:pPr>
              <w:pStyle w:val="20"/>
            </w:pPr>
            <w:r>
              <w:t>风净者风险洞察服务验收合格率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软硬件系统运维</w:t>
            </w:r>
          </w:p>
        </w:tc>
        <w:tc>
          <w:tcPr>
            <w:tcW w:w="3430" w:type="dxa"/>
            <w:vAlign w:val="center"/>
          </w:tcPr>
          <w:p w:rsidR="00612D9F" w:rsidRDefault="008730E7">
            <w:pPr>
              <w:pStyle w:val="20"/>
            </w:pPr>
            <w:r>
              <w:t>软硬件系统运维完成时间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风净者风险洞察服务</w:t>
            </w:r>
          </w:p>
        </w:tc>
        <w:tc>
          <w:tcPr>
            <w:tcW w:w="3430" w:type="dxa"/>
            <w:vAlign w:val="center"/>
          </w:tcPr>
          <w:p w:rsidR="00612D9F" w:rsidRDefault="008730E7">
            <w:pPr>
              <w:pStyle w:val="20"/>
            </w:pPr>
            <w:r>
              <w:t>风净者风险洞察服务完成时间</w:t>
            </w:r>
          </w:p>
        </w:tc>
        <w:tc>
          <w:tcPr>
            <w:tcW w:w="2551" w:type="dxa"/>
            <w:vAlign w:val="center"/>
          </w:tcPr>
          <w:p w:rsidR="00612D9F" w:rsidRDefault="008730E7">
            <w:pPr>
              <w:pStyle w:val="20"/>
            </w:pPr>
            <w:r>
              <w:t>2024年12月底前</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工作能力提升</w:t>
            </w:r>
          </w:p>
        </w:tc>
        <w:tc>
          <w:tcPr>
            <w:tcW w:w="3430" w:type="dxa"/>
            <w:vAlign w:val="center"/>
          </w:tcPr>
          <w:p w:rsidR="00612D9F" w:rsidRDefault="008730E7">
            <w:pPr>
              <w:pStyle w:val="20"/>
            </w:pPr>
            <w:r>
              <w:t>工作能力提升</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使用人满意度</w:t>
            </w:r>
          </w:p>
        </w:tc>
        <w:tc>
          <w:tcPr>
            <w:tcW w:w="3430" w:type="dxa"/>
            <w:vAlign w:val="center"/>
          </w:tcPr>
          <w:p w:rsidR="00612D9F" w:rsidRDefault="008730E7">
            <w:pPr>
              <w:pStyle w:val="20"/>
            </w:pPr>
            <w:r>
              <w:t>使用人满意度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7" w:name="_Toc157955070"/>
      <w:r>
        <w:rPr>
          <w:rFonts w:ascii="方正仿宋_GBK" w:eastAsia="方正仿宋_GBK" w:hAnsi="方正仿宋_GBK" w:cs="方正仿宋_GBK" w:hint="eastAsia"/>
          <w:sz w:val="28"/>
          <w:lang w:eastAsia="zh-CN"/>
        </w:rPr>
        <w:t>7</w:t>
      </w:r>
      <w:r w:rsidR="008730E7">
        <w:rPr>
          <w:rFonts w:ascii="方正仿宋_GBK" w:eastAsia="方正仿宋_GBK" w:hAnsi="方正仿宋_GBK" w:cs="方正仿宋_GBK"/>
          <w:sz w:val="28"/>
        </w:rPr>
        <w:t>.科信总队信息化运维经费60%款项-2023中央绩效目标表</w:t>
      </w:r>
      <w:bookmarkEnd w:id="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科信总队信息化运维经费60%款项-2023中央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836.28</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836.28</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确保系统正常运行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1.通过采购相应的运维保障服务及相关服务，确保系统正常运行，为公安业务提供强有力的技术支撑和安全保障。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保障系统数量</w:t>
            </w:r>
          </w:p>
        </w:tc>
        <w:tc>
          <w:tcPr>
            <w:tcW w:w="3430" w:type="dxa"/>
            <w:vAlign w:val="center"/>
          </w:tcPr>
          <w:p w:rsidR="00612D9F" w:rsidRDefault="008730E7">
            <w:pPr>
              <w:pStyle w:val="20"/>
            </w:pPr>
            <w:r>
              <w:t>保障系统数量</w:t>
            </w:r>
          </w:p>
        </w:tc>
        <w:tc>
          <w:tcPr>
            <w:tcW w:w="2551" w:type="dxa"/>
            <w:vAlign w:val="center"/>
          </w:tcPr>
          <w:p w:rsidR="00612D9F" w:rsidRDefault="008730E7">
            <w:pPr>
              <w:pStyle w:val="20"/>
            </w:pPr>
            <w:r>
              <w:t>≥43类</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系统故障修复时间</w:t>
            </w:r>
          </w:p>
        </w:tc>
        <w:tc>
          <w:tcPr>
            <w:tcW w:w="3430" w:type="dxa"/>
            <w:vAlign w:val="center"/>
          </w:tcPr>
          <w:p w:rsidR="00612D9F" w:rsidRDefault="008730E7">
            <w:pPr>
              <w:pStyle w:val="20"/>
            </w:pPr>
            <w:r>
              <w:t>系统修复恢复时间</w:t>
            </w:r>
          </w:p>
        </w:tc>
        <w:tc>
          <w:tcPr>
            <w:tcW w:w="2551" w:type="dxa"/>
            <w:vAlign w:val="center"/>
          </w:tcPr>
          <w:p w:rsidR="00612D9F" w:rsidRDefault="008730E7">
            <w:pPr>
              <w:pStyle w:val="20"/>
            </w:pPr>
            <w:r>
              <w:t>≤24小时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维保费用成本</w:t>
            </w:r>
          </w:p>
        </w:tc>
        <w:tc>
          <w:tcPr>
            <w:tcW w:w="3430" w:type="dxa"/>
            <w:vAlign w:val="center"/>
          </w:tcPr>
          <w:p w:rsidR="00612D9F" w:rsidRDefault="008730E7">
            <w:pPr>
              <w:pStyle w:val="20"/>
            </w:pPr>
            <w:r>
              <w:t>维保费用成本</w:t>
            </w:r>
          </w:p>
        </w:tc>
        <w:tc>
          <w:tcPr>
            <w:tcW w:w="2551" w:type="dxa"/>
            <w:vAlign w:val="center"/>
          </w:tcPr>
          <w:p w:rsidR="00612D9F" w:rsidRDefault="008730E7">
            <w:pPr>
              <w:pStyle w:val="20"/>
            </w:pPr>
            <w:r>
              <w:t>≤836.28万元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≥2年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每类系统因故障导致无法开展正常工作</w:t>
            </w:r>
          </w:p>
        </w:tc>
        <w:tc>
          <w:tcPr>
            <w:tcW w:w="3430" w:type="dxa"/>
            <w:vAlign w:val="center"/>
          </w:tcPr>
          <w:p w:rsidR="00612D9F" w:rsidRDefault="008730E7">
            <w:pPr>
              <w:pStyle w:val="20"/>
            </w:pPr>
            <w:r>
              <w:t>每类系统因故障导致无法开展正常工作</w:t>
            </w:r>
          </w:p>
        </w:tc>
        <w:tc>
          <w:tcPr>
            <w:tcW w:w="2551" w:type="dxa"/>
            <w:vAlign w:val="center"/>
          </w:tcPr>
          <w:p w:rsidR="00612D9F" w:rsidRDefault="008730E7">
            <w:pPr>
              <w:pStyle w:val="20"/>
            </w:pPr>
            <w:r>
              <w:t>≤3次</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机房、系统使用人员满意度</w:t>
            </w:r>
          </w:p>
        </w:tc>
        <w:tc>
          <w:tcPr>
            <w:tcW w:w="3430" w:type="dxa"/>
            <w:vAlign w:val="center"/>
          </w:tcPr>
          <w:p w:rsidR="00612D9F" w:rsidRDefault="008730E7">
            <w:pPr>
              <w:pStyle w:val="20"/>
            </w:pPr>
            <w:r>
              <w:t>机房、系统使用人员满意度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8" w:name="_Toc157955071"/>
      <w:r>
        <w:rPr>
          <w:rFonts w:ascii="方正仿宋_GBK" w:eastAsia="方正仿宋_GBK" w:hAnsi="方正仿宋_GBK" w:cs="方正仿宋_GBK" w:hint="eastAsia"/>
          <w:sz w:val="28"/>
          <w:lang w:eastAsia="zh-CN"/>
        </w:rPr>
        <w:t>8</w:t>
      </w:r>
      <w:r w:rsidR="008730E7">
        <w:rPr>
          <w:rFonts w:ascii="方正仿宋_GBK" w:eastAsia="方正仿宋_GBK" w:hAnsi="方正仿宋_GBK" w:cs="方正仿宋_GBK"/>
          <w:sz w:val="28"/>
        </w:rPr>
        <w:t>.科信总队信息化运维项目-2024中央绩效目标表</w:t>
      </w:r>
      <w:bookmarkEnd w:id="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科信总队信息化运维项目-2024中央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1276.00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1276.00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为公安业务提供强有力的技术支撑和安全保障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1.确保这些系统和装备正常运行，需要采购相应的运维保障服及相关服务，为公安业务提供强有力的技术支撑和安全保障。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保障系统数量</w:t>
            </w:r>
          </w:p>
        </w:tc>
        <w:tc>
          <w:tcPr>
            <w:tcW w:w="3430" w:type="dxa"/>
            <w:vAlign w:val="center"/>
          </w:tcPr>
          <w:p w:rsidR="00612D9F" w:rsidRDefault="008730E7">
            <w:pPr>
              <w:pStyle w:val="20"/>
            </w:pPr>
            <w:r>
              <w:t>保障系统数量</w:t>
            </w:r>
          </w:p>
        </w:tc>
        <w:tc>
          <w:tcPr>
            <w:tcW w:w="2551" w:type="dxa"/>
            <w:vAlign w:val="center"/>
          </w:tcPr>
          <w:p w:rsidR="00612D9F" w:rsidRDefault="008730E7">
            <w:pPr>
              <w:pStyle w:val="20"/>
            </w:pPr>
            <w:r>
              <w:t>≥14类</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维保费用成本</w:t>
            </w:r>
          </w:p>
        </w:tc>
        <w:tc>
          <w:tcPr>
            <w:tcW w:w="3430" w:type="dxa"/>
            <w:vAlign w:val="center"/>
          </w:tcPr>
          <w:p w:rsidR="00612D9F" w:rsidRDefault="008730E7">
            <w:pPr>
              <w:pStyle w:val="20"/>
            </w:pPr>
            <w:r>
              <w:t>维保费用成本</w:t>
            </w:r>
          </w:p>
        </w:tc>
        <w:tc>
          <w:tcPr>
            <w:tcW w:w="2551" w:type="dxa"/>
            <w:vAlign w:val="center"/>
          </w:tcPr>
          <w:p w:rsidR="00612D9F" w:rsidRDefault="008730E7">
            <w:pPr>
              <w:pStyle w:val="20"/>
            </w:pPr>
            <w:r>
              <w:t>≤1276万元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9" w:name="_Toc157955072"/>
      <w:r>
        <w:rPr>
          <w:rFonts w:ascii="方正仿宋_GBK" w:eastAsia="方正仿宋_GBK" w:hAnsi="方正仿宋_GBK" w:cs="方正仿宋_GBK" w:hint="eastAsia"/>
          <w:sz w:val="28"/>
          <w:lang w:eastAsia="zh-CN"/>
        </w:rPr>
        <w:t>9</w:t>
      </w:r>
      <w:r w:rsidR="008730E7">
        <w:rPr>
          <w:rFonts w:ascii="方正仿宋_GBK" w:eastAsia="方正仿宋_GBK" w:hAnsi="方正仿宋_GBK" w:cs="方正仿宋_GBK"/>
          <w:sz w:val="28"/>
        </w:rPr>
        <w:t>.内保总队信息化运维经费-2023中央绩效目标表</w:t>
      </w:r>
      <w:bookmarkEnd w:id="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内保总队信息化运维经费-2023中央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15.70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15.70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保障总队信息化项目正常运转</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随着社会治安形势的日益复杂，加之今年新冠疫情对社会经济发展的深远影响，全市单位内部安全保卫工作面临严峻考验，为继续发挥好公安内保为社会大局稳定、经济快速发展保驾护航的重要作用，该系统运维持续运行是必要的</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运维系统数量</w:t>
            </w:r>
          </w:p>
        </w:tc>
        <w:tc>
          <w:tcPr>
            <w:tcW w:w="3430" w:type="dxa"/>
            <w:vAlign w:val="center"/>
          </w:tcPr>
          <w:p w:rsidR="00612D9F" w:rsidRDefault="008730E7">
            <w:pPr>
              <w:pStyle w:val="20"/>
            </w:pPr>
            <w:r>
              <w:t>运维系统数量</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运维成效</w:t>
            </w:r>
          </w:p>
        </w:tc>
        <w:tc>
          <w:tcPr>
            <w:tcW w:w="3430" w:type="dxa"/>
            <w:vAlign w:val="center"/>
          </w:tcPr>
          <w:p w:rsidR="00612D9F" w:rsidRDefault="008730E7">
            <w:pPr>
              <w:pStyle w:val="20"/>
            </w:pPr>
            <w:r>
              <w:t>运维成效</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付款时间</w:t>
            </w:r>
          </w:p>
        </w:tc>
        <w:tc>
          <w:tcPr>
            <w:tcW w:w="3430" w:type="dxa"/>
            <w:vAlign w:val="center"/>
          </w:tcPr>
          <w:p w:rsidR="00612D9F" w:rsidRDefault="008730E7">
            <w:pPr>
              <w:pStyle w:val="20"/>
            </w:pPr>
            <w:r>
              <w:t>付款时间</w:t>
            </w:r>
          </w:p>
        </w:tc>
        <w:tc>
          <w:tcPr>
            <w:tcW w:w="2551" w:type="dxa"/>
            <w:vAlign w:val="center"/>
          </w:tcPr>
          <w:p w:rsidR="00612D9F" w:rsidRDefault="008730E7">
            <w:pPr>
              <w:pStyle w:val="20"/>
            </w:pPr>
            <w:r>
              <w:t>2024年10月底前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系统维保成本</w:t>
            </w:r>
          </w:p>
        </w:tc>
        <w:tc>
          <w:tcPr>
            <w:tcW w:w="3430" w:type="dxa"/>
            <w:vAlign w:val="center"/>
          </w:tcPr>
          <w:p w:rsidR="00612D9F" w:rsidRDefault="008730E7">
            <w:pPr>
              <w:pStyle w:val="20"/>
            </w:pPr>
            <w:r>
              <w:t>系统维保成本</w:t>
            </w:r>
          </w:p>
        </w:tc>
        <w:tc>
          <w:tcPr>
            <w:tcW w:w="2551" w:type="dxa"/>
            <w:vAlign w:val="center"/>
          </w:tcPr>
          <w:p w:rsidR="00612D9F" w:rsidRDefault="008730E7">
            <w:pPr>
              <w:pStyle w:val="20"/>
            </w:pPr>
            <w:r>
              <w:t>≤15.7万元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100%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0" w:name="_Toc157955073"/>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w:t>
      </w:r>
      <w:r w:rsidR="008730E7">
        <w:rPr>
          <w:rFonts w:ascii="方正仿宋_GBK" w:eastAsia="方正仿宋_GBK" w:hAnsi="方正仿宋_GBK" w:cs="方正仿宋_GBK"/>
          <w:sz w:val="28"/>
        </w:rPr>
        <w:t>.人口管理总队信息化运维经费-2023中央绩效目标表</w:t>
      </w:r>
      <w:bookmarkEnd w:id="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人口管理总队信息化运维经费-2023中央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22.75</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22.75</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由于保障信息化系统正常运转</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1.通过采购相应的运维保障和相应服务，确保系统的正常运行，为公安业务提供有力的技术支撑和安全保障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故障排除时间</w:t>
            </w:r>
          </w:p>
        </w:tc>
        <w:tc>
          <w:tcPr>
            <w:tcW w:w="3430" w:type="dxa"/>
            <w:vAlign w:val="center"/>
          </w:tcPr>
          <w:p w:rsidR="00612D9F" w:rsidRDefault="008730E7">
            <w:pPr>
              <w:pStyle w:val="20"/>
            </w:pPr>
            <w:r>
              <w:t>故障排除时间</w:t>
            </w:r>
          </w:p>
        </w:tc>
        <w:tc>
          <w:tcPr>
            <w:tcW w:w="2551" w:type="dxa"/>
            <w:vAlign w:val="center"/>
          </w:tcPr>
          <w:p w:rsidR="00612D9F" w:rsidRDefault="008730E7">
            <w:pPr>
              <w:pStyle w:val="20"/>
            </w:pPr>
            <w:r>
              <w:t>≤24小时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成本费用</w:t>
            </w:r>
          </w:p>
        </w:tc>
        <w:tc>
          <w:tcPr>
            <w:tcW w:w="3430" w:type="dxa"/>
            <w:vAlign w:val="center"/>
          </w:tcPr>
          <w:p w:rsidR="00612D9F" w:rsidRDefault="008730E7">
            <w:pPr>
              <w:pStyle w:val="20"/>
            </w:pPr>
            <w:r>
              <w:t>成本费用</w:t>
            </w:r>
          </w:p>
        </w:tc>
        <w:tc>
          <w:tcPr>
            <w:tcW w:w="2551" w:type="dxa"/>
            <w:vAlign w:val="center"/>
          </w:tcPr>
          <w:p w:rsidR="00612D9F" w:rsidRDefault="008730E7">
            <w:pPr>
              <w:pStyle w:val="20"/>
            </w:pPr>
            <w:r>
              <w:t>≤22.75万元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系统数量</w:t>
            </w:r>
          </w:p>
        </w:tc>
        <w:tc>
          <w:tcPr>
            <w:tcW w:w="3430" w:type="dxa"/>
            <w:vAlign w:val="center"/>
          </w:tcPr>
          <w:p w:rsidR="00612D9F" w:rsidRDefault="008730E7">
            <w:pPr>
              <w:pStyle w:val="20"/>
            </w:pPr>
            <w:r>
              <w:t>系统数量</w:t>
            </w:r>
          </w:p>
        </w:tc>
        <w:tc>
          <w:tcPr>
            <w:tcW w:w="2551" w:type="dxa"/>
            <w:vAlign w:val="center"/>
          </w:tcPr>
          <w:p w:rsidR="00612D9F" w:rsidRDefault="008730E7">
            <w:pPr>
              <w:pStyle w:val="20"/>
            </w:pPr>
            <w:r>
              <w:t>≥7个</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保证户口、身份证等业务正常办理</w:t>
            </w:r>
          </w:p>
        </w:tc>
        <w:tc>
          <w:tcPr>
            <w:tcW w:w="3430" w:type="dxa"/>
            <w:vAlign w:val="center"/>
          </w:tcPr>
          <w:p w:rsidR="00612D9F" w:rsidRDefault="008730E7">
            <w:pPr>
              <w:pStyle w:val="20"/>
            </w:pPr>
            <w:r>
              <w:t>保证户口、身份证等业务正常办理</w:t>
            </w:r>
          </w:p>
        </w:tc>
        <w:tc>
          <w:tcPr>
            <w:tcW w:w="2551" w:type="dxa"/>
            <w:vAlign w:val="center"/>
          </w:tcPr>
          <w:p w:rsidR="00612D9F" w:rsidRDefault="008730E7">
            <w:pPr>
              <w:pStyle w:val="20"/>
            </w:pPr>
            <w:r>
              <w:t>满足全市群众办理</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1" w:name="_Toc157955074"/>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w:t>
      </w:r>
      <w:r w:rsidR="008730E7">
        <w:rPr>
          <w:rFonts w:ascii="方正仿宋_GBK" w:eastAsia="方正仿宋_GBK" w:hAnsi="方正仿宋_GBK" w:cs="方正仿宋_GBK"/>
          <w:sz w:val="28"/>
        </w:rPr>
        <w:t>.人口总队信息化运维项目-2024中央绩效目标表</w:t>
      </w:r>
      <w:bookmarkEnd w:id="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人口总队信息化运维项目-2024中央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维护居民身份证系统、人口信息系统、智慧社区管理等系统、身份证冷僻字、社会治安智能防控平台等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对我市办理户籍、居民身份证制作、智慧社区管理等系统开展运维，保证系统正常运行，出现故障问题及时得到修复，保证全市户籍和身份证业务办理，居民身份证正常制发，智慧社区管理等工作顺利开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运行维护系统数量</w:t>
            </w:r>
          </w:p>
        </w:tc>
        <w:tc>
          <w:tcPr>
            <w:tcW w:w="3430" w:type="dxa"/>
            <w:vAlign w:val="center"/>
          </w:tcPr>
          <w:p w:rsidR="00612D9F" w:rsidRDefault="008730E7">
            <w:pPr>
              <w:pStyle w:val="20"/>
            </w:pPr>
            <w:r>
              <w:t>运行维护系统数量</w:t>
            </w:r>
          </w:p>
        </w:tc>
        <w:tc>
          <w:tcPr>
            <w:tcW w:w="2551" w:type="dxa"/>
            <w:vAlign w:val="center"/>
          </w:tcPr>
          <w:p w:rsidR="00612D9F" w:rsidRDefault="008730E7">
            <w:pPr>
              <w:pStyle w:val="20"/>
            </w:pPr>
            <w:r>
              <w:t>≥4个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系统故障修复响应时间</w:t>
            </w:r>
          </w:p>
        </w:tc>
        <w:tc>
          <w:tcPr>
            <w:tcW w:w="3430" w:type="dxa"/>
            <w:vAlign w:val="center"/>
          </w:tcPr>
          <w:p w:rsidR="00612D9F" w:rsidRDefault="008730E7">
            <w:pPr>
              <w:pStyle w:val="20"/>
            </w:pPr>
            <w:r>
              <w:t>系统故障修复响应时间</w:t>
            </w:r>
          </w:p>
        </w:tc>
        <w:tc>
          <w:tcPr>
            <w:tcW w:w="2551" w:type="dxa"/>
            <w:vAlign w:val="center"/>
          </w:tcPr>
          <w:p w:rsidR="00612D9F" w:rsidRDefault="008730E7">
            <w:pPr>
              <w:pStyle w:val="20"/>
            </w:pPr>
            <w:r>
              <w:t>≤24小时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系统维护</w:t>
            </w:r>
          </w:p>
        </w:tc>
        <w:tc>
          <w:tcPr>
            <w:tcW w:w="3430" w:type="dxa"/>
            <w:vAlign w:val="center"/>
          </w:tcPr>
          <w:p w:rsidR="00612D9F" w:rsidRDefault="008730E7">
            <w:pPr>
              <w:pStyle w:val="20"/>
            </w:pPr>
            <w:r>
              <w:t>系统维护成本</w:t>
            </w:r>
          </w:p>
        </w:tc>
        <w:tc>
          <w:tcPr>
            <w:tcW w:w="2551" w:type="dxa"/>
            <w:vAlign w:val="center"/>
          </w:tcPr>
          <w:p w:rsidR="00612D9F" w:rsidRDefault="008730E7">
            <w:pPr>
              <w:pStyle w:val="20"/>
            </w:pPr>
            <w:r>
              <w:t>≤47万元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2" w:name="_Toc157955075"/>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2</w:t>
      </w:r>
      <w:r w:rsidR="008730E7">
        <w:rPr>
          <w:rFonts w:ascii="方正仿宋_GBK" w:eastAsia="方正仿宋_GBK" w:hAnsi="方正仿宋_GBK" w:cs="方正仿宋_GBK"/>
          <w:sz w:val="28"/>
        </w:rPr>
        <w:t>.市局直属单位购买技术服务经费-2023中央绩效目标表</w:t>
      </w:r>
      <w:bookmarkEnd w:id="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市局直属单位购买技术服务经费-2023中央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240.00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240.00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保障全局购买技术服务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购置此类服务，提升对重点人往上行为数据的感知发现，提升资金分析、数据关联及线索挖掘能力，提升对高危物品管控、重点人员身份关联、藏匿地址发现等预警分析能力，提升电信网络诈骗防范能力，有效降低发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数据查询次数</w:t>
            </w:r>
          </w:p>
        </w:tc>
        <w:tc>
          <w:tcPr>
            <w:tcW w:w="3430" w:type="dxa"/>
            <w:vAlign w:val="center"/>
          </w:tcPr>
          <w:p w:rsidR="00612D9F" w:rsidRDefault="008730E7">
            <w:pPr>
              <w:pStyle w:val="20"/>
            </w:pPr>
            <w:r>
              <w:t>数据查询次数</w:t>
            </w:r>
          </w:p>
        </w:tc>
        <w:tc>
          <w:tcPr>
            <w:tcW w:w="2551" w:type="dxa"/>
            <w:vAlign w:val="center"/>
          </w:tcPr>
          <w:p w:rsidR="00612D9F" w:rsidRDefault="008730E7">
            <w:pPr>
              <w:pStyle w:val="20"/>
            </w:pPr>
            <w:r>
              <w:t>≥10000次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数据查询功能正常使用率</w:t>
            </w:r>
          </w:p>
        </w:tc>
        <w:tc>
          <w:tcPr>
            <w:tcW w:w="3430" w:type="dxa"/>
            <w:vAlign w:val="center"/>
          </w:tcPr>
          <w:p w:rsidR="00612D9F" w:rsidRDefault="008730E7">
            <w:pPr>
              <w:pStyle w:val="20"/>
            </w:pPr>
            <w:r>
              <w:t>数据查询功能正常使用率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运行服务响应时间</w:t>
            </w:r>
          </w:p>
        </w:tc>
        <w:tc>
          <w:tcPr>
            <w:tcW w:w="3430" w:type="dxa"/>
            <w:vAlign w:val="center"/>
          </w:tcPr>
          <w:p w:rsidR="00612D9F" w:rsidRDefault="008730E7">
            <w:pPr>
              <w:pStyle w:val="20"/>
            </w:pPr>
            <w:r>
              <w:t>运行服务响应时间</w:t>
            </w:r>
          </w:p>
        </w:tc>
        <w:tc>
          <w:tcPr>
            <w:tcW w:w="2551" w:type="dxa"/>
            <w:vAlign w:val="center"/>
          </w:tcPr>
          <w:p w:rsidR="00612D9F" w:rsidRDefault="008730E7">
            <w:pPr>
              <w:pStyle w:val="20"/>
            </w:pPr>
            <w:r>
              <w:t>7*24小时响应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购买服务成本</w:t>
            </w:r>
          </w:p>
        </w:tc>
        <w:tc>
          <w:tcPr>
            <w:tcW w:w="3430" w:type="dxa"/>
            <w:vAlign w:val="center"/>
          </w:tcPr>
          <w:p w:rsidR="00612D9F" w:rsidRDefault="008730E7">
            <w:pPr>
              <w:pStyle w:val="20"/>
            </w:pPr>
            <w:r>
              <w:t>购买服务成本</w:t>
            </w:r>
          </w:p>
        </w:tc>
        <w:tc>
          <w:tcPr>
            <w:tcW w:w="2551" w:type="dxa"/>
            <w:vAlign w:val="center"/>
          </w:tcPr>
          <w:p w:rsidR="00612D9F" w:rsidRDefault="008730E7">
            <w:pPr>
              <w:pStyle w:val="20"/>
            </w:pPr>
            <w:r>
              <w:t>≤240万元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提升重点人网上行为数据发现能力，提升重点人资金数据发现能力，提升重点人寄递数据发现能力，提升电信网络诈骗防范能力</w:t>
            </w:r>
          </w:p>
        </w:tc>
        <w:tc>
          <w:tcPr>
            <w:tcW w:w="3430" w:type="dxa"/>
            <w:vAlign w:val="center"/>
          </w:tcPr>
          <w:p w:rsidR="00612D9F" w:rsidRDefault="008730E7">
            <w:pPr>
              <w:pStyle w:val="20"/>
            </w:pPr>
            <w:r>
              <w:t>提升重点人网上行为数据发现能力，提升重点人资金数据发现能力，提升重点人寄递数据发现能力，提升电信网络诈骗防范能力</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3" w:name="_Toc157955076"/>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3</w:t>
      </w:r>
      <w:r w:rsidR="008730E7">
        <w:rPr>
          <w:rFonts w:ascii="方正仿宋_GBK" w:eastAsia="方正仿宋_GBK" w:hAnsi="方正仿宋_GBK" w:cs="方正仿宋_GBK"/>
          <w:sz w:val="28"/>
        </w:rPr>
        <w:t>.市局直属单位信息化维保经费-2023中央绩效目标表</w:t>
      </w:r>
      <w:bookmarkEnd w:id="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市局直属单位信息化维保经费-2023中央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604.90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604.90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为市局直属单位信息化运维提供保障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1.通过保障市局直属单位信息化系统安全稳定运行，为公安业务开展提供良好的信息技术支持。</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维护项目数量</w:t>
            </w:r>
          </w:p>
        </w:tc>
        <w:tc>
          <w:tcPr>
            <w:tcW w:w="3430" w:type="dxa"/>
            <w:vAlign w:val="center"/>
          </w:tcPr>
          <w:p w:rsidR="00612D9F" w:rsidRDefault="008730E7">
            <w:pPr>
              <w:pStyle w:val="20"/>
            </w:pPr>
            <w:r>
              <w:t>维护项目数量</w:t>
            </w:r>
          </w:p>
        </w:tc>
        <w:tc>
          <w:tcPr>
            <w:tcW w:w="2551" w:type="dxa"/>
            <w:vAlign w:val="center"/>
          </w:tcPr>
          <w:p w:rsidR="00612D9F" w:rsidRDefault="008730E7">
            <w:pPr>
              <w:pStyle w:val="20"/>
            </w:pPr>
            <w:r>
              <w:t>≥2个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系统设备正常运行率</w:t>
            </w:r>
          </w:p>
        </w:tc>
        <w:tc>
          <w:tcPr>
            <w:tcW w:w="3430" w:type="dxa"/>
            <w:vAlign w:val="center"/>
          </w:tcPr>
          <w:p w:rsidR="00612D9F" w:rsidRDefault="008730E7">
            <w:pPr>
              <w:pStyle w:val="20"/>
            </w:pPr>
            <w:r>
              <w:t>系统设备正常运行率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系统设备故障修复响应时间</w:t>
            </w:r>
          </w:p>
          <w:p w:rsidR="00612D9F" w:rsidRDefault="00612D9F">
            <w:pPr>
              <w:pStyle w:val="20"/>
            </w:pPr>
          </w:p>
        </w:tc>
        <w:tc>
          <w:tcPr>
            <w:tcW w:w="3430" w:type="dxa"/>
            <w:vAlign w:val="center"/>
          </w:tcPr>
          <w:p w:rsidR="00612D9F" w:rsidRDefault="008730E7">
            <w:pPr>
              <w:pStyle w:val="20"/>
            </w:pPr>
            <w:r>
              <w:t>系统设备故障修复响应时间</w:t>
            </w:r>
          </w:p>
          <w:p w:rsidR="00612D9F" w:rsidRDefault="00612D9F">
            <w:pPr>
              <w:pStyle w:val="20"/>
            </w:pPr>
          </w:p>
        </w:tc>
        <w:tc>
          <w:tcPr>
            <w:tcW w:w="2551" w:type="dxa"/>
            <w:vAlign w:val="center"/>
          </w:tcPr>
          <w:p w:rsidR="00612D9F" w:rsidRDefault="008730E7">
            <w:pPr>
              <w:pStyle w:val="20"/>
            </w:pPr>
            <w:r>
              <w:t>≤24小时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系统设备维护成本</w:t>
            </w:r>
          </w:p>
        </w:tc>
        <w:tc>
          <w:tcPr>
            <w:tcW w:w="3430" w:type="dxa"/>
            <w:vAlign w:val="center"/>
          </w:tcPr>
          <w:p w:rsidR="00612D9F" w:rsidRDefault="008730E7">
            <w:pPr>
              <w:pStyle w:val="20"/>
            </w:pPr>
            <w:r>
              <w:t>系统设备维护成本</w:t>
            </w:r>
          </w:p>
        </w:tc>
        <w:tc>
          <w:tcPr>
            <w:tcW w:w="2551" w:type="dxa"/>
            <w:vAlign w:val="center"/>
          </w:tcPr>
          <w:p w:rsidR="00612D9F" w:rsidRDefault="008730E7">
            <w:pPr>
              <w:pStyle w:val="20"/>
            </w:pPr>
            <w:r>
              <w:t>≤604.9万元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提升公安部门信息化水平</w:t>
            </w:r>
          </w:p>
        </w:tc>
        <w:tc>
          <w:tcPr>
            <w:tcW w:w="3430" w:type="dxa"/>
            <w:vAlign w:val="center"/>
          </w:tcPr>
          <w:p w:rsidR="00612D9F" w:rsidRDefault="008730E7">
            <w:pPr>
              <w:pStyle w:val="20"/>
            </w:pPr>
            <w:r>
              <w:t>提升公安部门信息化水平</w:t>
            </w:r>
          </w:p>
        </w:tc>
        <w:tc>
          <w:tcPr>
            <w:tcW w:w="2551" w:type="dxa"/>
            <w:vAlign w:val="center"/>
          </w:tcPr>
          <w:p w:rsidR="00612D9F" w:rsidRDefault="008730E7">
            <w:pPr>
              <w:pStyle w:val="20"/>
            </w:pPr>
            <w:r>
              <w:t>保障市局直属单位信息系统安全稳定运行，提升公安部门信息化水平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系统设备正常使用年限</w:t>
            </w:r>
          </w:p>
        </w:tc>
        <w:tc>
          <w:tcPr>
            <w:tcW w:w="3430" w:type="dxa"/>
            <w:vAlign w:val="center"/>
          </w:tcPr>
          <w:p w:rsidR="00612D9F" w:rsidRDefault="008730E7">
            <w:pPr>
              <w:pStyle w:val="20"/>
            </w:pPr>
            <w:r>
              <w:t>系统设备正常使用年限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系统设备使用人员满意度</w:t>
            </w:r>
          </w:p>
        </w:tc>
        <w:tc>
          <w:tcPr>
            <w:tcW w:w="3430" w:type="dxa"/>
            <w:vAlign w:val="center"/>
          </w:tcPr>
          <w:p w:rsidR="00612D9F" w:rsidRDefault="008730E7">
            <w:pPr>
              <w:pStyle w:val="20"/>
            </w:pPr>
            <w:r>
              <w:t>系统设备使用人员满意度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4" w:name="_Toc157955079"/>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4</w:t>
      </w:r>
      <w:r w:rsidR="008730E7">
        <w:rPr>
          <w:rFonts w:ascii="方正仿宋_GBK" w:eastAsia="方正仿宋_GBK" w:hAnsi="方正仿宋_GBK" w:cs="方正仿宋_GBK"/>
          <w:sz w:val="28"/>
        </w:rPr>
        <w:t>.刑侦总队信息化运维项目-2024中央绩效目标表</w:t>
      </w:r>
      <w:bookmarkEnd w:id="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刑侦总队信息化运维项目-2024中央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98.00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98.00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刑侦总队信息化运维项目包含4个子项目。总队服务器及会议系统维保、天津市刑综系统运维、天津市公安刑事侦查局反电信网络诈骗系统运维、天津刑侦总队十三支队系统软件运维。</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1.2023年刑侦总队信息化运维项目包含4个子项目，其中信息系统运维保障3项，硬件设备运维保障1项。通过采购后预计能够满足刑侦总队日常系统运转。</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大屏及会议系统硬件维保</w:t>
            </w:r>
          </w:p>
        </w:tc>
        <w:tc>
          <w:tcPr>
            <w:tcW w:w="3430" w:type="dxa"/>
            <w:vAlign w:val="center"/>
          </w:tcPr>
          <w:p w:rsidR="00612D9F" w:rsidRDefault="008730E7">
            <w:pPr>
              <w:pStyle w:val="20"/>
            </w:pPr>
            <w:r>
              <w:t>大屏及会议系统硬件维保</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应用系统软件维保</w:t>
            </w:r>
          </w:p>
        </w:tc>
        <w:tc>
          <w:tcPr>
            <w:tcW w:w="3430" w:type="dxa"/>
            <w:vAlign w:val="center"/>
          </w:tcPr>
          <w:p w:rsidR="00612D9F" w:rsidRDefault="008730E7">
            <w:pPr>
              <w:pStyle w:val="20"/>
            </w:pPr>
            <w:r>
              <w:t>应用系统软件维保</w:t>
            </w:r>
          </w:p>
        </w:tc>
        <w:tc>
          <w:tcPr>
            <w:tcW w:w="2551" w:type="dxa"/>
            <w:vAlign w:val="center"/>
          </w:tcPr>
          <w:p w:rsidR="00612D9F" w:rsidRDefault="008730E7">
            <w:pPr>
              <w:pStyle w:val="20"/>
            </w:pPr>
            <w:r>
              <w:t>1套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硬件、软件正常运行率</w:t>
            </w:r>
          </w:p>
        </w:tc>
        <w:tc>
          <w:tcPr>
            <w:tcW w:w="3430" w:type="dxa"/>
            <w:vAlign w:val="center"/>
          </w:tcPr>
          <w:p w:rsidR="00612D9F" w:rsidRDefault="008730E7">
            <w:pPr>
              <w:pStyle w:val="20"/>
            </w:pPr>
            <w:r>
              <w:t>硬件、软件正常运行率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系统运维频率</w:t>
            </w:r>
          </w:p>
        </w:tc>
        <w:tc>
          <w:tcPr>
            <w:tcW w:w="3430" w:type="dxa"/>
            <w:vAlign w:val="center"/>
          </w:tcPr>
          <w:p w:rsidR="00612D9F" w:rsidRDefault="008730E7">
            <w:pPr>
              <w:pStyle w:val="20"/>
            </w:pPr>
            <w:r>
              <w:t>系统运维频率</w:t>
            </w:r>
          </w:p>
        </w:tc>
        <w:tc>
          <w:tcPr>
            <w:tcW w:w="2551" w:type="dxa"/>
            <w:vAlign w:val="center"/>
          </w:tcPr>
          <w:p w:rsidR="00612D9F" w:rsidRDefault="008730E7">
            <w:pPr>
              <w:pStyle w:val="20"/>
            </w:pPr>
            <w:r>
              <w:t>每周开展1次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维保成本</w:t>
            </w:r>
          </w:p>
        </w:tc>
        <w:tc>
          <w:tcPr>
            <w:tcW w:w="3430" w:type="dxa"/>
            <w:vAlign w:val="center"/>
          </w:tcPr>
          <w:p w:rsidR="00612D9F" w:rsidRDefault="008730E7">
            <w:pPr>
              <w:pStyle w:val="20"/>
            </w:pPr>
            <w:r>
              <w:t>维保成本</w:t>
            </w:r>
          </w:p>
        </w:tc>
        <w:tc>
          <w:tcPr>
            <w:tcW w:w="2551" w:type="dxa"/>
            <w:vAlign w:val="center"/>
          </w:tcPr>
          <w:p w:rsidR="00612D9F" w:rsidRDefault="008730E7">
            <w:pPr>
              <w:pStyle w:val="20"/>
            </w:pPr>
            <w:r>
              <w:t>≤98万</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保障公安部门更好的开展日常工作，促使其更好的履行公安部职责</w:t>
            </w:r>
          </w:p>
        </w:tc>
        <w:tc>
          <w:tcPr>
            <w:tcW w:w="3430" w:type="dxa"/>
            <w:vAlign w:val="center"/>
          </w:tcPr>
          <w:p w:rsidR="00612D9F" w:rsidRDefault="008730E7">
            <w:pPr>
              <w:pStyle w:val="20"/>
            </w:pPr>
            <w:r>
              <w:t>保障公安部门更好的开展日常工作，促使其更好的履行公安部职责</w:t>
            </w:r>
          </w:p>
        </w:tc>
        <w:tc>
          <w:tcPr>
            <w:tcW w:w="2551" w:type="dxa"/>
            <w:vAlign w:val="center"/>
          </w:tcPr>
          <w:p w:rsidR="00612D9F" w:rsidRDefault="008730E7">
            <w:pPr>
              <w:pStyle w:val="20"/>
            </w:pPr>
            <w:r>
              <w:t>效果显著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合成作战平台大屏及会议系统设施正常使用年限</w:t>
            </w:r>
          </w:p>
        </w:tc>
        <w:tc>
          <w:tcPr>
            <w:tcW w:w="3430" w:type="dxa"/>
            <w:vAlign w:val="center"/>
          </w:tcPr>
          <w:p w:rsidR="00612D9F" w:rsidRDefault="008730E7">
            <w:pPr>
              <w:pStyle w:val="20"/>
            </w:pPr>
            <w:r>
              <w:t>合成作战平台大屏及会议系统设施正常使用年限</w:t>
            </w:r>
          </w:p>
          <w:p w:rsidR="00612D9F" w:rsidRDefault="00612D9F">
            <w:pPr>
              <w:pStyle w:val="20"/>
            </w:pP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本部门工作人员满意度</w:t>
            </w:r>
          </w:p>
        </w:tc>
        <w:tc>
          <w:tcPr>
            <w:tcW w:w="3430" w:type="dxa"/>
            <w:vAlign w:val="center"/>
          </w:tcPr>
          <w:p w:rsidR="00612D9F" w:rsidRDefault="008730E7">
            <w:pPr>
              <w:pStyle w:val="20"/>
            </w:pPr>
            <w:r>
              <w:t>本部门工作人员满意度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5" w:name="_Toc157955080"/>
      <w:r>
        <w:rPr>
          <w:rFonts w:ascii="方正仿宋_GBK" w:eastAsia="方正仿宋_GBK" w:hAnsi="方正仿宋_GBK" w:cs="方正仿宋_GBK" w:hint="eastAsia"/>
          <w:sz w:val="28"/>
          <w:lang w:eastAsia="zh-CN"/>
        </w:rPr>
        <w:t>15</w:t>
      </w:r>
      <w:r w:rsidR="008730E7">
        <w:rPr>
          <w:rFonts w:ascii="方正仿宋_GBK" w:eastAsia="方正仿宋_GBK" w:hAnsi="方正仿宋_GBK" w:cs="方正仿宋_GBK"/>
          <w:sz w:val="28"/>
        </w:rPr>
        <w:t>.政治部信息化运维项目-2024中央绩效目标表</w:t>
      </w:r>
      <w:bookmarkEnd w:id="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政治部信息化运维项目-2024中央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16.00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16.00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用于天津干部在线网络学院、辅警管理系统信息化运行维护</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1.通过对系统的维护，保障系统平稳有序运行，提高培训工作效率，提升民警辅警管理水平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保障系统运维数量</w:t>
            </w:r>
          </w:p>
        </w:tc>
        <w:tc>
          <w:tcPr>
            <w:tcW w:w="3430" w:type="dxa"/>
            <w:vAlign w:val="center"/>
          </w:tcPr>
          <w:p w:rsidR="00612D9F" w:rsidRDefault="008730E7">
            <w:pPr>
              <w:pStyle w:val="20"/>
            </w:pPr>
            <w:r>
              <w:t>保障系统运维数量</w:t>
            </w:r>
          </w:p>
        </w:tc>
        <w:tc>
          <w:tcPr>
            <w:tcW w:w="2551" w:type="dxa"/>
            <w:vAlign w:val="center"/>
          </w:tcPr>
          <w:p w:rsidR="00612D9F" w:rsidRDefault="008730E7">
            <w:pPr>
              <w:pStyle w:val="20"/>
            </w:pPr>
            <w:r>
              <w:t>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保障系统正常运行率</w:t>
            </w:r>
          </w:p>
        </w:tc>
        <w:tc>
          <w:tcPr>
            <w:tcW w:w="3430" w:type="dxa"/>
            <w:vAlign w:val="center"/>
          </w:tcPr>
          <w:p w:rsidR="00612D9F" w:rsidRDefault="008730E7">
            <w:pPr>
              <w:pStyle w:val="20"/>
            </w:pPr>
            <w:r>
              <w:t>保障系统正常运行率</w:t>
            </w:r>
          </w:p>
        </w:tc>
        <w:tc>
          <w:tcPr>
            <w:tcW w:w="2551" w:type="dxa"/>
            <w:vAlign w:val="center"/>
          </w:tcPr>
          <w:p w:rsidR="00612D9F" w:rsidRDefault="008730E7">
            <w:pPr>
              <w:pStyle w:val="20"/>
            </w:pPr>
            <w:r>
              <w:t>≥95百分比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故障处理及时率</w:t>
            </w:r>
          </w:p>
        </w:tc>
        <w:tc>
          <w:tcPr>
            <w:tcW w:w="3430" w:type="dxa"/>
            <w:vAlign w:val="center"/>
          </w:tcPr>
          <w:p w:rsidR="00612D9F" w:rsidRDefault="008730E7">
            <w:pPr>
              <w:pStyle w:val="20"/>
            </w:pPr>
            <w:r>
              <w:t>故障处理及时率</w:t>
            </w:r>
          </w:p>
        </w:tc>
        <w:tc>
          <w:tcPr>
            <w:tcW w:w="2551" w:type="dxa"/>
            <w:vAlign w:val="center"/>
          </w:tcPr>
          <w:p w:rsidR="00612D9F" w:rsidRDefault="008730E7">
            <w:pPr>
              <w:pStyle w:val="20"/>
            </w:pPr>
            <w:r>
              <w:t>≤12小时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维保成本费用</w:t>
            </w:r>
          </w:p>
        </w:tc>
        <w:tc>
          <w:tcPr>
            <w:tcW w:w="3430" w:type="dxa"/>
            <w:vAlign w:val="center"/>
          </w:tcPr>
          <w:p w:rsidR="00612D9F" w:rsidRDefault="008730E7">
            <w:pPr>
              <w:pStyle w:val="20"/>
            </w:pPr>
            <w:r>
              <w:t>维保成本费用</w:t>
            </w:r>
          </w:p>
        </w:tc>
        <w:tc>
          <w:tcPr>
            <w:tcW w:w="2551" w:type="dxa"/>
            <w:vAlign w:val="center"/>
          </w:tcPr>
          <w:p w:rsidR="00612D9F" w:rsidRDefault="008730E7">
            <w:pPr>
              <w:pStyle w:val="20"/>
            </w:pPr>
            <w:r>
              <w:t>≤16万元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民警辅警能力素质</w:t>
            </w:r>
          </w:p>
        </w:tc>
        <w:tc>
          <w:tcPr>
            <w:tcW w:w="3430" w:type="dxa"/>
            <w:vAlign w:val="center"/>
          </w:tcPr>
          <w:p w:rsidR="00612D9F" w:rsidRDefault="008730E7">
            <w:pPr>
              <w:pStyle w:val="20"/>
            </w:pPr>
            <w:r>
              <w:t>民警辅警能力素质</w:t>
            </w:r>
          </w:p>
        </w:tc>
        <w:tc>
          <w:tcPr>
            <w:tcW w:w="2551" w:type="dxa"/>
            <w:vAlign w:val="center"/>
          </w:tcPr>
          <w:p w:rsidR="00612D9F" w:rsidRDefault="008730E7">
            <w:pPr>
              <w:pStyle w:val="20"/>
            </w:pPr>
            <w:r>
              <w:t>能力素质有效提升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6" w:name="_Toc157955081"/>
      <w:r>
        <w:rPr>
          <w:rFonts w:ascii="方正仿宋_GBK" w:eastAsia="方正仿宋_GBK" w:hAnsi="方正仿宋_GBK" w:cs="方正仿宋_GBK" w:hint="eastAsia"/>
          <w:sz w:val="28"/>
          <w:lang w:eastAsia="zh-CN"/>
        </w:rPr>
        <w:t>16</w:t>
      </w:r>
      <w:r w:rsidR="008730E7">
        <w:rPr>
          <w:rFonts w:ascii="方正仿宋_GBK" w:eastAsia="方正仿宋_GBK" w:hAnsi="方正仿宋_GBK" w:cs="方正仿宋_GBK"/>
          <w:sz w:val="28"/>
        </w:rPr>
        <w:t>.治安管理总队信息化运维经费-2023中央绩效目标表</w:t>
      </w:r>
      <w:bookmarkEnd w:id="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治安管理总队信息化运维经费-2023中央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治安管理总队信息化运维</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1.保障“旅馆业治安管理信息系统”“机动车修理业治安管理信息系统”“天津市公章刻制业治安管理信息系统”正常运行。</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维护系统数量</w:t>
            </w:r>
          </w:p>
        </w:tc>
        <w:tc>
          <w:tcPr>
            <w:tcW w:w="3430" w:type="dxa"/>
            <w:vAlign w:val="center"/>
          </w:tcPr>
          <w:p w:rsidR="00612D9F" w:rsidRDefault="008730E7">
            <w:pPr>
              <w:pStyle w:val="20"/>
            </w:pPr>
            <w:r>
              <w:t>维护系统数量</w:t>
            </w:r>
          </w:p>
        </w:tc>
        <w:tc>
          <w:tcPr>
            <w:tcW w:w="2551" w:type="dxa"/>
            <w:vAlign w:val="center"/>
          </w:tcPr>
          <w:p w:rsidR="00612D9F" w:rsidRDefault="008730E7">
            <w:pPr>
              <w:pStyle w:val="20"/>
            </w:pPr>
            <w:r>
              <w:t>3套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≤6小时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系统维护成本</w:t>
            </w:r>
          </w:p>
        </w:tc>
        <w:tc>
          <w:tcPr>
            <w:tcW w:w="3430" w:type="dxa"/>
            <w:vAlign w:val="center"/>
          </w:tcPr>
          <w:p w:rsidR="00612D9F" w:rsidRDefault="008730E7">
            <w:pPr>
              <w:pStyle w:val="20"/>
            </w:pPr>
            <w:r>
              <w:t>系统维护成本</w:t>
            </w:r>
          </w:p>
        </w:tc>
        <w:tc>
          <w:tcPr>
            <w:tcW w:w="2551" w:type="dxa"/>
            <w:vAlign w:val="center"/>
          </w:tcPr>
          <w:p w:rsidR="00612D9F" w:rsidRDefault="008730E7">
            <w:pPr>
              <w:pStyle w:val="20"/>
            </w:pPr>
            <w:r>
              <w:t>≤50万元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治安管理部门社会治理能力及服务企业能力有效提升</w:t>
            </w:r>
          </w:p>
        </w:tc>
        <w:tc>
          <w:tcPr>
            <w:tcW w:w="3430" w:type="dxa"/>
            <w:vAlign w:val="center"/>
          </w:tcPr>
          <w:p w:rsidR="00612D9F" w:rsidRDefault="008730E7">
            <w:pPr>
              <w:pStyle w:val="20"/>
            </w:pPr>
            <w:r>
              <w:t>治安管理部门社会治理能力及服务企业能力有效提升</w:t>
            </w:r>
          </w:p>
        </w:tc>
        <w:tc>
          <w:tcPr>
            <w:tcW w:w="2551" w:type="dxa"/>
            <w:vAlign w:val="center"/>
          </w:tcPr>
          <w:p w:rsidR="00612D9F" w:rsidRDefault="008730E7">
            <w:pPr>
              <w:pStyle w:val="20"/>
            </w:pPr>
            <w:r>
              <w:t>得到提升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公众人员对公安服务类系统的投诉次数</w:t>
            </w:r>
          </w:p>
        </w:tc>
        <w:tc>
          <w:tcPr>
            <w:tcW w:w="3430" w:type="dxa"/>
            <w:vAlign w:val="center"/>
          </w:tcPr>
          <w:p w:rsidR="00612D9F" w:rsidRDefault="008730E7">
            <w:pPr>
              <w:pStyle w:val="20"/>
            </w:pPr>
            <w:r>
              <w:t>公众人员对公安服务类系统的投诉次数</w:t>
            </w:r>
          </w:p>
        </w:tc>
        <w:tc>
          <w:tcPr>
            <w:tcW w:w="2551" w:type="dxa"/>
            <w:vAlign w:val="center"/>
          </w:tcPr>
          <w:p w:rsidR="00612D9F" w:rsidRDefault="008730E7">
            <w:pPr>
              <w:pStyle w:val="20"/>
            </w:pPr>
            <w:r>
              <w:t>≤5次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7" w:name="_Toc157955082"/>
      <w:r>
        <w:rPr>
          <w:rFonts w:ascii="方正仿宋_GBK" w:eastAsia="方正仿宋_GBK" w:hAnsi="方正仿宋_GBK" w:cs="方正仿宋_GBK" w:hint="eastAsia"/>
          <w:sz w:val="28"/>
          <w:lang w:eastAsia="zh-CN"/>
        </w:rPr>
        <w:t>17</w:t>
      </w:r>
      <w:r w:rsidR="008730E7">
        <w:rPr>
          <w:rFonts w:ascii="方正仿宋_GBK" w:eastAsia="方正仿宋_GBK" w:hAnsi="方正仿宋_GBK" w:cs="方正仿宋_GBK"/>
          <w:sz w:val="28"/>
        </w:rPr>
        <w:t>.治安管理总队信息化运维经费50%款项-2023中央绩效目标表</w:t>
      </w:r>
      <w:bookmarkEnd w:id="1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治安管理总队信息化运维经费50%款项-2023中央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70.00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70.00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治安总队信息化运维项目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1.通过采购相应的运维保障服务及相关服务，确保相关系统的正常运行，为公安业务提供强有力的技术支撑和安全保障。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维护系统数量</w:t>
            </w:r>
          </w:p>
        </w:tc>
        <w:tc>
          <w:tcPr>
            <w:tcW w:w="3430" w:type="dxa"/>
            <w:vAlign w:val="center"/>
          </w:tcPr>
          <w:p w:rsidR="00612D9F" w:rsidRDefault="008730E7">
            <w:pPr>
              <w:pStyle w:val="20"/>
            </w:pPr>
            <w:r>
              <w:t>维护系统数量</w:t>
            </w:r>
          </w:p>
        </w:tc>
        <w:tc>
          <w:tcPr>
            <w:tcW w:w="2551" w:type="dxa"/>
            <w:vAlign w:val="center"/>
          </w:tcPr>
          <w:p w:rsidR="00612D9F" w:rsidRDefault="008730E7">
            <w:pPr>
              <w:pStyle w:val="20"/>
            </w:pPr>
            <w:r>
              <w:t>3套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服务企业</w:t>
            </w:r>
          </w:p>
        </w:tc>
        <w:tc>
          <w:tcPr>
            <w:tcW w:w="3430" w:type="dxa"/>
            <w:vAlign w:val="center"/>
          </w:tcPr>
          <w:p w:rsidR="00612D9F" w:rsidRDefault="008730E7">
            <w:pPr>
              <w:pStyle w:val="20"/>
            </w:pPr>
            <w:r>
              <w:t>服务企业</w:t>
            </w:r>
          </w:p>
        </w:tc>
        <w:tc>
          <w:tcPr>
            <w:tcW w:w="2551" w:type="dxa"/>
            <w:vAlign w:val="center"/>
          </w:tcPr>
          <w:p w:rsidR="00612D9F" w:rsidRDefault="008730E7">
            <w:pPr>
              <w:pStyle w:val="20"/>
            </w:pPr>
            <w:r>
              <w:t>≥5000家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用户数量</w:t>
            </w:r>
          </w:p>
        </w:tc>
        <w:tc>
          <w:tcPr>
            <w:tcW w:w="3430" w:type="dxa"/>
            <w:vAlign w:val="center"/>
          </w:tcPr>
          <w:p w:rsidR="00612D9F" w:rsidRDefault="008730E7">
            <w:pPr>
              <w:pStyle w:val="20"/>
            </w:pPr>
            <w:r>
              <w:t>用户数量</w:t>
            </w:r>
          </w:p>
        </w:tc>
        <w:tc>
          <w:tcPr>
            <w:tcW w:w="2551" w:type="dxa"/>
            <w:vAlign w:val="center"/>
          </w:tcPr>
          <w:p w:rsidR="00612D9F" w:rsidRDefault="008730E7">
            <w:pPr>
              <w:pStyle w:val="20"/>
            </w:pPr>
            <w:r>
              <w:t>≥100000个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≤6小时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互联网、公安网数据同步时效</w:t>
            </w:r>
          </w:p>
        </w:tc>
        <w:tc>
          <w:tcPr>
            <w:tcW w:w="3430" w:type="dxa"/>
            <w:vAlign w:val="center"/>
          </w:tcPr>
          <w:p w:rsidR="00612D9F" w:rsidRDefault="008730E7">
            <w:pPr>
              <w:pStyle w:val="20"/>
            </w:pPr>
            <w:r>
              <w:t>互联网、公安网数据同步时效</w:t>
            </w:r>
          </w:p>
        </w:tc>
        <w:tc>
          <w:tcPr>
            <w:tcW w:w="2551" w:type="dxa"/>
            <w:vAlign w:val="center"/>
          </w:tcPr>
          <w:p w:rsidR="00612D9F" w:rsidRDefault="008730E7">
            <w:pPr>
              <w:pStyle w:val="20"/>
            </w:pPr>
            <w:r>
              <w:t>≤5分钟</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系统维护成本</w:t>
            </w:r>
          </w:p>
        </w:tc>
        <w:tc>
          <w:tcPr>
            <w:tcW w:w="3430" w:type="dxa"/>
            <w:vAlign w:val="center"/>
          </w:tcPr>
          <w:p w:rsidR="00612D9F" w:rsidRDefault="008730E7">
            <w:pPr>
              <w:pStyle w:val="20"/>
            </w:pPr>
            <w:r>
              <w:t>系统维护成本</w:t>
            </w:r>
          </w:p>
        </w:tc>
        <w:tc>
          <w:tcPr>
            <w:tcW w:w="2551" w:type="dxa"/>
            <w:vAlign w:val="center"/>
          </w:tcPr>
          <w:p w:rsidR="00612D9F" w:rsidRDefault="008730E7">
            <w:pPr>
              <w:pStyle w:val="20"/>
            </w:pPr>
            <w:r>
              <w:t>≤70万元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天津公安局治安管理部门社会治理能力及服务企业能力有效提升</w:t>
            </w:r>
          </w:p>
        </w:tc>
        <w:tc>
          <w:tcPr>
            <w:tcW w:w="3430" w:type="dxa"/>
            <w:vAlign w:val="center"/>
          </w:tcPr>
          <w:p w:rsidR="00612D9F" w:rsidRDefault="008730E7">
            <w:pPr>
              <w:pStyle w:val="20"/>
            </w:pPr>
            <w:r>
              <w:t>天津公安局治安管理部门社会治理能力及服务企业能力有效提升</w:t>
            </w:r>
          </w:p>
        </w:tc>
        <w:tc>
          <w:tcPr>
            <w:tcW w:w="2551" w:type="dxa"/>
            <w:vAlign w:val="center"/>
          </w:tcPr>
          <w:p w:rsidR="00612D9F" w:rsidRDefault="008730E7">
            <w:pPr>
              <w:pStyle w:val="20"/>
            </w:pPr>
            <w:r>
              <w:t>进一步提高总队对旅馆业、机动车修理业等行业信息化管理水平，更好的服务新设立企业。</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为治安治理各项政策制定提供支持</w:t>
            </w:r>
          </w:p>
        </w:tc>
        <w:tc>
          <w:tcPr>
            <w:tcW w:w="3430" w:type="dxa"/>
            <w:vAlign w:val="center"/>
          </w:tcPr>
          <w:p w:rsidR="00612D9F" w:rsidRDefault="008730E7">
            <w:pPr>
              <w:pStyle w:val="20"/>
            </w:pPr>
            <w:r>
              <w:t>为治安治理各项政策制定提供支持</w:t>
            </w:r>
          </w:p>
        </w:tc>
        <w:tc>
          <w:tcPr>
            <w:tcW w:w="2551" w:type="dxa"/>
            <w:vAlign w:val="center"/>
          </w:tcPr>
          <w:p w:rsidR="00612D9F" w:rsidRDefault="008730E7">
            <w:pPr>
              <w:pStyle w:val="20"/>
            </w:pPr>
            <w:r>
              <w:t>为制定旅客流动管理、车辆维修管理等提供数据支持</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旅馆人证核验设备正常使用年限</w:t>
            </w:r>
          </w:p>
        </w:tc>
        <w:tc>
          <w:tcPr>
            <w:tcW w:w="3430" w:type="dxa"/>
            <w:vAlign w:val="center"/>
          </w:tcPr>
          <w:p w:rsidR="00612D9F" w:rsidRDefault="008730E7">
            <w:pPr>
              <w:pStyle w:val="20"/>
            </w:pPr>
            <w:r>
              <w:t>旅馆人证核验设备正常使用年限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8" w:name="_Toc157955083"/>
      <w:r>
        <w:rPr>
          <w:rFonts w:ascii="方正仿宋_GBK" w:eastAsia="方正仿宋_GBK" w:hAnsi="方正仿宋_GBK" w:cs="方正仿宋_GBK" w:hint="eastAsia"/>
          <w:sz w:val="28"/>
          <w:lang w:eastAsia="zh-CN"/>
        </w:rPr>
        <w:t>18</w:t>
      </w:r>
      <w:r w:rsidR="008730E7">
        <w:rPr>
          <w:rFonts w:ascii="方正仿宋_GBK" w:eastAsia="方正仿宋_GBK" w:hAnsi="方正仿宋_GBK" w:cs="方正仿宋_GBK"/>
          <w:sz w:val="28"/>
        </w:rPr>
        <w:t>.治安管理总队信息化运维项目-2024中央绩效目标表</w:t>
      </w:r>
      <w:bookmarkEnd w:id="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治安管理总队信息化运维项目-2024中央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1.保障“旅馆业治安管理信息系统”“机动车修理业治安管理信息系统”“天津市公章刻制业治安管理信息系统”“天津市智慧危爆平台”“天津治安防控实战应用平台”“天津市电子印章管理服务系统”正常运行；</w:t>
            </w:r>
          </w:p>
          <w:p w:rsidR="00612D9F" w:rsidRDefault="008730E7">
            <w:pPr>
              <w:pStyle w:val="20"/>
            </w:pPr>
            <w:r>
              <w:t>2.为天津市公安局旅馆业、机动车修理业、公章刻制业、电子印章业、保安业、娱乐场所特种行业、危爆物品管理等治安管理业务开展提供良好的信息技术支持保障；</w:t>
            </w:r>
          </w:p>
          <w:p w:rsidR="00612D9F" w:rsidRDefault="008730E7">
            <w:pPr>
              <w:pStyle w:val="20"/>
            </w:pPr>
            <w:r>
              <w:t>3.确保以上系统符合天津市公安局大数据建设各项要求，并为我局各警种管理实战提供数据支持。</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1.1.保障“旅馆业治安管理信息系统”“机动车修理业治安管理信息系统”“天津市公章刻制业治安管理信息系统”“天津市智慧危爆平台”“天津治安防控实战应用平台”“天津市电子印章管理服务系统”正常运行；</w:t>
            </w:r>
          </w:p>
          <w:p w:rsidR="00612D9F" w:rsidRDefault="008730E7">
            <w:pPr>
              <w:pStyle w:val="20"/>
            </w:pPr>
            <w:r>
              <w:t>2.为天津市公安局旅馆业、机动车修理业、公章刻制业、电子印章业、保安业、娱乐场所特种行业、危爆物品管理等治安管理业务开展提供良好的信息技术支持保障；</w:t>
            </w:r>
          </w:p>
          <w:p w:rsidR="00612D9F" w:rsidRDefault="008730E7">
            <w:pPr>
              <w:pStyle w:val="20"/>
            </w:pPr>
            <w:r>
              <w:t>3.确保以上系统符合天津市公安局大数据建设各项要求，并为我局各警种管理实战提供数据支持。</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维护系统数量</w:t>
            </w:r>
          </w:p>
        </w:tc>
        <w:tc>
          <w:tcPr>
            <w:tcW w:w="3430" w:type="dxa"/>
            <w:vAlign w:val="center"/>
          </w:tcPr>
          <w:p w:rsidR="00612D9F" w:rsidRDefault="008730E7">
            <w:pPr>
              <w:pStyle w:val="20"/>
            </w:pPr>
            <w:r>
              <w:t>维护系统数量</w:t>
            </w:r>
          </w:p>
        </w:tc>
        <w:tc>
          <w:tcPr>
            <w:tcW w:w="2551" w:type="dxa"/>
            <w:vAlign w:val="center"/>
          </w:tcPr>
          <w:p w:rsidR="00612D9F" w:rsidRDefault="008730E7">
            <w:pPr>
              <w:pStyle w:val="20"/>
            </w:pPr>
            <w:r>
              <w:t>≥6套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服务企业</w:t>
            </w:r>
          </w:p>
        </w:tc>
        <w:tc>
          <w:tcPr>
            <w:tcW w:w="3430" w:type="dxa"/>
            <w:vAlign w:val="center"/>
          </w:tcPr>
          <w:p w:rsidR="00612D9F" w:rsidRDefault="008730E7">
            <w:pPr>
              <w:pStyle w:val="20"/>
            </w:pPr>
            <w:r>
              <w:t>服务企业</w:t>
            </w:r>
          </w:p>
        </w:tc>
        <w:tc>
          <w:tcPr>
            <w:tcW w:w="2551" w:type="dxa"/>
            <w:vAlign w:val="center"/>
          </w:tcPr>
          <w:p w:rsidR="00612D9F" w:rsidRDefault="008730E7">
            <w:pPr>
              <w:pStyle w:val="20"/>
            </w:pPr>
            <w:r>
              <w:t>≥10000家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用户数量</w:t>
            </w:r>
          </w:p>
        </w:tc>
        <w:tc>
          <w:tcPr>
            <w:tcW w:w="3430" w:type="dxa"/>
            <w:vAlign w:val="center"/>
          </w:tcPr>
          <w:p w:rsidR="00612D9F" w:rsidRDefault="008730E7">
            <w:pPr>
              <w:pStyle w:val="20"/>
            </w:pPr>
            <w:r>
              <w:t>用户数量</w:t>
            </w:r>
          </w:p>
        </w:tc>
        <w:tc>
          <w:tcPr>
            <w:tcW w:w="2551" w:type="dxa"/>
            <w:vAlign w:val="center"/>
          </w:tcPr>
          <w:p w:rsidR="00612D9F" w:rsidRDefault="008730E7">
            <w:pPr>
              <w:pStyle w:val="20"/>
            </w:pPr>
            <w:r>
              <w:t>≥20000个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≤6小时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互联网、公安网数据同步时效</w:t>
            </w:r>
          </w:p>
        </w:tc>
        <w:tc>
          <w:tcPr>
            <w:tcW w:w="3430" w:type="dxa"/>
            <w:vAlign w:val="center"/>
          </w:tcPr>
          <w:p w:rsidR="00612D9F" w:rsidRDefault="008730E7">
            <w:pPr>
              <w:pStyle w:val="20"/>
            </w:pPr>
            <w:r>
              <w:t>互联网、公安网数据同步时效</w:t>
            </w:r>
          </w:p>
        </w:tc>
        <w:tc>
          <w:tcPr>
            <w:tcW w:w="2551" w:type="dxa"/>
            <w:vAlign w:val="center"/>
          </w:tcPr>
          <w:p w:rsidR="00612D9F" w:rsidRDefault="008730E7">
            <w:pPr>
              <w:pStyle w:val="20"/>
            </w:pPr>
            <w:r>
              <w:t>≤5分钟</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系统维护成本</w:t>
            </w:r>
          </w:p>
        </w:tc>
        <w:tc>
          <w:tcPr>
            <w:tcW w:w="3430" w:type="dxa"/>
            <w:vAlign w:val="center"/>
          </w:tcPr>
          <w:p w:rsidR="00612D9F" w:rsidRDefault="008730E7">
            <w:pPr>
              <w:pStyle w:val="20"/>
            </w:pPr>
            <w:r>
              <w:t>系统维护成本</w:t>
            </w:r>
          </w:p>
        </w:tc>
        <w:tc>
          <w:tcPr>
            <w:tcW w:w="2551" w:type="dxa"/>
            <w:vAlign w:val="center"/>
          </w:tcPr>
          <w:p w:rsidR="00612D9F" w:rsidRDefault="008730E7">
            <w:pPr>
              <w:pStyle w:val="20"/>
            </w:pPr>
            <w:r>
              <w:t>≤60万元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天津公安局治安管理部门社会治理能力及服务企业能力有效提升</w:t>
            </w:r>
          </w:p>
        </w:tc>
        <w:tc>
          <w:tcPr>
            <w:tcW w:w="3430" w:type="dxa"/>
            <w:vAlign w:val="center"/>
          </w:tcPr>
          <w:p w:rsidR="00612D9F" w:rsidRDefault="008730E7">
            <w:pPr>
              <w:pStyle w:val="20"/>
            </w:pPr>
            <w:r>
              <w:t>天津公安局治安管理部门社会治理能力及服务企业能力有效提升</w:t>
            </w:r>
          </w:p>
        </w:tc>
        <w:tc>
          <w:tcPr>
            <w:tcW w:w="2551" w:type="dxa"/>
            <w:vAlign w:val="center"/>
          </w:tcPr>
          <w:p w:rsidR="00612D9F" w:rsidRDefault="008730E7">
            <w:pPr>
              <w:pStyle w:val="20"/>
            </w:pPr>
            <w:r>
              <w:t>得到提升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为治安治理各项政策制定提供支持</w:t>
            </w:r>
          </w:p>
        </w:tc>
        <w:tc>
          <w:tcPr>
            <w:tcW w:w="3430" w:type="dxa"/>
            <w:vAlign w:val="center"/>
          </w:tcPr>
          <w:p w:rsidR="00612D9F" w:rsidRDefault="008730E7">
            <w:pPr>
              <w:pStyle w:val="20"/>
            </w:pPr>
            <w:r>
              <w:t>为治安治理各项政策制定提供支持</w:t>
            </w:r>
          </w:p>
        </w:tc>
        <w:tc>
          <w:tcPr>
            <w:tcW w:w="2551" w:type="dxa"/>
            <w:vAlign w:val="center"/>
          </w:tcPr>
          <w:p w:rsidR="00612D9F" w:rsidRDefault="008730E7">
            <w:pPr>
              <w:pStyle w:val="20"/>
            </w:pPr>
            <w:r>
              <w:t>提供数据支持</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lastRenderedPageBreak/>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系统使用人员对系统的投诉建议</w:t>
            </w:r>
          </w:p>
        </w:tc>
        <w:tc>
          <w:tcPr>
            <w:tcW w:w="3430" w:type="dxa"/>
            <w:vAlign w:val="center"/>
          </w:tcPr>
          <w:p w:rsidR="00612D9F" w:rsidRDefault="008730E7">
            <w:pPr>
              <w:pStyle w:val="20"/>
            </w:pPr>
            <w:r>
              <w:t>系统使用人员对系统的投诉建议</w:t>
            </w:r>
          </w:p>
        </w:tc>
        <w:tc>
          <w:tcPr>
            <w:tcW w:w="2551" w:type="dxa"/>
            <w:vAlign w:val="center"/>
          </w:tcPr>
          <w:p w:rsidR="00612D9F" w:rsidRDefault="008730E7">
            <w:pPr>
              <w:pStyle w:val="20"/>
            </w:pPr>
            <w:r>
              <w:t>≤10次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19" w:name="_Toc157955085"/>
      <w:r>
        <w:rPr>
          <w:rFonts w:ascii="方正仿宋_GBK" w:eastAsia="方正仿宋_GBK" w:hAnsi="方正仿宋_GBK" w:cs="方正仿宋_GBK" w:hint="eastAsia"/>
          <w:sz w:val="28"/>
          <w:lang w:eastAsia="zh-CN"/>
        </w:rPr>
        <w:t>19</w:t>
      </w:r>
      <w:r w:rsidR="008730E7">
        <w:rPr>
          <w:rFonts w:ascii="方正仿宋_GBK" w:eastAsia="方正仿宋_GBK" w:hAnsi="方正仿宋_GBK" w:cs="方正仿宋_GBK"/>
          <w:sz w:val="28"/>
        </w:rPr>
        <w:t>.保安员资格考试费绩效目标表</w:t>
      </w:r>
      <w:bookmarkEnd w:id="1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保安员资格考试费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240.00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240.00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1、通过组织保安员资格考试，全力推进保安员队伍正规化建设。</w:t>
            </w:r>
          </w:p>
          <w:p w:rsidR="00612D9F" w:rsidRDefault="008730E7">
            <w:pPr>
              <w:pStyle w:val="20"/>
            </w:pPr>
            <w:r>
              <w:t>2、通过采用市场化购买服务的形式，外包服务企业为全市保安员一站式报名考试点提供相关配套服务，切实提高保安员报名、考试、发证工作效率。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1.1、通过组织保安员资格考试，全力推进保安员队伍正规化建设。</w:t>
            </w:r>
          </w:p>
          <w:p w:rsidR="00612D9F" w:rsidRDefault="008730E7">
            <w:pPr>
              <w:pStyle w:val="20"/>
            </w:pPr>
            <w:r>
              <w:t>2、通过采用市场化购买服务的形式，外包服务企业为全市保安员一站式报名考试点提供相关配套服务，切实提高保安员报名、考试、发证工作效率。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保安员考试</w:t>
            </w:r>
          </w:p>
        </w:tc>
        <w:tc>
          <w:tcPr>
            <w:tcW w:w="3430" w:type="dxa"/>
            <w:vAlign w:val="center"/>
          </w:tcPr>
          <w:p w:rsidR="00612D9F" w:rsidRDefault="008730E7">
            <w:pPr>
              <w:pStyle w:val="20"/>
            </w:pPr>
            <w:r>
              <w:t>保安员考试</w:t>
            </w:r>
          </w:p>
        </w:tc>
        <w:tc>
          <w:tcPr>
            <w:tcW w:w="2551" w:type="dxa"/>
            <w:vAlign w:val="center"/>
          </w:tcPr>
          <w:p w:rsidR="00612D9F" w:rsidRDefault="008730E7">
            <w:pPr>
              <w:pStyle w:val="20"/>
            </w:pPr>
            <w:r>
              <w:t>≤30000名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保安员考试通过率</w:t>
            </w:r>
          </w:p>
        </w:tc>
        <w:tc>
          <w:tcPr>
            <w:tcW w:w="3430" w:type="dxa"/>
            <w:vAlign w:val="center"/>
          </w:tcPr>
          <w:p w:rsidR="00612D9F" w:rsidRDefault="008730E7">
            <w:pPr>
              <w:pStyle w:val="20"/>
            </w:pPr>
            <w:r>
              <w:t>保安员考试通过率</w:t>
            </w:r>
          </w:p>
        </w:tc>
        <w:tc>
          <w:tcPr>
            <w:tcW w:w="2551" w:type="dxa"/>
            <w:vAlign w:val="center"/>
          </w:tcPr>
          <w:p w:rsidR="00612D9F" w:rsidRDefault="008730E7">
            <w:pPr>
              <w:pStyle w:val="20"/>
            </w:pPr>
            <w:r>
              <w:t xml:space="preserve">≥95% </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服务采购合格率</w:t>
            </w:r>
          </w:p>
        </w:tc>
        <w:tc>
          <w:tcPr>
            <w:tcW w:w="3430" w:type="dxa"/>
            <w:vAlign w:val="center"/>
          </w:tcPr>
          <w:p w:rsidR="00612D9F" w:rsidRDefault="008730E7">
            <w:pPr>
              <w:pStyle w:val="20"/>
            </w:pPr>
            <w:r>
              <w:t>服务采购合格率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考试合格后发证时限</w:t>
            </w:r>
          </w:p>
        </w:tc>
        <w:tc>
          <w:tcPr>
            <w:tcW w:w="3430" w:type="dxa"/>
            <w:vAlign w:val="center"/>
          </w:tcPr>
          <w:p w:rsidR="00612D9F" w:rsidRDefault="008730E7">
            <w:pPr>
              <w:pStyle w:val="20"/>
            </w:pPr>
            <w:r>
              <w:t>考试合格后发证时限</w:t>
            </w:r>
          </w:p>
        </w:tc>
        <w:tc>
          <w:tcPr>
            <w:tcW w:w="2551" w:type="dxa"/>
            <w:vAlign w:val="center"/>
          </w:tcPr>
          <w:p w:rsidR="00612D9F" w:rsidRDefault="008730E7">
            <w:pPr>
              <w:pStyle w:val="20"/>
            </w:pPr>
            <w:r>
              <w:t>≤5个工作日</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考生人均服务成本</w:t>
            </w:r>
          </w:p>
        </w:tc>
        <w:tc>
          <w:tcPr>
            <w:tcW w:w="3430" w:type="dxa"/>
            <w:vAlign w:val="center"/>
          </w:tcPr>
          <w:p w:rsidR="00612D9F" w:rsidRDefault="008730E7">
            <w:pPr>
              <w:pStyle w:val="20"/>
            </w:pPr>
            <w:r>
              <w:t>考生人均服务成本</w:t>
            </w:r>
          </w:p>
        </w:tc>
        <w:tc>
          <w:tcPr>
            <w:tcW w:w="2551" w:type="dxa"/>
            <w:vAlign w:val="center"/>
          </w:tcPr>
          <w:p w:rsidR="00612D9F" w:rsidRDefault="008730E7">
            <w:pPr>
              <w:pStyle w:val="20"/>
            </w:pPr>
            <w:r>
              <w:t>≤80元/人</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投诉次数</w:t>
            </w:r>
          </w:p>
        </w:tc>
        <w:tc>
          <w:tcPr>
            <w:tcW w:w="3430" w:type="dxa"/>
            <w:vAlign w:val="center"/>
          </w:tcPr>
          <w:p w:rsidR="00612D9F" w:rsidRDefault="008730E7">
            <w:pPr>
              <w:pStyle w:val="20"/>
            </w:pPr>
            <w:r>
              <w:t>投诉次数</w:t>
            </w:r>
          </w:p>
        </w:tc>
        <w:tc>
          <w:tcPr>
            <w:tcW w:w="2551" w:type="dxa"/>
            <w:vAlign w:val="center"/>
          </w:tcPr>
          <w:p w:rsidR="00612D9F" w:rsidRDefault="008730E7">
            <w:pPr>
              <w:pStyle w:val="20"/>
            </w:pPr>
            <w:r>
              <w:t>≤5次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因考试服务问题导致出现重大异常事故的次数</w:t>
            </w:r>
          </w:p>
        </w:tc>
        <w:tc>
          <w:tcPr>
            <w:tcW w:w="3430" w:type="dxa"/>
            <w:vAlign w:val="center"/>
          </w:tcPr>
          <w:p w:rsidR="00612D9F" w:rsidRDefault="008730E7">
            <w:pPr>
              <w:pStyle w:val="20"/>
            </w:pPr>
            <w:r>
              <w:t>因考试服务问题导致出现重大异常事故的次数</w:t>
            </w:r>
          </w:p>
        </w:tc>
        <w:tc>
          <w:tcPr>
            <w:tcW w:w="2551" w:type="dxa"/>
            <w:vAlign w:val="center"/>
          </w:tcPr>
          <w:p w:rsidR="00612D9F" w:rsidRDefault="008730E7">
            <w:pPr>
              <w:pStyle w:val="20"/>
            </w:pPr>
            <w:r>
              <w:t>0次</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参加考试人员满意度</w:t>
            </w:r>
          </w:p>
          <w:p w:rsidR="00612D9F" w:rsidRDefault="00612D9F">
            <w:pPr>
              <w:pStyle w:val="20"/>
            </w:pPr>
          </w:p>
          <w:p w:rsidR="00612D9F" w:rsidRDefault="00612D9F">
            <w:pPr>
              <w:pStyle w:val="20"/>
            </w:pPr>
          </w:p>
        </w:tc>
        <w:tc>
          <w:tcPr>
            <w:tcW w:w="3430" w:type="dxa"/>
            <w:vAlign w:val="center"/>
          </w:tcPr>
          <w:p w:rsidR="00612D9F" w:rsidRDefault="008730E7">
            <w:pPr>
              <w:pStyle w:val="20"/>
            </w:pPr>
            <w:r>
              <w:t>参加考试人员满意度</w:t>
            </w:r>
          </w:p>
          <w:p w:rsidR="00612D9F" w:rsidRDefault="00612D9F">
            <w:pPr>
              <w:pStyle w:val="20"/>
            </w:pPr>
          </w:p>
          <w:p w:rsidR="00612D9F" w:rsidRDefault="00612D9F">
            <w:pPr>
              <w:pStyle w:val="20"/>
            </w:pP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0" w:name="_Toc157955087"/>
      <w:r>
        <w:rPr>
          <w:rFonts w:ascii="方正仿宋_GBK" w:eastAsia="方正仿宋_GBK" w:hAnsi="方正仿宋_GBK" w:cs="方正仿宋_GBK"/>
          <w:sz w:val="28"/>
        </w:rPr>
        <w:t>2</w:t>
      </w:r>
      <w:r>
        <w:rPr>
          <w:rFonts w:ascii="方正仿宋_GBK" w:eastAsia="方正仿宋_GBK" w:hAnsi="方正仿宋_GBK" w:cs="方正仿宋_GBK" w:hint="eastAsia"/>
          <w:sz w:val="28"/>
          <w:lang w:eastAsia="zh-CN"/>
        </w:rPr>
        <w:t>0</w:t>
      </w:r>
      <w:r w:rsidR="008730E7">
        <w:rPr>
          <w:rFonts w:ascii="方正仿宋_GBK" w:eastAsia="方正仿宋_GBK" w:hAnsi="方正仿宋_GBK" w:cs="方正仿宋_GBK"/>
          <w:sz w:val="28"/>
        </w:rPr>
        <w:t>.大数据实战中心作战支援系统-2023年一般债券绩效目标表</w:t>
      </w:r>
      <w:bookmarkEnd w:id="2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大数据实战中心作战支援系统-2023年一般债券</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122.00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122.00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建立大数据实战中心支援作战平台，支撑全警警务工作研判分析工作。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1.按照公安大数据智能化总体规划，依托公安大数据服务能力，通过该平台将大数据赋能到每个一个民警，为警务工作提速增效。</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并发用户数</w:t>
            </w:r>
          </w:p>
        </w:tc>
        <w:tc>
          <w:tcPr>
            <w:tcW w:w="3430" w:type="dxa"/>
            <w:vAlign w:val="center"/>
          </w:tcPr>
          <w:p w:rsidR="00612D9F" w:rsidRDefault="008730E7">
            <w:pPr>
              <w:pStyle w:val="20"/>
            </w:pPr>
            <w:r>
              <w:t>并发用户数</w:t>
            </w:r>
          </w:p>
        </w:tc>
        <w:tc>
          <w:tcPr>
            <w:tcW w:w="2551" w:type="dxa"/>
            <w:vAlign w:val="center"/>
          </w:tcPr>
          <w:p w:rsidR="00612D9F" w:rsidRDefault="008730E7">
            <w:pPr>
              <w:pStyle w:val="20"/>
            </w:pPr>
            <w:r>
              <w:t>≥100人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系统验收合格率</w:t>
            </w:r>
            <w:r>
              <w:tab/>
            </w:r>
          </w:p>
          <w:p w:rsidR="00612D9F" w:rsidRDefault="00612D9F">
            <w:pPr>
              <w:pStyle w:val="20"/>
            </w:pPr>
          </w:p>
          <w:p w:rsidR="00612D9F" w:rsidRDefault="00612D9F">
            <w:pPr>
              <w:pStyle w:val="20"/>
            </w:pPr>
          </w:p>
        </w:tc>
        <w:tc>
          <w:tcPr>
            <w:tcW w:w="3430" w:type="dxa"/>
            <w:vAlign w:val="center"/>
          </w:tcPr>
          <w:p w:rsidR="00612D9F" w:rsidRDefault="008730E7">
            <w:pPr>
              <w:pStyle w:val="20"/>
            </w:pPr>
            <w:r>
              <w:t>系统验收合格率</w:t>
            </w:r>
            <w:r>
              <w:tab/>
            </w:r>
          </w:p>
          <w:p w:rsidR="00612D9F" w:rsidRDefault="00612D9F">
            <w:pPr>
              <w:pStyle w:val="20"/>
            </w:pPr>
          </w:p>
          <w:p w:rsidR="00612D9F" w:rsidRDefault="00612D9F">
            <w:pPr>
              <w:pStyle w:val="20"/>
            </w:pP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建设成本</w:t>
            </w:r>
          </w:p>
        </w:tc>
        <w:tc>
          <w:tcPr>
            <w:tcW w:w="3430" w:type="dxa"/>
            <w:vAlign w:val="center"/>
          </w:tcPr>
          <w:p w:rsidR="00612D9F" w:rsidRDefault="008730E7">
            <w:pPr>
              <w:pStyle w:val="20"/>
            </w:pPr>
            <w:r>
              <w:t>建设成本</w:t>
            </w:r>
          </w:p>
        </w:tc>
        <w:tc>
          <w:tcPr>
            <w:tcW w:w="2551" w:type="dxa"/>
            <w:vAlign w:val="center"/>
          </w:tcPr>
          <w:p w:rsidR="00612D9F" w:rsidRDefault="008730E7">
            <w:pPr>
              <w:pStyle w:val="20"/>
            </w:pPr>
            <w:r>
              <w:t>≤122万</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1" w:name="_Toc157955090"/>
      <w:r>
        <w:rPr>
          <w:rFonts w:ascii="方正仿宋_GBK" w:eastAsia="方正仿宋_GBK" w:hAnsi="方正仿宋_GBK" w:cs="方正仿宋_GBK" w:hint="eastAsia"/>
          <w:sz w:val="28"/>
          <w:lang w:eastAsia="zh-CN"/>
        </w:rPr>
        <w:t>21</w:t>
      </w:r>
      <w:r w:rsidR="008730E7">
        <w:rPr>
          <w:rFonts w:ascii="方正仿宋_GBK" w:eastAsia="方正仿宋_GBK" w:hAnsi="方正仿宋_GBK" w:cs="方正仿宋_GBK"/>
          <w:sz w:val="28"/>
        </w:rPr>
        <w:t>.反诈工作经费-2024中央绩效目标表</w:t>
      </w:r>
      <w:bookmarkEnd w:id="2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反诈工作经费-2024中央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用于全市防范电信网络诈骗犯罪宣传工作。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筹划组织宣传活动、巩固反诈宣传媒体阵地建设。包括：组织各市联席会议成员单位和各区联席办、各直属单位和分局开展大型线上线下宣传活动，提升“天津市反电信诈骗中心”微信公众号，“天津市反诈中心”抖音号和快手号的社会关注度和运维推广度，使全民关注，全民参与，持续提升防范宣传整体质效。</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制作防范电信诈骗宣传片</w:t>
            </w:r>
          </w:p>
        </w:tc>
        <w:tc>
          <w:tcPr>
            <w:tcW w:w="3430" w:type="dxa"/>
            <w:vAlign w:val="center"/>
          </w:tcPr>
          <w:p w:rsidR="00612D9F" w:rsidRDefault="008730E7">
            <w:pPr>
              <w:pStyle w:val="20"/>
            </w:pPr>
            <w:r>
              <w:t>制作防范电信诈骗宣传片</w:t>
            </w:r>
          </w:p>
        </w:tc>
        <w:tc>
          <w:tcPr>
            <w:tcW w:w="2551" w:type="dxa"/>
            <w:vAlign w:val="center"/>
          </w:tcPr>
          <w:p w:rsidR="00612D9F" w:rsidRDefault="008730E7">
            <w:pPr>
              <w:pStyle w:val="20"/>
            </w:pPr>
            <w:r>
              <w:t>≥20部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宣传品数量</w:t>
            </w:r>
          </w:p>
        </w:tc>
        <w:tc>
          <w:tcPr>
            <w:tcW w:w="3430" w:type="dxa"/>
            <w:vAlign w:val="center"/>
          </w:tcPr>
          <w:p w:rsidR="00612D9F" w:rsidRDefault="008730E7">
            <w:pPr>
              <w:pStyle w:val="20"/>
            </w:pPr>
            <w:r>
              <w:t>宣传品数量</w:t>
            </w:r>
          </w:p>
        </w:tc>
        <w:tc>
          <w:tcPr>
            <w:tcW w:w="2551" w:type="dxa"/>
            <w:vAlign w:val="center"/>
          </w:tcPr>
          <w:p w:rsidR="00612D9F" w:rsidRDefault="008730E7">
            <w:pPr>
              <w:pStyle w:val="20"/>
            </w:pPr>
            <w:r>
              <w:t>≥1万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企微优化管理</w:t>
            </w:r>
          </w:p>
        </w:tc>
        <w:tc>
          <w:tcPr>
            <w:tcW w:w="3430" w:type="dxa"/>
            <w:vAlign w:val="center"/>
          </w:tcPr>
          <w:p w:rsidR="00612D9F" w:rsidRDefault="008730E7">
            <w:pPr>
              <w:pStyle w:val="20"/>
            </w:pPr>
            <w:r>
              <w:t>企微优化管理服务覆盖人</w:t>
            </w:r>
          </w:p>
        </w:tc>
        <w:tc>
          <w:tcPr>
            <w:tcW w:w="2551" w:type="dxa"/>
            <w:vAlign w:val="center"/>
          </w:tcPr>
          <w:p w:rsidR="00612D9F" w:rsidRDefault="008730E7">
            <w:pPr>
              <w:pStyle w:val="20"/>
            </w:pPr>
            <w:r>
              <w:t>≥10万人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对外防范宣传视频成片率</w:t>
            </w:r>
          </w:p>
        </w:tc>
        <w:tc>
          <w:tcPr>
            <w:tcW w:w="3430" w:type="dxa"/>
            <w:vAlign w:val="center"/>
          </w:tcPr>
          <w:p w:rsidR="00612D9F" w:rsidRDefault="008730E7">
            <w:pPr>
              <w:pStyle w:val="20"/>
            </w:pPr>
            <w:r>
              <w:t>对外防范宣传视频成片率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宣传品验收合格率</w:t>
            </w:r>
          </w:p>
        </w:tc>
        <w:tc>
          <w:tcPr>
            <w:tcW w:w="3430" w:type="dxa"/>
            <w:vAlign w:val="center"/>
          </w:tcPr>
          <w:p w:rsidR="00612D9F" w:rsidRDefault="008730E7">
            <w:pPr>
              <w:pStyle w:val="20"/>
            </w:pPr>
            <w:r>
              <w:t>宣传品验收合格率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企微优化管理宣传触达率</w:t>
            </w:r>
          </w:p>
        </w:tc>
        <w:tc>
          <w:tcPr>
            <w:tcW w:w="3430" w:type="dxa"/>
            <w:vAlign w:val="center"/>
          </w:tcPr>
          <w:p w:rsidR="00612D9F" w:rsidRDefault="008730E7">
            <w:pPr>
              <w:pStyle w:val="20"/>
            </w:pPr>
            <w:r>
              <w:t>企微优化管理宣传触达率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制作防范电信诈骗宣传片完成日期</w:t>
            </w:r>
          </w:p>
        </w:tc>
        <w:tc>
          <w:tcPr>
            <w:tcW w:w="3430" w:type="dxa"/>
            <w:vAlign w:val="center"/>
          </w:tcPr>
          <w:p w:rsidR="00612D9F" w:rsidRDefault="008730E7">
            <w:pPr>
              <w:pStyle w:val="20"/>
            </w:pPr>
            <w:r>
              <w:t>制作防范电信诈骗宣传片完成日期</w:t>
            </w:r>
          </w:p>
        </w:tc>
        <w:tc>
          <w:tcPr>
            <w:tcW w:w="2551" w:type="dxa"/>
            <w:vAlign w:val="center"/>
          </w:tcPr>
          <w:p w:rsidR="00612D9F" w:rsidRDefault="008730E7">
            <w:pPr>
              <w:pStyle w:val="20"/>
            </w:pPr>
            <w:r>
              <w:t>2024年9月30日</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宣传品完成日期</w:t>
            </w:r>
          </w:p>
        </w:tc>
        <w:tc>
          <w:tcPr>
            <w:tcW w:w="3430" w:type="dxa"/>
            <w:vAlign w:val="center"/>
          </w:tcPr>
          <w:p w:rsidR="00612D9F" w:rsidRDefault="008730E7">
            <w:pPr>
              <w:pStyle w:val="20"/>
            </w:pPr>
            <w:r>
              <w:t>宣传品完成日期</w:t>
            </w:r>
          </w:p>
        </w:tc>
        <w:tc>
          <w:tcPr>
            <w:tcW w:w="2551" w:type="dxa"/>
            <w:vAlign w:val="center"/>
          </w:tcPr>
          <w:p w:rsidR="00612D9F" w:rsidRDefault="008730E7">
            <w:pPr>
              <w:pStyle w:val="20"/>
            </w:pPr>
            <w:r>
              <w:t>2024年9月30日</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企微优化管理宣传使用日期</w:t>
            </w:r>
          </w:p>
        </w:tc>
        <w:tc>
          <w:tcPr>
            <w:tcW w:w="3430" w:type="dxa"/>
            <w:vAlign w:val="center"/>
          </w:tcPr>
          <w:p w:rsidR="00612D9F" w:rsidRDefault="008730E7">
            <w:pPr>
              <w:pStyle w:val="20"/>
            </w:pPr>
            <w:r>
              <w:t>企微优化管理宣传使用日期</w:t>
            </w:r>
          </w:p>
        </w:tc>
        <w:tc>
          <w:tcPr>
            <w:tcW w:w="2551" w:type="dxa"/>
            <w:vAlign w:val="center"/>
          </w:tcPr>
          <w:p w:rsidR="00612D9F" w:rsidRDefault="008730E7">
            <w:pPr>
              <w:pStyle w:val="20"/>
            </w:pPr>
            <w:r>
              <w:t>≥200天</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制作防范电信诈骗宣传片费用</w:t>
            </w:r>
          </w:p>
        </w:tc>
        <w:tc>
          <w:tcPr>
            <w:tcW w:w="3430" w:type="dxa"/>
            <w:vAlign w:val="center"/>
          </w:tcPr>
          <w:p w:rsidR="00612D9F" w:rsidRDefault="008730E7">
            <w:pPr>
              <w:pStyle w:val="20"/>
            </w:pPr>
            <w:r>
              <w:t>制作防范电信诈骗宣传片费用</w:t>
            </w:r>
          </w:p>
        </w:tc>
        <w:tc>
          <w:tcPr>
            <w:tcW w:w="2551" w:type="dxa"/>
            <w:vAlign w:val="center"/>
          </w:tcPr>
          <w:p w:rsidR="00612D9F" w:rsidRDefault="008730E7">
            <w:pPr>
              <w:pStyle w:val="20"/>
            </w:pPr>
            <w:r>
              <w:t>≤59.2万元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宣传品费用</w:t>
            </w:r>
          </w:p>
        </w:tc>
        <w:tc>
          <w:tcPr>
            <w:tcW w:w="3430" w:type="dxa"/>
            <w:vAlign w:val="center"/>
          </w:tcPr>
          <w:p w:rsidR="00612D9F" w:rsidRDefault="008730E7">
            <w:pPr>
              <w:pStyle w:val="20"/>
            </w:pPr>
            <w:r>
              <w:t>宣传品费用</w:t>
            </w:r>
          </w:p>
        </w:tc>
        <w:tc>
          <w:tcPr>
            <w:tcW w:w="2551" w:type="dxa"/>
            <w:vAlign w:val="center"/>
          </w:tcPr>
          <w:p w:rsidR="00612D9F" w:rsidRDefault="008730E7">
            <w:pPr>
              <w:pStyle w:val="20"/>
            </w:pPr>
            <w:r>
              <w:t>≤10.8万元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企微优化管理宣传服务费用</w:t>
            </w:r>
          </w:p>
        </w:tc>
        <w:tc>
          <w:tcPr>
            <w:tcW w:w="3430" w:type="dxa"/>
            <w:vAlign w:val="center"/>
          </w:tcPr>
          <w:p w:rsidR="00612D9F" w:rsidRDefault="008730E7">
            <w:pPr>
              <w:pStyle w:val="20"/>
            </w:pPr>
            <w:r>
              <w:t>企微优化管理宣传服务费用</w:t>
            </w:r>
          </w:p>
        </w:tc>
        <w:tc>
          <w:tcPr>
            <w:tcW w:w="2551" w:type="dxa"/>
            <w:vAlign w:val="center"/>
          </w:tcPr>
          <w:p w:rsidR="00612D9F" w:rsidRDefault="008730E7">
            <w:pPr>
              <w:pStyle w:val="20"/>
            </w:pPr>
            <w:r>
              <w:t>≤30万元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保护人民群众财产安全，有效、及时的防范诈骗违法犯</w:t>
            </w:r>
            <w:r>
              <w:lastRenderedPageBreak/>
              <w:t>罪活动，切实保护人民群众财产安全。</w:t>
            </w:r>
          </w:p>
        </w:tc>
        <w:tc>
          <w:tcPr>
            <w:tcW w:w="3430" w:type="dxa"/>
            <w:vAlign w:val="center"/>
          </w:tcPr>
          <w:p w:rsidR="00612D9F" w:rsidRDefault="008730E7">
            <w:pPr>
              <w:pStyle w:val="20"/>
            </w:pPr>
            <w:r>
              <w:lastRenderedPageBreak/>
              <w:t>效果显著</w:t>
            </w:r>
          </w:p>
        </w:tc>
        <w:tc>
          <w:tcPr>
            <w:tcW w:w="2551" w:type="dxa"/>
            <w:vAlign w:val="center"/>
          </w:tcPr>
          <w:p w:rsidR="00612D9F" w:rsidRDefault="008730E7">
            <w:pPr>
              <w:pStyle w:val="20"/>
            </w:pPr>
            <w:r>
              <w:t>效果显著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切实保护人民群众财产安全，宣传覆盖200万人。</w:t>
            </w:r>
          </w:p>
        </w:tc>
        <w:tc>
          <w:tcPr>
            <w:tcW w:w="3430" w:type="dxa"/>
            <w:vAlign w:val="center"/>
          </w:tcPr>
          <w:p w:rsidR="00612D9F" w:rsidRDefault="008730E7">
            <w:pPr>
              <w:pStyle w:val="20"/>
            </w:pPr>
            <w:r>
              <w:t>效果显著</w:t>
            </w:r>
          </w:p>
        </w:tc>
        <w:tc>
          <w:tcPr>
            <w:tcW w:w="2551" w:type="dxa"/>
            <w:vAlign w:val="center"/>
          </w:tcPr>
          <w:p w:rsidR="00612D9F" w:rsidRDefault="008730E7">
            <w:pPr>
              <w:pStyle w:val="20"/>
            </w:pPr>
            <w:r>
              <w:t>效果显著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生态效益指标</w:t>
            </w:r>
          </w:p>
        </w:tc>
        <w:tc>
          <w:tcPr>
            <w:tcW w:w="1332" w:type="dxa"/>
            <w:vAlign w:val="center"/>
          </w:tcPr>
          <w:p w:rsidR="00612D9F" w:rsidRDefault="008730E7">
            <w:pPr>
              <w:pStyle w:val="20"/>
            </w:pPr>
            <w:r>
              <w:t>保障了民生和社会稳定，开展打击网络电信诈骗是主动回应群众要求，是守护天津“最具幸福感城市”的重要措施，是维护群众切身利益、社会稳定和正确社会价值观的实际行动。</w:t>
            </w:r>
          </w:p>
        </w:tc>
        <w:tc>
          <w:tcPr>
            <w:tcW w:w="3430" w:type="dxa"/>
            <w:vAlign w:val="center"/>
          </w:tcPr>
          <w:p w:rsidR="00612D9F" w:rsidRDefault="008730E7">
            <w:pPr>
              <w:pStyle w:val="20"/>
            </w:pPr>
            <w:r>
              <w:t>有效提升</w:t>
            </w:r>
          </w:p>
        </w:tc>
        <w:tc>
          <w:tcPr>
            <w:tcW w:w="2551" w:type="dxa"/>
            <w:vAlign w:val="center"/>
          </w:tcPr>
          <w:p w:rsidR="00612D9F" w:rsidRDefault="008730E7">
            <w:pPr>
              <w:pStyle w:val="20"/>
            </w:pPr>
            <w:r>
              <w:t>有效提升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营造全民反诈防诈的浓厚氛围，筑起我市“全民反诈、全社会反诈”防火墙。有利于减少案件发生。</w:t>
            </w:r>
          </w:p>
        </w:tc>
        <w:tc>
          <w:tcPr>
            <w:tcW w:w="3430" w:type="dxa"/>
            <w:vAlign w:val="center"/>
          </w:tcPr>
          <w:p w:rsidR="00612D9F" w:rsidRDefault="008730E7">
            <w:pPr>
              <w:pStyle w:val="20"/>
            </w:pPr>
            <w:r>
              <w:t>效果显著</w:t>
            </w:r>
          </w:p>
        </w:tc>
        <w:tc>
          <w:tcPr>
            <w:tcW w:w="2551" w:type="dxa"/>
            <w:vAlign w:val="center"/>
          </w:tcPr>
          <w:p w:rsidR="00612D9F" w:rsidRDefault="008730E7">
            <w:pPr>
              <w:pStyle w:val="20"/>
            </w:pPr>
            <w:r>
              <w:t>效果显著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用户满意度</w:t>
            </w:r>
          </w:p>
        </w:tc>
        <w:tc>
          <w:tcPr>
            <w:tcW w:w="3430" w:type="dxa"/>
            <w:vAlign w:val="center"/>
          </w:tcPr>
          <w:p w:rsidR="00612D9F" w:rsidRDefault="008730E7">
            <w:pPr>
              <w:pStyle w:val="20"/>
            </w:pPr>
            <w:r>
              <w:t>≥95%</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2" w:name="_Toc157955091"/>
      <w:r>
        <w:rPr>
          <w:rFonts w:ascii="方正仿宋_GBK" w:eastAsia="方正仿宋_GBK" w:hAnsi="方正仿宋_GBK" w:cs="方正仿宋_GBK" w:hint="eastAsia"/>
          <w:sz w:val="28"/>
          <w:lang w:eastAsia="zh-CN"/>
        </w:rPr>
        <w:t>22</w:t>
      </w:r>
      <w:r w:rsidR="008730E7">
        <w:rPr>
          <w:rFonts w:ascii="方正仿宋_GBK" w:eastAsia="方正仿宋_GBK" w:hAnsi="方正仿宋_GBK" w:cs="方正仿宋_GBK"/>
          <w:sz w:val="28"/>
        </w:rPr>
        <w:t>.公务用车购置项目-2024中央绩效目标表</w:t>
      </w:r>
      <w:bookmarkEnd w:id="2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公务用车购置项目-2024中央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采购一批公务用车</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1.采购一批公务用车，改善我局公务用车车质车况，保障公安警务活动正常开展，维护社会稳定。</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购置新能源车数量</w:t>
            </w:r>
          </w:p>
        </w:tc>
        <w:tc>
          <w:tcPr>
            <w:tcW w:w="3430" w:type="dxa"/>
            <w:vAlign w:val="center"/>
          </w:tcPr>
          <w:p w:rsidR="00612D9F" w:rsidRDefault="008730E7">
            <w:pPr>
              <w:pStyle w:val="20"/>
            </w:pPr>
            <w:r>
              <w:t>购置新能源车数量</w:t>
            </w:r>
          </w:p>
        </w:tc>
        <w:tc>
          <w:tcPr>
            <w:tcW w:w="2551" w:type="dxa"/>
            <w:vAlign w:val="center"/>
          </w:tcPr>
          <w:p w:rsidR="00612D9F" w:rsidRDefault="008730E7">
            <w:pPr>
              <w:pStyle w:val="20"/>
            </w:pPr>
            <w:r>
              <w:t>≥5辆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购置轿车数量</w:t>
            </w:r>
          </w:p>
        </w:tc>
        <w:tc>
          <w:tcPr>
            <w:tcW w:w="3430" w:type="dxa"/>
            <w:vAlign w:val="center"/>
          </w:tcPr>
          <w:p w:rsidR="00612D9F" w:rsidRDefault="008730E7">
            <w:pPr>
              <w:pStyle w:val="20"/>
            </w:pPr>
            <w:r>
              <w:t>购置轿车数量</w:t>
            </w:r>
          </w:p>
        </w:tc>
        <w:tc>
          <w:tcPr>
            <w:tcW w:w="2551" w:type="dxa"/>
            <w:vAlign w:val="center"/>
          </w:tcPr>
          <w:p w:rsidR="00612D9F" w:rsidRDefault="008730E7">
            <w:pPr>
              <w:pStyle w:val="20"/>
            </w:pPr>
            <w:r>
              <w:t>≥4辆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购置商务车数量</w:t>
            </w:r>
          </w:p>
        </w:tc>
        <w:tc>
          <w:tcPr>
            <w:tcW w:w="3430" w:type="dxa"/>
            <w:vAlign w:val="center"/>
          </w:tcPr>
          <w:p w:rsidR="00612D9F" w:rsidRDefault="008730E7">
            <w:pPr>
              <w:pStyle w:val="20"/>
            </w:pPr>
            <w:r>
              <w:t>购置商务车数量</w:t>
            </w:r>
          </w:p>
        </w:tc>
        <w:tc>
          <w:tcPr>
            <w:tcW w:w="2551" w:type="dxa"/>
            <w:vAlign w:val="center"/>
          </w:tcPr>
          <w:p w:rsidR="00612D9F" w:rsidRDefault="008730E7">
            <w:pPr>
              <w:pStyle w:val="20"/>
            </w:pPr>
            <w:r>
              <w:t>≥4辆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购置皮卡数量</w:t>
            </w:r>
          </w:p>
        </w:tc>
        <w:tc>
          <w:tcPr>
            <w:tcW w:w="3430" w:type="dxa"/>
            <w:vAlign w:val="center"/>
          </w:tcPr>
          <w:p w:rsidR="00612D9F" w:rsidRDefault="008730E7">
            <w:pPr>
              <w:pStyle w:val="20"/>
            </w:pPr>
            <w:r>
              <w:t>购置皮卡数量</w:t>
            </w:r>
          </w:p>
        </w:tc>
        <w:tc>
          <w:tcPr>
            <w:tcW w:w="2551" w:type="dxa"/>
            <w:vAlign w:val="center"/>
          </w:tcPr>
          <w:p w:rsidR="00612D9F" w:rsidRDefault="008730E7">
            <w:pPr>
              <w:pStyle w:val="20"/>
            </w:pPr>
            <w:r>
              <w:t>≥1辆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车辆质量</w:t>
            </w:r>
          </w:p>
        </w:tc>
        <w:tc>
          <w:tcPr>
            <w:tcW w:w="3430" w:type="dxa"/>
            <w:vAlign w:val="center"/>
          </w:tcPr>
          <w:p w:rsidR="00612D9F" w:rsidRDefault="008730E7">
            <w:pPr>
              <w:pStyle w:val="20"/>
            </w:pPr>
            <w:r>
              <w:t>车辆质量</w:t>
            </w:r>
          </w:p>
        </w:tc>
        <w:tc>
          <w:tcPr>
            <w:tcW w:w="2551" w:type="dxa"/>
            <w:vAlign w:val="center"/>
          </w:tcPr>
          <w:p w:rsidR="00612D9F" w:rsidRDefault="008730E7">
            <w:pPr>
              <w:pStyle w:val="20"/>
            </w:pPr>
            <w:r>
              <w:t>符合《机动车运行安全技术标准》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车辆验收时间</w:t>
            </w:r>
          </w:p>
        </w:tc>
        <w:tc>
          <w:tcPr>
            <w:tcW w:w="3430" w:type="dxa"/>
            <w:vAlign w:val="center"/>
          </w:tcPr>
          <w:p w:rsidR="00612D9F" w:rsidRDefault="008730E7">
            <w:pPr>
              <w:pStyle w:val="20"/>
            </w:pPr>
            <w:r>
              <w:t>车辆验收时间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新能源车购置成本</w:t>
            </w:r>
          </w:p>
        </w:tc>
        <w:tc>
          <w:tcPr>
            <w:tcW w:w="3430" w:type="dxa"/>
            <w:vAlign w:val="center"/>
          </w:tcPr>
          <w:p w:rsidR="00612D9F" w:rsidRDefault="008730E7">
            <w:pPr>
              <w:pStyle w:val="20"/>
            </w:pPr>
            <w:r>
              <w:t>新能源车平均购置成本</w:t>
            </w:r>
          </w:p>
        </w:tc>
        <w:tc>
          <w:tcPr>
            <w:tcW w:w="2551" w:type="dxa"/>
            <w:vAlign w:val="center"/>
          </w:tcPr>
          <w:p w:rsidR="00612D9F" w:rsidRDefault="008730E7">
            <w:pPr>
              <w:pStyle w:val="20"/>
            </w:pPr>
            <w:r>
              <w:t>≤18万元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轿车购置成本</w:t>
            </w:r>
          </w:p>
        </w:tc>
        <w:tc>
          <w:tcPr>
            <w:tcW w:w="3430" w:type="dxa"/>
            <w:vAlign w:val="center"/>
          </w:tcPr>
          <w:p w:rsidR="00612D9F" w:rsidRDefault="008730E7">
            <w:pPr>
              <w:pStyle w:val="20"/>
            </w:pPr>
            <w:r>
              <w:t>轿车购置成本</w:t>
            </w:r>
          </w:p>
        </w:tc>
        <w:tc>
          <w:tcPr>
            <w:tcW w:w="2551" w:type="dxa"/>
            <w:vAlign w:val="center"/>
          </w:tcPr>
          <w:p w:rsidR="00612D9F" w:rsidRDefault="008730E7">
            <w:pPr>
              <w:pStyle w:val="20"/>
            </w:pPr>
            <w:r>
              <w:t>≤19.8万元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商务车购置成本</w:t>
            </w:r>
          </w:p>
        </w:tc>
        <w:tc>
          <w:tcPr>
            <w:tcW w:w="3430" w:type="dxa"/>
            <w:vAlign w:val="center"/>
          </w:tcPr>
          <w:p w:rsidR="00612D9F" w:rsidRDefault="008730E7">
            <w:pPr>
              <w:pStyle w:val="20"/>
            </w:pPr>
            <w:r>
              <w:t>商务车购置成本</w:t>
            </w:r>
          </w:p>
        </w:tc>
        <w:tc>
          <w:tcPr>
            <w:tcW w:w="2551" w:type="dxa"/>
            <w:vAlign w:val="center"/>
          </w:tcPr>
          <w:p w:rsidR="00612D9F" w:rsidRDefault="008730E7">
            <w:pPr>
              <w:pStyle w:val="20"/>
            </w:pPr>
            <w:r>
              <w:t>≤27.5万元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皮卡购置成本</w:t>
            </w:r>
          </w:p>
        </w:tc>
        <w:tc>
          <w:tcPr>
            <w:tcW w:w="3430" w:type="dxa"/>
            <w:vAlign w:val="center"/>
          </w:tcPr>
          <w:p w:rsidR="00612D9F" w:rsidRDefault="008730E7">
            <w:pPr>
              <w:pStyle w:val="20"/>
            </w:pPr>
            <w:r>
              <w:t>皮卡购置成本</w:t>
            </w:r>
          </w:p>
        </w:tc>
        <w:tc>
          <w:tcPr>
            <w:tcW w:w="2551" w:type="dxa"/>
            <w:vAlign w:val="center"/>
          </w:tcPr>
          <w:p w:rsidR="00612D9F" w:rsidRDefault="008730E7">
            <w:pPr>
              <w:pStyle w:val="20"/>
            </w:pPr>
            <w:r>
              <w:t>≤20.8万元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改善我局公务用车车质车况</w:t>
            </w:r>
          </w:p>
        </w:tc>
        <w:tc>
          <w:tcPr>
            <w:tcW w:w="3430" w:type="dxa"/>
            <w:vAlign w:val="center"/>
          </w:tcPr>
          <w:p w:rsidR="00612D9F" w:rsidRDefault="008730E7">
            <w:pPr>
              <w:pStyle w:val="20"/>
            </w:pPr>
            <w:r>
              <w:t>改善我局公务用车车质车况</w:t>
            </w:r>
          </w:p>
        </w:tc>
        <w:tc>
          <w:tcPr>
            <w:tcW w:w="2551" w:type="dxa"/>
            <w:vAlign w:val="center"/>
          </w:tcPr>
          <w:p w:rsidR="00612D9F" w:rsidRDefault="008730E7">
            <w:pPr>
              <w:pStyle w:val="20"/>
            </w:pPr>
            <w:r>
              <w:t>作用显著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车辆使用年限</w:t>
            </w:r>
          </w:p>
        </w:tc>
        <w:tc>
          <w:tcPr>
            <w:tcW w:w="3430" w:type="dxa"/>
            <w:vAlign w:val="center"/>
          </w:tcPr>
          <w:p w:rsidR="00612D9F" w:rsidRDefault="008730E7">
            <w:pPr>
              <w:pStyle w:val="20"/>
            </w:pPr>
            <w:r>
              <w:t>车辆使用年限</w:t>
            </w:r>
          </w:p>
        </w:tc>
        <w:tc>
          <w:tcPr>
            <w:tcW w:w="2551" w:type="dxa"/>
            <w:vAlign w:val="center"/>
          </w:tcPr>
          <w:p w:rsidR="00612D9F" w:rsidRDefault="008730E7">
            <w:pPr>
              <w:pStyle w:val="20"/>
            </w:pPr>
            <w:r>
              <w:t>≥8年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车辆使用单位满意度</w:t>
            </w:r>
          </w:p>
        </w:tc>
        <w:tc>
          <w:tcPr>
            <w:tcW w:w="3430" w:type="dxa"/>
            <w:vAlign w:val="center"/>
          </w:tcPr>
          <w:p w:rsidR="00612D9F" w:rsidRDefault="008730E7">
            <w:pPr>
              <w:pStyle w:val="20"/>
            </w:pPr>
            <w:r>
              <w:t>车辆使用单位满意度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3" w:name="_Toc157955092"/>
      <w:r>
        <w:rPr>
          <w:rFonts w:ascii="方正仿宋_GBK" w:eastAsia="方正仿宋_GBK" w:hAnsi="方正仿宋_GBK" w:cs="方正仿宋_GBK" w:hint="eastAsia"/>
          <w:sz w:val="28"/>
          <w:lang w:eastAsia="zh-CN"/>
        </w:rPr>
        <w:t>23</w:t>
      </w:r>
      <w:r w:rsidR="008730E7">
        <w:rPr>
          <w:rFonts w:ascii="方正仿宋_GBK" w:eastAsia="方正仿宋_GBK" w:hAnsi="方正仿宋_GBK" w:cs="方正仿宋_GBK"/>
          <w:sz w:val="28"/>
        </w:rPr>
        <w:t>.教育训练经费-2023中央绩效目标表</w:t>
      </w:r>
      <w:bookmarkEnd w:id="2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教育训练经费-2023中央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14.00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14.00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保障全局培训支出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1.开展各类业务培训，丰富工作人员专业知识，增强人员素质，提高执法办案能力，持续为人民服务。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开展培训期数</w:t>
            </w:r>
          </w:p>
        </w:tc>
        <w:tc>
          <w:tcPr>
            <w:tcW w:w="3430" w:type="dxa"/>
            <w:vAlign w:val="center"/>
          </w:tcPr>
          <w:p w:rsidR="00612D9F" w:rsidRDefault="008730E7">
            <w:pPr>
              <w:pStyle w:val="20"/>
            </w:pPr>
            <w:r>
              <w:t>开展培训期数</w:t>
            </w:r>
          </w:p>
        </w:tc>
        <w:tc>
          <w:tcPr>
            <w:tcW w:w="2551" w:type="dxa"/>
            <w:vAlign w:val="center"/>
          </w:tcPr>
          <w:p w:rsidR="00612D9F" w:rsidRDefault="008730E7">
            <w:pPr>
              <w:pStyle w:val="20"/>
            </w:pPr>
            <w:r>
              <w:t>≥60次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培训合格率</w:t>
            </w:r>
          </w:p>
        </w:tc>
        <w:tc>
          <w:tcPr>
            <w:tcW w:w="3430" w:type="dxa"/>
            <w:vAlign w:val="center"/>
          </w:tcPr>
          <w:p w:rsidR="00612D9F" w:rsidRDefault="008730E7">
            <w:pPr>
              <w:pStyle w:val="20"/>
            </w:pPr>
            <w:r>
              <w:t>培训合格率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培训按期完成率</w:t>
            </w:r>
          </w:p>
        </w:tc>
        <w:tc>
          <w:tcPr>
            <w:tcW w:w="3430" w:type="dxa"/>
            <w:vAlign w:val="center"/>
          </w:tcPr>
          <w:p w:rsidR="00612D9F" w:rsidRDefault="008730E7">
            <w:pPr>
              <w:pStyle w:val="20"/>
            </w:pPr>
            <w:r>
              <w:t>培训按期完成率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人均培训成本</w:t>
            </w:r>
          </w:p>
        </w:tc>
        <w:tc>
          <w:tcPr>
            <w:tcW w:w="3430" w:type="dxa"/>
            <w:vAlign w:val="center"/>
          </w:tcPr>
          <w:p w:rsidR="00612D9F" w:rsidRDefault="008730E7">
            <w:pPr>
              <w:pStyle w:val="20"/>
            </w:pPr>
            <w:r>
              <w:t>人均培训成本</w:t>
            </w:r>
          </w:p>
        </w:tc>
        <w:tc>
          <w:tcPr>
            <w:tcW w:w="2551" w:type="dxa"/>
            <w:vAlign w:val="center"/>
          </w:tcPr>
          <w:p w:rsidR="00612D9F" w:rsidRDefault="008730E7">
            <w:pPr>
              <w:pStyle w:val="20"/>
            </w:pPr>
            <w:r>
              <w:t>≤500元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提高工作人员业务能力</w:t>
            </w:r>
          </w:p>
        </w:tc>
        <w:tc>
          <w:tcPr>
            <w:tcW w:w="3430" w:type="dxa"/>
            <w:vAlign w:val="center"/>
          </w:tcPr>
          <w:p w:rsidR="00612D9F" w:rsidRDefault="008730E7">
            <w:pPr>
              <w:pStyle w:val="20"/>
            </w:pPr>
            <w:r>
              <w:t>提高工作人员业务能力</w:t>
            </w:r>
          </w:p>
        </w:tc>
        <w:tc>
          <w:tcPr>
            <w:tcW w:w="2551" w:type="dxa"/>
            <w:vAlign w:val="center"/>
          </w:tcPr>
          <w:p w:rsidR="00612D9F" w:rsidRDefault="008730E7">
            <w:pPr>
              <w:pStyle w:val="20"/>
            </w:pPr>
            <w:r>
              <w:t>效果显著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受训人员满意率</w:t>
            </w:r>
          </w:p>
        </w:tc>
        <w:tc>
          <w:tcPr>
            <w:tcW w:w="3430" w:type="dxa"/>
            <w:vAlign w:val="center"/>
          </w:tcPr>
          <w:p w:rsidR="00612D9F" w:rsidRDefault="008730E7">
            <w:pPr>
              <w:pStyle w:val="20"/>
            </w:pPr>
            <w:r>
              <w:t>受训人员满意率</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4" w:name="_Toc157955095"/>
      <w:r>
        <w:rPr>
          <w:rFonts w:ascii="方正仿宋_GBK" w:eastAsia="方正仿宋_GBK" w:hAnsi="方正仿宋_GBK" w:cs="方正仿宋_GBK" w:hint="eastAsia"/>
          <w:sz w:val="28"/>
          <w:lang w:eastAsia="zh-CN"/>
        </w:rPr>
        <w:t>24</w:t>
      </w:r>
      <w:r w:rsidR="008730E7">
        <w:rPr>
          <w:rFonts w:ascii="方正仿宋_GBK" w:eastAsia="方正仿宋_GBK" w:hAnsi="方正仿宋_GBK" w:cs="方正仿宋_GBK"/>
          <w:sz w:val="28"/>
        </w:rPr>
        <w:t>.京哈京沪铁路沿线及相关重点部位视频建设-2023中央绩效目标表</w:t>
      </w:r>
      <w:bookmarkEnd w:id="2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京哈京沪铁路沿线及相关重点部位视频建设-2023中央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保障京沪铁路安保</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提升完善京哈、京沪及重点部位安全水平，以确保重要线路及地区的绝对可靠、万无一失作为整体目标。依托高点视频监控，打造基于视频地图的事前事中事后一站式安保指挥流程的业务应用，形成集沿线目标在线监控、视频警力核查调度，指挥长在大厅即可全程指挥，达到极大地提高安保工作的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数量指标</w:t>
            </w:r>
          </w:p>
        </w:tc>
        <w:tc>
          <w:tcPr>
            <w:tcW w:w="3430" w:type="dxa"/>
            <w:vAlign w:val="center"/>
          </w:tcPr>
          <w:p w:rsidR="00612D9F" w:rsidRDefault="008730E7">
            <w:pPr>
              <w:pStyle w:val="20"/>
            </w:pPr>
            <w:r>
              <w:t>硬件设备采购数量</w:t>
            </w:r>
          </w:p>
        </w:tc>
        <w:tc>
          <w:tcPr>
            <w:tcW w:w="2551" w:type="dxa"/>
            <w:vAlign w:val="center"/>
          </w:tcPr>
          <w:p w:rsidR="00612D9F" w:rsidRDefault="008730E7">
            <w:pPr>
              <w:pStyle w:val="20"/>
            </w:pPr>
            <w:r>
              <w:t>≥105台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质量指标</w:t>
            </w:r>
          </w:p>
        </w:tc>
        <w:tc>
          <w:tcPr>
            <w:tcW w:w="3430" w:type="dxa"/>
            <w:vAlign w:val="center"/>
          </w:tcPr>
          <w:p w:rsidR="00612D9F" w:rsidRDefault="008730E7">
            <w:pPr>
              <w:pStyle w:val="20"/>
            </w:pPr>
            <w:r>
              <w:t>采购设备合格率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时效指标</w:t>
            </w:r>
          </w:p>
        </w:tc>
        <w:tc>
          <w:tcPr>
            <w:tcW w:w="3430" w:type="dxa"/>
            <w:vAlign w:val="center"/>
          </w:tcPr>
          <w:p w:rsidR="00612D9F" w:rsidRDefault="008730E7">
            <w:pPr>
              <w:pStyle w:val="20"/>
            </w:pPr>
            <w:r>
              <w:t>项目建设及时完成率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成本指标</w:t>
            </w:r>
          </w:p>
        </w:tc>
        <w:tc>
          <w:tcPr>
            <w:tcW w:w="3430" w:type="dxa"/>
            <w:vAlign w:val="center"/>
          </w:tcPr>
          <w:p w:rsidR="00612D9F" w:rsidRDefault="008730E7">
            <w:pPr>
              <w:pStyle w:val="20"/>
            </w:pPr>
            <w:r>
              <w:t>项目采购成本</w:t>
            </w:r>
          </w:p>
        </w:tc>
        <w:tc>
          <w:tcPr>
            <w:tcW w:w="2551" w:type="dxa"/>
            <w:vAlign w:val="center"/>
          </w:tcPr>
          <w:p w:rsidR="00612D9F" w:rsidRDefault="008730E7">
            <w:pPr>
              <w:pStyle w:val="20"/>
            </w:pPr>
            <w:r>
              <w:t>≤50万元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安全水平</w:t>
            </w:r>
          </w:p>
        </w:tc>
        <w:tc>
          <w:tcPr>
            <w:tcW w:w="3430" w:type="dxa"/>
            <w:vAlign w:val="center"/>
          </w:tcPr>
          <w:p w:rsidR="00612D9F" w:rsidRDefault="008730E7">
            <w:pPr>
              <w:pStyle w:val="20"/>
            </w:pPr>
            <w:r>
              <w:t>确保涉及到的重要线路安全水平达到比例</w:t>
            </w:r>
          </w:p>
        </w:tc>
        <w:tc>
          <w:tcPr>
            <w:tcW w:w="2551" w:type="dxa"/>
            <w:vAlign w:val="center"/>
          </w:tcPr>
          <w:p w:rsidR="00612D9F" w:rsidRDefault="008730E7">
            <w:pPr>
              <w:pStyle w:val="20"/>
            </w:pPr>
            <w:r>
              <w:t>≥95%</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用户满意度</w:t>
            </w:r>
          </w:p>
        </w:tc>
        <w:tc>
          <w:tcPr>
            <w:tcW w:w="3430" w:type="dxa"/>
            <w:vAlign w:val="center"/>
          </w:tcPr>
          <w:p w:rsidR="00612D9F" w:rsidRDefault="008730E7">
            <w:pPr>
              <w:pStyle w:val="20"/>
            </w:pPr>
            <w:r>
              <w:t>使用该系统的实战人员对系统操作和点位部署的满意度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5" w:name="_Toc157955096"/>
      <w:r>
        <w:rPr>
          <w:rFonts w:ascii="方正仿宋_GBK" w:eastAsia="方正仿宋_GBK" w:hAnsi="方正仿宋_GBK" w:cs="方正仿宋_GBK" w:hint="eastAsia"/>
          <w:sz w:val="28"/>
          <w:lang w:eastAsia="zh-CN"/>
        </w:rPr>
        <w:t>25</w:t>
      </w:r>
      <w:r w:rsidR="008730E7">
        <w:rPr>
          <w:rFonts w:ascii="方正仿宋_GBK" w:eastAsia="方正仿宋_GBK" w:hAnsi="方正仿宋_GBK" w:cs="方正仿宋_GBK"/>
          <w:sz w:val="28"/>
        </w:rPr>
        <w:t>.警服被装购置费-2024中央绩效目标表</w:t>
      </w:r>
      <w:bookmarkEnd w:id="2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警服被装购置费-2024中央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购置警用被装</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加强公安队伍正规划化建设，规范公安机关人民警察着装管理，树立人民警察良好形象，保障1500名新招录民警警服及其标志供应，保障300名晋升高警人员警服及其标志供应，保障200名警院公安专业学生60%警服经费，保障全局约2.8万名民警部分警服按需购置，购置警服服装类、帽类、鞋类、服饰装具类约15万件（套）。</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采购数量</w:t>
            </w:r>
          </w:p>
        </w:tc>
        <w:tc>
          <w:tcPr>
            <w:tcW w:w="3430" w:type="dxa"/>
            <w:vAlign w:val="center"/>
          </w:tcPr>
          <w:p w:rsidR="00612D9F" w:rsidRDefault="008730E7">
            <w:pPr>
              <w:pStyle w:val="20"/>
            </w:pPr>
            <w:r>
              <w:t>采购数量</w:t>
            </w:r>
          </w:p>
        </w:tc>
        <w:tc>
          <w:tcPr>
            <w:tcW w:w="2551" w:type="dxa"/>
            <w:vAlign w:val="center"/>
          </w:tcPr>
          <w:p w:rsidR="00612D9F" w:rsidRDefault="008730E7">
            <w:pPr>
              <w:pStyle w:val="20"/>
            </w:pPr>
            <w:r>
              <w:t>新招录民警警服及其标志≥7万件，晋升高警人员警服及其标志≥0.6万顶，警院公安专业学生警服≥0.8万件，民警部分警服按需购置≥6.6万件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符合公安部规定的各类警服及其标志的技术标准</w:t>
            </w:r>
          </w:p>
        </w:tc>
        <w:tc>
          <w:tcPr>
            <w:tcW w:w="3430" w:type="dxa"/>
            <w:vAlign w:val="center"/>
          </w:tcPr>
          <w:p w:rsidR="00612D9F" w:rsidRDefault="008730E7">
            <w:pPr>
              <w:pStyle w:val="20"/>
            </w:pPr>
            <w:r>
              <w:t>符合公安部规定的各类警服及其标志的技术标准</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政府采购率</w:t>
            </w:r>
          </w:p>
        </w:tc>
        <w:tc>
          <w:tcPr>
            <w:tcW w:w="3430" w:type="dxa"/>
            <w:vAlign w:val="center"/>
          </w:tcPr>
          <w:p w:rsidR="00612D9F" w:rsidRDefault="008730E7">
            <w:pPr>
              <w:pStyle w:val="20"/>
            </w:pPr>
            <w:r>
              <w:t>政府采购率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采购时间</w:t>
            </w:r>
          </w:p>
        </w:tc>
        <w:tc>
          <w:tcPr>
            <w:tcW w:w="3430" w:type="dxa"/>
            <w:vAlign w:val="center"/>
          </w:tcPr>
          <w:p w:rsidR="00612D9F" w:rsidRDefault="008730E7">
            <w:pPr>
              <w:pStyle w:val="20"/>
            </w:pPr>
            <w:r>
              <w:t>采购时间</w:t>
            </w:r>
          </w:p>
        </w:tc>
        <w:tc>
          <w:tcPr>
            <w:tcW w:w="2551" w:type="dxa"/>
            <w:vAlign w:val="center"/>
          </w:tcPr>
          <w:p w:rsidR="00612D9F" w:rsidRDefault="008730E7">
            <w:pPr>
              <w:pStyle w:val="20"/>
            </w:pPr>
            <w:r>
              <w:t>7月30日前完成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发放及时率</w:t>
            </w:r>
          </w:p>
        </w:tc>
        <w:tc>
          <w:tcPr>
            <w:tcW w:w="3430" w:type="dxa"/>
            <w:vAlign w:val="center"/>
          </w:tcPr>
          <w:p w:rsidR="00612D9F" w:rsidRDefault="008730E7">
            <w:pPr>
              <w:pStyle w:val="20"/>
            </w:pPr>
            <w:r>
              <w:t>发放及时率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购置新招录民警警服及其标志≤993.54万元，购置晋升高警人员警服及其标志≤118.69万元，警院公安专业学生60%警服经费≤77.6万元，购置民警部分警服按需购置≤1810.17万元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规范公安机关人民警察内务建设，推进新时代公安工作现代化和公安队伍革命化正规化专业化职业化建设</w:t>
            </w:r>
          </w:p>
        </w:tc>
        <w:tc>
          <w:tcPr>
            <w:tcW w:w="3430" w:type="dxa"/>
            <w:vAlign w:val="center"/>
          </w:tcPr>
          <w:p w:rsidR="00612D9F" w:rsidRDefault="008730E7">
            <w:pPr>
              <w:pStyle w:val="20"/>
            </w:pPr>
            <w:r>
              <w:t>规范公安机关人民警察内务建设，推进新时代公安工作现代化和公安队伍革命化正规化专业化职业化建设</w:t>
            </w:r>
          </w:p>
        </w:tc>
        <w:tc>
          <w:tcPr>
            <w:tcW w:w="2551" w:type="dxa"/>
            <w:vAlign w:val="center"/>
          </w:tcPr>
          <w:p w:rsidR="00612D9F" w:rsidRDefault="008730E7">
            <w:pPr>
              <w:pStyle w:val="20"/>
            </w:pPr>
            <w:r>
              <w:t>有效保障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被装使用年限</w:t>
            </w:r>
          </w:p>
        </w:tc>
        <w:tc>
          <w:tcPr>
            <w:tcW w:w="3430" w:type="dxa"/>
            <w:vAlign w:val="center"/>
          </w:tcPr>
          <w:p w:rsidR="00612D9F" w:rsidRDefault="008730E7">
            <w:pPr>
              <w:pStyle w:val="20"/>
            </w:pPr>
            <w:r>
              <w:t>被装使用年限</w:t>
            </w:r>
          </w:p>
        </w:tc>
        <w:tc>
          <w:tcPr>
            <w:tcW w:w="2551" w:type="dxa"/>
            <w:vAlign w:val="center"/>
          </w:tcPr>
          <w:p w:rsidR="00612D9F" w:rsidRDefault="008730E7">
            <w:pPr>
              <w:pStyle w:val="20"/>
            </w:pPr>
            <w:r>
              <w:t>警服服装类、帽类、鞋类、服饰装具类穿用一至</w:t>
            </w:r>
            <w:r>
              <w:lastRenderedPageBreak/>
              <w:t>六年。</w:t>
            </w:r>
          </w:p>
        </w:tc>
      </w:tr>
      <w:tr w:rsidR="00612D9F">
        <w:trPr>
          <w:trHeight w:val="369"/>
          <w:jc w:val="center"/>
        </w:trPr>
        <w:tc>
          <w:tcPr>
            <w:tcW w:w="1276" w:type="dxa"/>
            <w:vAlign w:val="center"/>
          </w:tcPr>
          <w:p w:rsidR="00612D9F" w:rsidRDefault="008730E7">
            <w:pPr>
              <w:pStyle w:val="30"/>
            </w:pPr>
            <w:r>
              <w:lastRenderedPageBreak/>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使用部门满意度</w:t>
            </w:r>
          </w:p>
        </w:tc>
        <w:tc>
          <w:tcPr>
            <w:tcW w:w="3430" w:type="dxa"/>
            <w:vAlign w:val="center"/>
          </w:tcPr>
          <w:p w:rsidR="00612D9F" w:rsidRDefault="008730E7">
            <w:pPr>
              <w:pStyle w:val="20"/>
            </w:pPr>
            <w:r>
              <w:t>使用部门满意度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6" w:name="_Toc157955098"/>
      <w:r>
        <w:rPr>
          <w:rFonts w:ascii="方正仿宋_GBK" w:eastAsia="方正仿宋_GBK" w:hAnsi="方正仿宋_GBK" w:cs="方正仿宋_GBK" w:hint="eastAsia"/>
          <w:sz w:val="28"/>
          <w:lang w:eastAsia="zh-CN"/>
        </w:rPr>
        <w:t>26</w:t>
      </w:r>
      <w:r w:rsidR="008730E7">
        <w:rPr>
          <w:rFonts w:ascii="方正仿宋_GBK" w:eastAsia="方正仿宋_GBK" w:hAnsi="方正仿宋_GBK" w:cs="方正仿宋_GBK"/>
          <w:sz w:val="28"/>
        </w:rPr>
        <w:t>.科技信息化通信光缆抢修和管道维护绩效目标表</w:t>
      </w:r>
      <w:bookmarkEnd w:id="2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科技信息化通信光缆抢修和管道维护</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为了保障通信管道的正常使用及我局通信线缆的畅通，防止通信管井病害的发生，对通信管道及其人孔、手孔、管孔、出土管、井盖等进行日常维护及定期检修等。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为了保障通信管道的正常使用及我局通信线缆的畅通，防止通信管井病害的发生，对通信管道及其人孔、手孔、管孔、出土管、井盖等进行日常维护及定期检修等。并确保天津市公安局通信光缆中断后能够及时抢修恢复，保障全局公安信息网、警备电话网、警用数字集群网、网安专网等基础通信业务的通信畅通。</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维护管道公里数</w:t>
            </w:r>
          </w:p>
        </w:tc>
        <w:tc>
          <w:tcPr>
            <w:tcW w:w="3430" w:type="dxa"/>
            <w:vAlign w:val="center"/>
          </w:tcPr>
          <w:p w:rsidR="00612D9F" w:rsidRDefault="008730E7">
            <w:pPr>
              <w:pStyle w:val="20"/>
            </w:pPr>
            <w:r>
              <w:t>维护管道公里数</w:t>
            </w:r>
          </w:p>
        </w:tc>
        <w:tc>
          <w:tcPr>
            <w:tcW w:w="2551" w:type="dxa"/>
            <w:vAlign w:val="center"/>
          </w:tcPr>
          <w:p w:rsidR="00612D9F" w:rsidRDefault="008730E7">
            <w:pPr>
              <w:pStyle w:val="20"/>
            </w:pPr>
            <w:r>
              <w:t>≥144公里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抢修管道公里数</w:t>
            </w:r>
          </w:p>
        </w:tc>
        <w:tc>
          <w:tcPr>
            <w:tcW w:w="3430" w:type="dxa"/>
            <w:vAlign w:val="center"/>
          </w:tcPr>
          <w:p w:rsidR="00612D9F" w:rsidRDefault="008730E7">
            <w:pPr>
              <w:pStyle w:val="20"/>
            </w:pPr>
            <w:r>
              <w:t>抢修管道公里数</w:t>
            </w:r>
          </w:p>
        </w:tc>
        <w:tc>
          <w:tcPr>
            <w:tcW w:w="2551" w:type="dxa"/>
            <w:vAlign w:val="center"/>
          </w:tcPr>
          <w:p w:rsidR="00612D9F" w:rsidRDefault="008730E7">
            <w:pPr>
              <w:pStyle w:val="20"/>
            </w:pPr>
            <w:r>
              <w:t>≥780公里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故障响应时间</w:t>
            </w:r>
          </w:p>
        </w:tc>
        <w:tc>
          <w:tcPr>
            <w:tcW w:w="3430" w:type="dxa"/>
            <w:vAlign w:val="center"/>
          </w:tcPr>
          <w:p w:rsidR="00612D9F" w:rsidRDefault="008730E7">
            <w:pPr>
              <w:pStyle w:val="20"/>
            </w:pPr>
            <w:r>
              <w:t>故障响应时间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维护、抢修成本</w:t>
            </w:r>
          </w:p>
        </w:tc>
        <w:tc>
          <w:tcPr>
            <w:tcW w:w="3430" w:type="dxa"/>
            <w:vAlign w:val="center"/>
          </w:tcPr>
          <w:p w:rsidR="00612D9F" w:rsidRDefault="008730E7">
            <w:pPr>
              <w:pStyle w:val="20"/>
            </w:pPr>
            <w:r>
              <w:t>维护、抢修成本</w:t>
            </w:r>
          </w:p>
        </w:tc>
        <w:tc>
          <w:tcPr>
            <w:tcW w:w="2551" w:type="dxa"/>
            <w:vAlign w:val="center"/>
          </w:tcPr>
          <w:p w:rsidR="00612D9F" w:rsidRDefault="008730E7">
            <w:pPr>
              <w:pStyle w:val="20"/>
            </w:pPr>
            <w:r>
              <w:t>≤23万元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通信光缆正常使用年限</w:t>
            </w:r>
          </w:p>
        </w:tc>
        <w:tc>
          <w:tcPr>
            <w:tcW w:w="3430" w:type="dxa"/>
            <w:vAlign w:val="center"/>
          </w:tcPr>
          <w:p w:rsidR="00612D9F" w:rsidRDefault="008730E7">
            <w:pPr>
              <w:pStyle w:val="20"/>
            </w:pPr>
            <w:r>
              <w:t>通信光缆正常使用年限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7" w:name="_Toc157955099"/>
      <w:r>
        <w:rPr>
          <w:rFonts w:ascii="方正仿宋_GBK" w:eastAsia="方正仿宋_GBK" w:hAnsi="方正仿宋_GBK" w:cs="方正仿宋_GBK" w:hint="eastAsia"/>
          <w:sz w:val="28"/>
          <w:lang w:eastAsia="zh-CN"/>
        </w:rPr>
        <w:t>27</w:t>
      </w:r>
      <w:r w:rsidR="008730E7">
        <w:rPr>
          <w:rFonts w:ascii="方正仿宋_GBK" w:eastAsia="方正仿宋_GBK" w:hAnsi="方正仿宋_GBK" w:cs="方正仿宋_GBK"/>
          <w:sz w:val="28"/>
        </w:rPr>
        <w:t>.科信总队信息化购买服务项目-2024中央绩效目标表</w:t>
      </w:r>
      <w:bookmarkEnd w:id="2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科信总队信息化购买服务项目-2024中央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为公安业务提供强有力的技术支撑和安全保障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1.通过采购相应的运维保障服务及相关服务，确保系统正常运行，为公安业务提供强有力的技术支撑和安全保障。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保障系统数量</w:t>
            </w:r>
          </w:p>
        </w:tc>
        <w:tc>
          <w:tcPr>
            <w:tcW w:w="3430" w:type="dxa"/>
            <w:vAlign w:val="center"/>
          </w:tcPr>
          <w:p w:rsidR="00612D9F" w:rsidRDefault="008730E7">
            <w:pPr>
              <w:pStyle w:val="20"/>
            </w:pPr>
            <w:r>
              <w:t>保障系统数量</w:t>
            </w:r>
          </w:p>
        </w:tc>
        <w:tc>
          <w:tcPr>
            <w:tcW w:w="2551" w:type="dxa"/>
            <w:vAlign w:val="center"/>
          </w:tcPr>
          <w:p w:rsidR="00612D9F" w:rsidRDefault="008730E7">
            <w:pPr>
              <w:pStyle w:val="20"/>
            </w:pPr>
            <w:r>
              <w:t>≥5类</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维护费用成本</w:t>
            </w:r>
          </w:p>
        </w:tc>
        <w:tc>
          <w:tcPr>
            <w:tcW w:w="3430" w:type="dxa"/>
            <w:vAlign w:val="center"/>
          </w:tcPr>
          <w:p w:rsidR="00612D9F" w:rsidRDefault="008730E7">
            <w:pPr>
              <w:pStyle w:val="20"/>
            </w:pPr>
            <w:r>
              <w:t>维护费用成本</w:t>
            </w:r>
          </w:p>
        </w:tc>
        <w:tc>
          <w:tcPr>
            <w:tcW w:w="2551" w:type="dxa"/>
            <w:vAlign w:val="center"/>
          </w:tcPr>
          <w:p w:rsidR="00612D9F" w:rsidRDefault="008730E7">
            <w:pPr>
              <w:pStyle w:val="20"/>
            </w:pPr>
            <w:r>
              <w:t>≤1000万元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持续发挥作用的期限</w:t>
            </w:r>
          </w:p>
        </w:tc>
        <w:tc>
          <w:tcPr>
            <w:tcW w:w="3430" w:type="dxa"/>
            <w:vAlign w:val="center"/>
          </w:tcPr>
          <w:p w:rsidR="00612D9F" w:rsidRDefault="008730E7">
            <w:pPr>
              <w:pStyle w:val="20"/>
            </w:pPr>
            <w:r>
              <w:t>持续发挥作用的期限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8" w:name="_Toc157955100"/>
      <w:r>
        <w:rPr>
          <w:rFonts w:ascii="方正仿宋_GBK" w:eastAsia="方正仿宋_GBK" w:hAnsi="方正仿宋_GBK" w:cs="方正仿宋_GBK" w:hint="eastAsia"/>
          <w:sz w:val="28"/>
          <w:lang w:eastAsia="zh-CN"/>
        </w:rPr>
        <w:t>28</w:t>
      </w:r>
      <w:r w:rsidR="008730E7">
        <w:rPr>
          <w:rFonts w:ascii="方正仿宋_GBK" w:eastAsia="方正仿宋_GBK" w:hAnsi="方正仿宋_GBK" w:cs="方正仿宋_GBK"/>
          <w:sz w:val="28"/>
        </w:rPr>
        <w:t>.民警被装购置费进度款-2023中央绩效目标表</w:t>
      </w:r>
      <w:bookmarkEnd w:id="2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民警被装购置费进度款-2023中央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173.20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173.20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用于民警被装保障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及时采购各类警服被装，保障全局民警、交警、特警等各警种的需求，加强公安队伍正规划化建设，规范公安机关人民警察着装管理，树立人民警察良好形象，购置警用被装用于保障全局公安干警执法执勤需要。</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采购数量</w:t>
            </w:r>
          </w:p>
        </w:tc>
        <w:tc>
          <w:tcPr>
            <w:tcW w:w="3430" w:type="dxa"/>
            <w:vAlign w:val="center"/>
          </w:tcPr>
          <w:p w:rsidR="00612D9F" w:rsidRDefault="008730E7">
            <w:pPr>
              <w:pStyle w:val="20"/>
            </w:pPr>
            <w:r>
              <w:t>采购数量</w:t>
            </w:r>
          </w:p>
        </w:tc>
        <w:tc>
          <w:tcPr>
            <w:tcW w:w="2551" w:type="dxa"/>
            <w:vAlign w:val="center"/>
          </w:tcPr>
          <w:p w:rsidR="00612D9F" w:rsidRDefault="008730E7">
            <w:pPr>
              <w:pStyle w:val="20"/>
            </w:pPr>
            <w:r>
              <w:t>≥10万件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验收质量</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被装发放准确率</w:t>
            </w:r>
          </w:p>
        </w:tc>
        <w:tc>
          <w:tcPr>
            <w:tcW w:w="3430" w:type="dxa"/>
            <w:vAlign w:val="center"/>
          </w:tcPr>
          <w:p w:rsidR="00612D9F" w:rsidRDefault="008730E7">
            <w:pPr>
              <w:pStyle w:val="20"/>
            </w:pPr>
            <w:r>
              <w:t>被装发放准确率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招标采购时间</w:t>
            </w:r>
          </w:p>
        </w:tc>
        <w:tc>
          <w:tcPr>
            <w:tcW w:w="3430" w:type="dxa"/>
            <w:vAlign w:val="center"/>
          </w:tcPr>
          <w:p w:rsidR="00612D9F" w:rsidRDefault="008730E7">
            <w:pPr>
              <w:pStyle w:val="20"/>
            </w:pPr>
            <w:r>
              <w:t>采购完成时间</w:t>
            </w:r>
          </w:p>
        </w:tc>
        <w:tc>
          <w:tcPr>
            <w:tcW w:w="2551" w:type="dxa"/>
            <w:vAlign w:val="center"/>
          </w:tcPr>
          <w:p w:rsidR="00612D9F" w:rsidRDefault="008730E7">
            <w:pPr>
              <w:pStyle w:val="20"/>
            </w:pPr>
            <w:r>
              <w:t>2023年11月30日前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被装发放及时率</w:t>
            </w:r>
          </w:p>
        </w:tc>
        <w:tc>
          <w:tcPr>
            <w:tcW w:w="3430" w:type="dxa"/>
            <w:vAlign w:val="center"/>
          </w:tcPr>
          <w:p w:rsidR="00612D9F" w:rsidRDefault="008730E7">
            <w:pPr>
              <w:pStyle w:val="20"/>
            </w:pPr>
            <w:r>
              <w:t>被装发放及时率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成本预算</w:t>
            </w:r>
          </w:p>
        </w:tc>
        <w:tc>
          <w:tcPr>
            <w:tcW w:w="3430" w:type="dxa"/>
            <w:vAlign w:val="center"/>
          </w:tcPr>
          <w:p w:rsidR="00612D9F" w:rsidRDefault="008730E7">
            <w:pPr>
              <w:pStyle w:val="20"/>
            </w:pPr>
            <w:r>
              <w:t>成本预算</w:t>
            </w:r>
          </w:p>
        </w:tc>
        <w:tc>
          <w:tcPr>
            <w:tcW w:w="2551" w:type="dxa"/>
            <w:vAlign w:val="center"/>
          </w:tcPr>
          <w:p w:rsidR="00612D9F" w:rsidRDefault="008730E7">
            <w:pPr>
              <w:pStyle w:val="20"/>
            </w:pPr>
            <w:r>
              <w:t>≤173.2万元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保障业务</w:t>
            </w:r>
          </w:p>
        </w:tc>
        <w:tc>
          <w:tcPr>
            <w:tcW w:w="3430" w:type="dxa"/>
            <w:vAlign w:val="center"/>
          </w:tcPr>
          <w:p w:rsidR="00612D9F" w:rsidRDefault="008730E7">
            <w:pPr>
              <w:pStyle w:val="20"/>
            </w:pPr>
            <w:r>
              <w:t>保障业务</w:t>
            </w:r>
          </w:p>
        </w:tc>
        <w:tc>
          <w:tcPr>
            <w:tcW w:w="2551" w:type="dxa"/>
            <w:vAlign w:val="center"/>
          </w:tcPr>
          <w:p w:rsidR="00612D9F" w:rsidRDefault="008730E7">
            <w:pPr>
              <w:pStyle w:val="20"/>
            </w:pPr>
            <w:r>
              <w:t>有效保障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被装使用年限</w:t>
            </w:r>
          </w:p>
        </w:tc>
        <w:tc>
          <w:tcPr>
            <w:tcW w:w="3430" w:type="dxa"/>
            <w:vAlign w:val="center"/>
          </w:tcPr>
          <w:p w:rsidR="00612D9F" w:rsidRDefault="008730E7">
            <w:pPr>
              <w:pStyle w:val="20"/>
            </w:pPr>
            <w:r>
              <w:t>被装使用年限</w:t>
            </w:r>
          </w:p>
        </w:tc>
        <w:tc>
          <w:tcPr>
            <w:tcW w:w="2551" w:type="dxa"/>
            <w:vAlign w:val="center"/>
          </w:tcPr>
          <w:p w:rsidR="00612D9F" w:rsidRDefault="008730E7">
            <w:pPr>
              <w:pStyle w:val="20"/>
            </w:pPr>
            <w:r>
              <w:t>内穿衬衣2年；作训服4年；领带3年；单皮鞋1年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干警满意度</w:t>
            </w:r>
          </w:p>
        </w:tc>
        <w:tc>
          <w:tcPr>
            <w:tcW w:w="3430" w:type="dxa"/>
            <w:vAlign w:val="center"/>
          </w:tcPr>
          <w:p w:rsidR="00612D9F" w:rsidRDefault="008730E7">
            <w:pPr>
              <w:pStyle w:val="20"/>
            </w:pPr>
            <w:r>
              <w:t>干警满意度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29" w:name="_Toc157955101"/>
      <w:r>
        <w:rPr>
          <w:rFonts w:ascii="方正仿宋_GBK" w:eastAsia="方正仿宋_GBK" w:hAnsi="方正仿宋_GBK" w:cs="方正仿宋_GBK" w:hint="eastAsia"/>
          <w:sz w:val="28"/>
          <w:lang w:eastAsia="zh-CN"/>
        </w:rPr>
        <w:t>29</w:t>
      </w:r>
      <w:r w:rsidR="008730E7">
        <w:rPr>
          <w:rFonts w:ascii="方正仿宋_GBK" w:eastAsia="方正仿宋_GBK" w:hAnsi="方正仿宋_GBK" w:cs="方正仿宋_GBK"/>
          <w:sz w:val="28"/>
        </w:rPr>
        <w:t>.全局教育训练经费 -2024中央绩效目标表</w:t>
      </w:r>
      <w:bookmarkEnd w:id="2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全局教育训练经费 -2024中央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1773.00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1773.00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用于全局民警教育培训工作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1.开展各类业务培训，丰富工作人员专业知识，增强人员素质，提高执法办案能力，持续为人民服务。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开展培训期数</w:t>
            </w:r>
          </w:p>
        </w:tc>
        <w:tc>
          <w:tcPr>
            <w:tcW w:w="3430" w:type="dxa"/>
            <w:vAlign w:val="center"/>
          </w:tcPr>
          <w:p w:rsidR="00612D9F" w:rsidRDefault="008730E7">
            <w:pPr>
              <w:pStyle w:val="20"/>
            </w:pPr>
            <w:r>
              <w:t>开展培训期数</w:t>
            </w:r>
          </w:p>
        </w:tc>
        <w:tc>
          <w:tcPr>
            <w:tcW w:w="2551" w:type="dxa"/>
            <w:vAlign w:val="center"/>
          </w:tcPr>
          <w:p w:rsidR="00612D9F" w:rsidRDefault="008730E7">
            <w:pPr>
              <w:pStyle w:val="20"/>
            </w:pPr>
            <w:r>
              <w:t>≥60次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培训合格率</w:t>
            </w:r>
          </w:p>
        </w:tc>
        <w:tc>
          <w:tcPr>
            <w:tcW w:w="3430" w:type="dxa"/>
            <w:vAlign w:val="center"/>
          </w:tcPr>
          <w:p w:rsidR="00612D9F" w:rsidRDefault="008730E7">
            <w:pPr>
              <w:pStyle w:val="20"/>
            </w:pPr>
            <w:r>
              <w:t>培训合格率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培训按期完成率</w:t>
            </w:r>
          </w:p>
        </w:tc>
        <w:tc>
          <w:tcPr>
            <w:tcW w:w="3430" w:type="dxa"/>
            <w:vAlign w:val="center"/>
          </w:tcPr>
          <w:p w:rsidR="00612D9F" w:rsidRDefault="008730E7">
            <w:pPr>
              <w:pStyle w:val="20"/>
            </w:pPr>
            <w:r>
              <w:t>培训按期完成率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全局教育训练经费金额</w:t>
            </w:r>
          </w:p>
        </w:tc>
        <w:tc>
          <w:tcPr>
            <w:tcW w:w="3430" w:type="dxa"/>
            <w:vAlign w:val="center"/>
          </w:tcPr>
          <w:p w:rsidR="00612D9F" w:rsidRDefault="008730E7">
            <w:pPr>
              <w:pStyle w:val="20"/>
            </w:pPr>
            <w:r>
              <w:t>全局教育训练经费金额</w:t>
            </w:r>
          </w:p>
        </w:tc>
        <w:tc>
          <w:tcPr>
            <w:tcW w:w="2551" w:type="dxa"/>
            <w:vAlign w:val="center"/>
          </w:tcPr>
          <w:p w:rsidR="00612D9F" w:rsidRDefault="008730E7">
            <w:pPr>
              <w:pStyle w:val="20"/>
            </w:pPr>
            <w:r>
              <w:t>≤1773万元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提高工作人员业务能力</w:t>
            </w:r>
          </w:p>
        </w:tc>
        <w:tc>
          <w:tcPr>
            <w:tcW w:w="3430" w:type="dxa"/>
            <w:vAlign w:val="center"/>
          </w:tcPr>
          <w:p w:rsidR="00612D9F" w:rsidRDefault="008730E7">
            <w:pPr>
              <w:pStyle w:val="20"/>
            </w:pPr>
            <w:r>
              <w:t>提高工作人员业务能力</w:t>
            </w:r>
          </w:p>
        </w:tc>
        <w:tc>
          <w:tcPr>
            <w:tcW w:w="2551" w:type="dxa"/>
            <w:vAlign w:val="center"/>
          </w:tcPr>
          <w:p w:rsidR="00612D9F" w:rsidRDefault="008730E7">
            <w:pPr>
              <w:pStyle w:val="20"/>
            </w:pPr>
            <w:r>
              <w:t>能力提升效果显著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受训人员满意率</w:t>
            </w:r>
          </w:p>
        </w:tc>
        <w:tc>
          <w:tcPr>
            <w:tcW w:w="3430" w:type="dxa"/>
            <w:vAlign w:val="center"/>
          </w:tcPr>
          <w:p w:rsidR="00612D9F" w:rsidRDefault="008730E7">
            <w:pPr>
              <w:pStyle w:val="20"/>
            </w:pPr>
            <w:r>
              <w:t>受训人员满意率</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0" w:name="_Toc157955102"/>
      <w:r>
        <w:rPr>
          <w:rFonts w:ascii="方正仿宋_GBK" w:eastAsia="方正仿宋_GBK" w:hAnsi="方正仿宋_GBK" w:cs="方正仿宋_GBK" w:hint="eastAsia"/>
          <w:sz w:val="28"/>
          <w:lang w:eastAsia="zh-CN"/>
        </w:rPr>
        <w:t>30</w:t>
      </w:r>
      <w:r w:rsidR="008730E7">
        <w:rPr>
          <w:rFonts w:ascii="方正仿宋_GBK" w:eastAsia="方正仿宋_GBK" w:hAnsi="方正仿宋_GBK" w:cs="方正仿宋_GBK"/>
          <w:sz w:val="28"/>
        </w:rPr>
        <w:t>.人口管理总队制证设备购置项目-2023中央绩效目标表</w:t>
      </w:r>
      <w:bookmarkEnd w:id="3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人口管理总队制证设备购置项目-2023中央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0.40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0.40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购置制证使用打印机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1.通过购买专用制证设备，提高制证效率。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专用设备购置费用</w:t>
            </w:r>
          </w:p>
        </w:tc>
        <w:tc>
          <w:tcPr>
            <w:tcW w:w="3430" w:type="dxa"/>
            <w:vAlign w:val="center"/>
          </w:tcPr>
          <w:p w:rsidR="00612D9F" w:rsidRDefault="008730E7">
            <w:pPr>
              <w:pStyle w:val="20"/>
            </w:pPr>
            <w:r>
              <w:t>专用设备购置费用</w:t>
            </w:r>
          </w:p>
        </w:tc>
        <w:tc>
          <w:tcPr>
            <w:tcW w:w="2551" w:type="dxa"/>
            <w:vAlign w:val="center"/>
          </w:tcPr>
          <w:p w:rsidR="00612D9F" w:rsidRDefault="008730E7">
            <w:pPr>
              <w:pStyle w:val="20"/>
            </w:pPr>
            <w:r>
              <w:t>≤0.4万元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设备验收合格率</w:t>
            </w:r>
          </w:p>
        </w:tc>
        <w:tc>
          <w:tcPr>
            <w:tcW w:w="3430" w:type="dxa"/>
            <w:vAlign w:val="center"/>
          </w:tcPr>
          <w:p w:rsidR="00612D9F" w:rsidRDefault="008730E7">
            <w:pPr>
              <w:pStyle w:val="20"/>
            </w:pPr>
            <w:r>
              <w:t>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购置设备数量</w:t>
            </w:r>
          </w:p>
        </w:tc>
        <w:tc>
          <w:tcPr>
            <w:tcW w:w="3430" w:type="dxa"/>
            <w:vAlign w:val="center"/>
          </w:tcPr>
          <w:p w:rsidR="00612D9F" w:rsidRDefault="008730E7">
            <w:pPr>
              <w:pStyle w:val="20"/>
            </w:pPr>
            <w:r>
              <w:t>购置设备数量</w:t>
            </w:r>
          </w:p>
        </w:tc>
        <w:tc>
          <w:tcPr>
            <w:tcW w:w="2551" w:type="dxa"/>
            <w:vAlign w:val="center"/>
          </w:tcPr>
          <w:p w:rsidR="00612D9F" w:rsidRDefault="008730E7">
            <w:pPr>
              <w:pStyle w:val="20"/>
            </w:pPr>
            <w:r>
              <w:t>≥2台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设备采购完成时间</w:t>
            </w:r>
          </w:p>
        </w:tc>
        <w:tc>
          <w:tcPr>
            <w:tcW w:w="3430" w:type="dxa"/>
            <w:vAlign w:val="center"/>
          </w:tcPr>
          <w:p w:rsidR="00612D9F" w:rsidRDefault="008730E7">
            <w:pPr>
              <w:pStyle w:val="20"/>
            </w:pPr>
            <w:r>
              <w:t>设备采购完成时间</w:t>
            </w:r>
          </w:p>
        </w:tc>
        <w:tc>
          <w:tcPr>
            <w:tcW w:w="2551" w:type="dxa"/>
            <w:vAlign w:val="center"/>
          </w:tcPr>
          <w:p w:rsidR="00612D9F" w:rsidRDefault="008730E7">
            <w:pPr>
              <w:pStyle w:val="20"/>
            </w:pPr>
            <w:r>
              <w:t>2024年底前完</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设备使用年限</w:t>
            </w:r>
          </w:p>
        </w:tc>
        <w:tc>
          <w:tcPr>
            <w:tcW w:w="3430" w:type="dxa"/>
            <w:vAlign w:val="center"/>
          </w:tcPr>
          <w:p w:rsidR="00612D9F" w:rsidRDefault="008730E7">
            <w:pPr>
              <w:pStyle w:val="20"/>
            </w:pPr>
            <w:r>
              <w:t>设备使用年限</w:t>
            </w:r>
          </w:p>
        </w:tc>
        <w:tc>
          <w:tcPr>
            <w:tcW w:w="2551" w:type="dxa"/>
            <w:vAlign w:val="center"/>
          </w:tcPr>
          <w:p w:rsidR="00612D9F" w:rsidRDefault="008730E7">
            <w:pPr>
              <w:pStyle w:val="20"/>
            </w:pPr>
            <w:r>
              <w:t>≥3年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提高制证效率</w:t>
            </w:r>
          </w:p>
        </w:tc>
        <w:tc>
          <w:tcPr>
            <w:tcW w:w="3430" w:type="dxa"/>
            <w:vAlign w:val="center"/>
          </w:tcPr>
          <w:p w:rsidR="00612D9F" w:rsidRDefault="008730E7">
            <w:pPr>
              <w:pStyle w:val="20"/>
            </w:pPr>
            <w:r>
              <w:t>提高制证效率</w:t>
            </w:r>
          </w:p>
        </w:tc>
        <w:tc>
          <w:tcPr>
            <w:tcW w:w="2551" w:type="dxa"/>
            <w:vAlign w:val="center"/>
          </w:tcPr>
          <w:p w:rsidR="00612D9F" w:rsidRDefault="008730E7">
            <w:pPr>
              <w:pStyle w:val="20"/>
            </w:pPr>
            <w:r>
              <w:t>有效提高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制证人员满意度</w:t>
            </w:r>
          </w:p>
        </w:tc>
        <w:tc>
          <w:tcPr>
            <w:tcW w:w="3430" w:type="dxa"/>
            <w:vAlign w:val="center"/>
          </w:tcPr>
          <w:p w:rsidR="00612D9F" w:rsidRDefault="008730E7">
            <w:pPr>
              <w:pStyle w:val="20"/>
            </w:pPr>
            <w:r>
              <w:t>制证人员满意度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1" w:name="_Toc157955103"/>
      <w:r>
        <w:rPr>
          <w:rFonts w:ascii="方正仿宋_GBK" w:eastAsia="方正仿宋_GBK" w:hAnsi="方正仿宋_GBK" w:cs="方正仿宋_GBK" w:hint="eastAsia"/>
          <w:sz w:val="28"/>
          <w:lang w:eastAsia="zh-CN"/>
        </w:rPr>
        <w:t>31</w:t>
      </w:r>
      <w:r w:rsidR="008730E7">
        <w:rPr>
          <w:rFonts w:ascii="方正仿宋_GBK" w:eastAsia="方正仿宋_GBK" w:hAnsi="方正仿宋_GBK" w:cs="方正仿宋_GBK"/>
          <w:sz w:val="28"/>
        </w:rPr>
        <w:t>.人口证件工作经费绩效目标表</w:t>
      </w:r>
      <w:bookmarkEnd w:id="3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人口证件工作经费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1994.00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1994.00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1、购买制作原材料，保障证件制发工作顺利进行，每年为约百万余人制作居民身份证，保障了天津市民群众用证需求。2、对制证设备进行维修维护，改善制证工作人员的工作环境，提高工作效率。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1.目标内容1购买居民身份原材料，保证群众社会生活需要。</w:t>
            </w:r>
            <w:r>
              <w:tab/>
            </w:r>
            <w:r>
              <w:tab/>
            </w:r>
            <w:r>
              <w:tab/>
            </w:r>
            <w:r>
              <w:tab/>
            </w:r>
            <w:r>
              <w:tab/>
            </w:r>
            <w:r>
              <w:tab/>
            </w:r>
          </w:p>
          <w:p w:rsidR="00612D9F" w:rsidRDefault="008730E7">
            <w:pPr>
              <w:pStyle w:val="20"/>
            </w:pPr>
            <w:r>
              <w:tab/>
            </w:r>
            <w:r>
              <w:tab/>
            </w:r>
            <w:r>
              <w:tab/>
            </w:r>
            <w:r>
              <w:tab/>
            </w:r>
            <w:r>
              <w:tab/>
            </w:r>
            <w:r>
              <w:tab/>
            </w:r>
            <w:r>
              <w:tab/>
            </w:r>
            <w:r>
              <w:tab/>
            </w:r>
            <w:r>
              <w:tab/>
            </w:r>
          </w:p>
          <w:p w:rsidR="00612D9F" w:rsidRDefault="00612D9F">
            <w:pPr>
              <w:pStyle w:val="20"/>
            </w:pPr>
          </w:p>
          <w:p w:rsidR="00612D9F" w:rsidRDefault="008730E7">
            <w:pPr>
              <w:pStyle w:val="20"/>
            </w:pPr>
            <w:r>
              <w:t>2.目标内容2配套制证设备、设施进行维护，做好安全生产、秩序维护和后勤保障工作，提高工作效率。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购买居民身份证制证原材料</w:t>
            </w:r>
          </w:p>
        </w:tc>
        <w:tc>
          <w:tcPr>
            <w:tcW w:w="3430" w:type="dxa"/>
            <w:vAlign w:val="center"/>
          </w:tcPr>
          <w:p w:rsidR="00612D9F" w:rsidRDefault="008730E7">
            <w:pPr>
              <w:pStyle w:val="20"/>
            </w:pPr>
            <w:r>
              <w:t>购买居民身份证制证原材料</w:t>
            </w:r>
          </w:p>
        </w:tc>
        <w:tc>
          <w:tcPr>
            <w:tcW w:w="2551" w:type="dxa"/>
            <w:vAlign w:val="center"/>
          </w:tcPr>
          <w:p w:rsidR="00612D9F" w:rsidRDefault="008730E7">
            <w:pPr>
              <w:pStyle w:val="20"/>
            </w:pPr>
            <w:r>
              <w:t>≥145万卡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维护制证设备配套设备</w:t>
            </w:r>
          </w:p>
        </w:tc>
        <w:tc>
          <w:tcPr>
            <w:tcW w:w="3430" w:type="dxa"/>
            <w:vAlign w:val="center"/>
          </w:tcPr>
          <w:p w:rsidR="00612D9F" w:rsidRDefault="008730E7">
            <w:pPr>
              <w:pStyle w:val="20"/>
            </w:pPr>
            <w:r>
              <w:t>维护制证设备配套设备</w:t>
            </w:r>
          </w:p>
        </w:tc>
        <w:tc>
          <w:tcPr>
            <w:tcW w:w="2551" w:type="dxa"/>
            <w:vAlign w:val="center"/>
          </w:tcPr>
          <w:p w:rsidR="00612D9F" w:rsidRDefault="008730E7">
            <w:pPr>
              <w:pStyle w:val="20"/>
            </w:pPr>
            <w:r>
              <w:t>≥20台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印刷户口簿册</w:t>
            </w:r>
          </w:p>
        </w:tc>
        <w:tc>
          <w:tcPr>
            <w:tcW w:w="3430" w:type="dxa"/>
            <w:vAlign w:val="center"/>
          </w:tcPr>
          <w:p w:rsidR="00612D9F" w:rsidRDefault="008730E7">
            <w:pPr>
              <w:pStyle w:val="20"/>
            </w:pPr>
            <w:r>
              <w:t>印刷户口簿册</w:t>
            </w:r>
          </w:p>
        </w:tc>
        <w:tc>
          <w:tcPr>
            <w:tcW w:w="2551" w:type="dxa"/>
            <w:vAlign w:val="center"/>
          </w:tcPr>
          <w:p w:rsidR="00612D9F" w:rsidRDefault="008730E7">
            <w:pPr>
              <w:pStyle w:val="20"/>
            </w:pPr>
            <w:r>
              <w:t>≥23万册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居民身份证质量合格率</w:t>
            </w:r>
          </w:p>
        </w:tc>
        <w:tc>
          <w:tcPr>
            <w:tcW w:w="3430" w:type="dxa"/>
            <w:vAlign w:val="center"/>
          </w:tcPr>
          <w:p w:rsidR="00612D9F" w:rsidRDefault="008730E7">
            <w:pPr>
              <w:pStyle w:val="20"/>
            </w:pPr>
            <w:r>
              <w:t>居民身份证质量合格率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制证设备正常运行率</w:t>
            </w:r>
          </w:p>
        </w:tc>
        <w:tc>
          <w:tcPr>
            <w:tcW w:w="3430" w:type="dxa"/>
            <w:vAlign w:val="center"/>
          </w:tcPr>
          <w:p w:rsidR="00612D9F" w:rsidRDefault="008730E7">
            <w:pPr>
              <w:pStyle w:val="20"/>
            </w:pPr>
            <w:r>
              <w:t>制证设备正常运行率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证件整包分发快递妥投率</w:t>
            </w:r>
          </w:p>
        </w:tc>
        <w:tc>
          <w:tcPr>
            <w:tcW w:w="3430" w:type="dxa"/>
            <w:vAlign w:val="center"/>
          </w:tcPr>
          <w:p w:rsidR="00612D9F" w:rsidRDefault="008730E7">
            <w:pPr>
              <w:pStyle w:val="20"/>
            </w:pPr>
            <w:r>
              <w:t>证件整包分发快递妥投率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户口簿册及相关材料印刷质量达到样品标准合格率</w:t>
            </w:r>
          </w:p>
        </w:tc>
        <w:tc>
          <w:tcPr>
            <w:tcW w:w="3430" w:type="dxa"/>
            <w:vAlign w:val="center"/>
          </w:tcPr>
          <w:p w:rsidR="00612D9F" w:rsidRDefault="008730E7">
            <w:pPr>
              <w:pStyle w:val="20"/>
            </w:pPr>
            <w:r>
              <w:t>户口簿册及相关材料印刷质量达到样品标准合格率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制证设备正常运行率</w:t>
            </w:r>
          </w:p>
        </w:tc>
        <w:tc>
          <w:tcPr>
            <w:tcW w:w="3430" w:type="dxa"/>
            <w:vAlign w:val="center"/>
          </w:tcPr>
          <w:p w:rsidR="00612D9F" w:rsidRDefault="008730E7">
            <w:pPr>
              <w:pStyle w:val="20"/>
            </w:pPr>
            <w:r>
              <w:t>制证设备正常运行率</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证件整包分发快递到达时间</w:t>
            </w:r>
          </w:p>
        </w:tc>
        <w:tc>
          <w:tcPr>
            <w:tcW w:w="3430" w:type="dxa"/>
            <w:vAlign w:val="center"/>
          </w:tcPr>
          <w:p w:rsidR="00612D9F" w:rsidRDefault="008730E7">
            <w:pPr>
              <w:pStyle w:val="20"/>
            </w:pPr>
            <w:r>
              <w:t>证件整包分发快递到达时间</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居民身份证制作周期</w:t>
            </w:r>
          </w:p>
        </w:tc>
        <w:tc>
          <w:tcPr>
            <w:tcW w:w="3430" w:type="dxa"/>
            <w:vAlign w:val="center"/>
          </w:tcPr>
          <w:p w:rsidR="00612D9F" w:rsidRDefault="008730E7">
            <w:pPr>
              <w:pStyle w:val="20"/>
            </w:pPr>
            <w:r>
              <w:t>居民身份证制作周期</w:t>
            </w:r>
          </w:p>
        </w:tc>
        <w:tc>
          <w:tcPr>
            <w:tcW w:w="2551" w:type="dxa"/>
            <w:vAlign w:val="center"/>
          </w:tcPr>
          <w:p w:rsidR="00612D9F" w:rsidRDefault="008730E7">
            <w:pPr>
              <w:pStyle w:val="20"/>
            </w:pPr>
            <w:r>
              <w:t>≤10个工作日</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专用材料费</w:t>
            </w:r>
          </w:p>
        </w:tc>
        <w:tc>
          <w:tcPr>
            <w:tcW w:w="3430" w:type="dxa"/>
            <w:vAlign w:val="center"/>
          </w:tcPr>
          <w:p w:rsidR="00612D9F" w:rsidRDefault="008730E7">
            <w:pPr>
              <w:pStyle w:val="20"/>
            </w:pPr>
            <w:r>
              <w:t>专用材料费</w:t>
            </w:r>
          </w:p>
        </w:tc>
        <w:tc>
          <w:tcPr>
            <w:tcW w:w="2551" w:type="dxa"/>
            <w:vAlign w:val="center"/>
          </w:tcPr>
          <w:p w:rsidR="00612D9F" w:rsidRDefault="008730E7">
            <w:pPr>
              <w:pStyle w:val="20"/>
            </w:pPr>
            <w:r>
              <w:t>≤1885万元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维修维护费</w:t>
            </w:r>
          </w:p>
        </w:tc>
        <w:tc>
          <w:tcPr>
            <w:tcW w:w="3430" w:type="dxa"/>
            <w:vAlign w:val="center"/>
          </w:tcPr>
          <w:p w:rsidR="00612D9F" w:rsidRDefault="008730E7">
            <w:pPr>
              <w:pStyle w:val="20"/>
            </w:pPr>
            <w:r>
              <w:t>维修维护费</w:t>
            </w:r>
          </w:p>
        </w:tc>
        <w:tc>
          <w:tcPr>
            <w:tcW w:w="2551" w:type="dxa"/>
            <w:vAlign w:val="center"/>
          </w:tcPr>
          <w:p w:rsidR="00612D9F" w:rsidRDefault="008730E7">
            <w:pPr>
              <w:pStyle w:val="20"/>
            </w:pPr>
            <w:r>
              <w:t>≤54万元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邮电费</w:t>
            </w:r>
          </w:p>
        </w:tc>
        <w:tc>
          <w:tcPr>
            <w:tcW w:w="3430" w:type="dxa"/>
            <w:vAlign w:val="center"/>
          </w:tcPr>
          <w:p w:rsidR="00612D9F" w:rsidRDefault="008730E7">
            <w:pPr>
              <w:pStyle w:val="20"/>
            </w:pPr>
            <w:r>
              <w:t>邮电费</w:t>
            </w:r>
          </w:p>
        </w:tc>
        <w:tc>
          <w:tcPr>
            <w:tcW w:w="2551" w:type="dxa"/>
            <w:vAlign w:val="center"/>
          </w:tcPr>
          <w:p w:rsidR="00612D9F" w:rsidRDefault="008730E7">
            <w:pPr>
              <w:pStyle w:val="20"/>
            </w:pPr>
            <w:r>
              <w:t>≤31.5万元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委托业务费</w:t>
            </w:r>
          </w:p>
        </w:tc>
        <w:tc>
          <w:tcPr>
            <w:tcW w:w="3430" w:type="dxa"/>
            <w:vAlign w:val="center"/>
          </w:tcPr>
          <w:p w:rsidR="00612D9F" w:rsidRDefault="008730E7">
            <w:pPr>
              <w:pStyle w:val="20"/>
            </w:pPr>
            <w:r>
              <w:t>委托业务费</w:t>
            </w:r>
          </w:p>
        </w:tc>
        <w:tc>
          <w:tcPr>
            <w:tcW w:w="2551" w:type="dxa"/>
            <w:vAlign w:val="center"/>
          </w:tcPr>
          <w:p w:rsidR="00612D9F" w:rsidRDefault="008730E7">
            <w:pPr>
              <w:pStyle w:val="20"/>
            </w:pPr>
            <w:r>
              <w:t>≤3.5万元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购置制证业务消耗用品</w:t>
            </w:r>
          </w:p>
        </w:tc>
        <w:tc>
          <w:tcPr>
            <w:tcW w:w="3430" w:type="dxa"/>
            <w:vAlign w:val="center"/>
          </w:tcPr>
          <w:p w:rsidR="00612D9F" w:rsidRDefault="008730E7">
            <w:pPr>
              <w:pStyle w:val="20"/>
            </w:pPr>
            <w:r>
              <w:t>购置制证业务消耗用品</w:t>
            </w:r>
          </w:p>
        </w:tc>
        <w:tc>
          <w:tcPr>
            <w:tcW w:w="2551" w:type="dxa"/>
            <w:vAlign w:val="center"/>
          </w:tcPr>
          <w:p w:rsidR="00612D9F" w:rsidRDefault="008730E7">
            <w:pPr>
              <w:pStyle w:val="20"/>
            </w:pPr>
            <w:r>
              <w:t>≤2万元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印刷费</w:t>
            </w:r>
          </w:p>
        </w:tc>
        <w:tc>
          <w:tcPr>
            <w:tcW w:w="3430" w:type="dxa"/>
            <w:vAlign w:val="center"/>
          </w:tcPr>
          <w:p w:rsidR="00612D9F" w:rsidRDefault="008730E7">
            <w:pPr>
              <w:pStyle w:val="20"/>
            </w:pPr>
            <w:r>
              <w:t>印刷户口簿册</w:t>
            </w:r>
          </w:p>
        </w:tc>
        <w:tc>
          <w:tcPr>
            <w:tcW w:w="2551" w:type="dxa"/>
            <w:vAlign w:val="center"/>
          </w:tcPr>
          <w:p w:rsidR="00612D9F" w:rsidRDefault="008730E7">
            <w:pPr>
              <w:pStyle w:val="20"/>
            </w:pPr>
            <w:r>
              <w:t>≤18万元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服务办理居民身份证群众人数</w:t>
            </w:r>
          </w:p>
        </w:tc>
        <w:tc>
          <w:tcPr>
            <w:tcW w:w="3430" w:type="dxa"/>
            <w:vAlign w:val="center"/>
          </w:tcPr>
          <w:p w:rsidR="00612D9F" w:rsidRDefault="008730E7">
            <w:pPr>
              <w:pStyle w:val="20"/>
            </w:pPr>
            <w:r>
              <w:t>服务办理居民身份证群众人数</w:t>
            </w:r>
          </w:p>
        </w:tc>
        <w:tc>
          <w:tcPr>
            <w:tcW w:w="2551" w:type="dxa"/>
            <w:vAlign w:val="center"/>
          </w:tcPr>
          <w:p w:rsidR="00612D9F" w:rsidRDefault="008730E7">
            <w:pPr>
              <w:pStyle w:val="20"/>
            </w:pPr>
            <w:r>
              <w:t>≥100万人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因设备故障导致无法制证的次数</w:t>
            </w:r>
          </w:p>
        </w:tc>
        <w:tc>
          <w:tcPr>
            <w:tcW w:w="3430" w:type="dxa"/>
            <w:vAlign w:val="center"/>
          </w:tcPr>
          <w:p w:rsidR="00612D9F" w:rsidRDefault="008730E7">
            <w:pPr>
              <w:pStyle w:val="20"/>
            </w:pPr>
            <w:r>
              <w:t>因设备故障导致无法制证的次数</w:t>
            </w:r>
          </w:p>
        </w:tc>
        <w:tc>
          <w:tcPr>
            <w:tcW w:w="2551" w:type="dxa"/>
            <w:vAlign w:val="center"/>
          </w:tcPr>
          <w:p w:rsidR="00612D9F" w:rsidRDefault="008730E7">
            <w:pPr>
              <w:pStyle w:val="20"/>
            </w:pPr>
            <w:r>
              <w:t>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身份证市公民证明个人身份、保障自身权益、进行其他社会事务最基础的法定证件，是群众参加社会活动绝对的必须品。</w:t>
            </w:r>
          </w:p>
        </w:tc>
        <w:tc>
          <w:tcPr>
            <w:tcW w:w="3430" w:type="dxa"/>
            <w:vAlign w:val="center"/>
          </w:tcPr>
          <w:p w:rsidR="00612D9F" w:rsidRDefault="008730E7">
            <w:pPr>
              <w:pStyle w:val="20"/>
            </w:pPr>
            <w:r>
              <w:t>身份证市公民证明个人身份、保障自身权益、进行其他社会事务最基础的法定证件，是群众参加社会活动绝对的必须品。</w:t>
            </w:r>
          </w:p>
        </w:tc>
        <w:tc>
          <w:tcPr>
            <w:tcW w:w="2551" w:type="dxa"/>
            <w:vAlign w:val="center"/>
          </w:tcPr>
          <w:p w:rsidR="00612D9F" w:rsidRDefault="008730E7">
            <w:pPr>
              <w:pStyle w:val="20"/>
            </w:pPr>
            <w:r>
              <w:t>0及时满足群众对合法证件需求</w:t>
            </w:r>
          </w:p>
        </w:tc>
      </w:tr>
      <w:tr w:rsidR="00612D9F">
        <w:trPr>
          <w:trHeight w:val="369"/>
          <w:jc w:val="center"/>
        </w:trPr>
        <w:tc>
          <w:tcPr>
            <w:tcW w:w="1276" w:type="dxa"/>
            <w:vMerge w:val="restart"/>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办证群众满意度</w:t>
            </w:r>
          </w:p>
        </w:tc>
        <w:tc>
          <w:tcPr>
            <w:tcW w:w="3430" w:type="dxa"/>
            <w:vAlign w:val="center"/>
          </w:tcPr>
          <w:p w:rsidR="00612D9F" w:rsidRDefault="008730E7">
            <w:pPr>
              <w:pStyle w:val="20"/>
            </w:pPr>
            <w:r>
              <w:t>办证群众满意度</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有责投诉次数</w:t>
            </w:r>
          </w:p>
        </w:tc>
        <w:tc>
          <w:tcPr>
            <w:tcW w:w="3430" w:type="dxa"/>
            <w:vAlign w:val="center"/>
          </w:tcPr>
          <w:p w:rsidR="00612D9F" w:rsidRDefault="008730E7">
            <w:pPr>
              <w:pStyle w:val="20"/>
            </w:pPr>
            <w:r>
              <w:t>有责投诉次数</w:t>
            </w:r>
          </w:p>
        </w:tc>
        <w:tc>
          <w:tcPr>
            <w:tcW w:w="2551" w:type="dxa"/>
            <w:vAlign w:val="center"/>
          </w:tcPr>
          <w:p w:rsidR="00612D9F" w:rsidRDefault="008730E7">
            <w:pPr>
              <w:pStyle w:val="20"/>
            </w:pPr>
            <w:r>
              <w:t>≤50次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2" w:name="_Toc157955105"/>
      <w:r>
        <w:rPr>
          <w:rFonts w:ascii="方正仿宋_GBK" w:eastAsia="方正仿宋_GBK" w:hAnsi="方正仿宋_GBK" w:cs="方正仿宋_GBK" w:hint="eastAsia"/>
          <w:sz w:val="28"/>
          <w:lang w:eastAsia="zh-CN"/>
        </w:rPr>
        <w:t>32</w:t>
      </w:r>
      <w:r w:rsidR="008730E7">
        <w:rPr>
          <w:rFonts w:ascii="方正仿宋_GBK" w:eastAsia="方正仿宋_GBK" w:hAnsi="方正仿宋_GBK" w:cs="方正仿宋_GBK"/>
          <w:sz w:val="28"/>
        </w:rPr>
        <w:t>.市见义勇为人员奖励和保护经费绩效目标表</w:t>
      </w:r>
      <w:bookmarkEnd w:id="3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市见义勇为人员奖励和保护经费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市见义勇为人员奖励和保护经费依照《天津市见义勇为人员奖励和保护经费管理办法》规定，用于对依法确认的见义勇为人员奖励、慰问、帮扶等工作。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1.依据《天津市见义勇为人员奖励和保护条例》规定，做好对我市见义勇为人员奖励、表彰、宣传、慰问、困难帮扶等工作。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表彰人数</w:t>
            </w:r>
          </w:p>
        </w:tc>
        <w:tc>
          <w:tcPr>
            <w:tcW w:w="3430" w:type="dxa"/>
            <w:vAlign w:val="center"/>
          </w:tcPr>
          <w:p w:rsidR="00612D9F" w:rsidRDefault="008730E7">
            <w:pPr>
              <w:pStyle w:val="20"/>
            </w:pPr>
            <w:r>
              <w:t>表彰人数</w:t>
            </w:r>
          </w:p>
        </w:tc>
        <w:tc>
          <w:tcPr>
            <w:tcW w:w="2551" w:type="dxa"/>
            <w:vAlign w:val="center"/>
          </w:tcPr>
          <w:p w:rsidR="00612D9F" w:rsidRDefault="008730E7">
            <w:pPr>
              <w:pStyle w:val="20"/>
            </w:pPr>
            <w:r>
              <w:t>≥100人次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获得奖励人数</w:t>
            </w:r>
          </w:p>
        </w:tc>
        <w:tc>
          <w:tcPr>
            <w:tcW w:w="3430" w:type="dxa"/>
            <w:vAlign w:val="center"/>
          </w:tcPr>
          <w:p w:rsidR="00612D9F" w:rsidRDefault="008730E7">
            <w:pPr>
              <w:pStyle w:val="20"/>
            </w:pPr>
            <w:r>
              <w:t>获得奖励人数</w:t>
            </w:r>
          </w:p>
        </w:tc>
        <w:tc>
          <w:tcPr>
            <w:tcW w:w="2551" w:type="dxa"/>
            <w:vAlign w:val="center"/>
          </w:tcPr>
          <w:p w:rsidR="00612D9F" w:rsidRDefault="008730E7">
            <w:pPr>
              <w:pStyle w:val="20"/>
            </w:pPr>
            <w:r>
              <w:t>≥100人次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帮扶生活困难人次</w:t>
            </w:r>
          </w:p>
        </w:tc>
        <w:tc>
          <w:tcPr>
            <w:tcW w:w="3430" w:type="dxa"/>
            <w:vAlign w:val="center"/>
          </w:tcPr>
          <w:p w:rsidR="00612D9F" w:rsidRDefault="008730E7">
            <w:pPr>
              <w:pStyle w:val="20"/>
            </w:pPr>
            <w:r>
              <w:t>帮扶生活困难人次</w:t>
            </w:r>
          </w:p>
        </w:tc>
        <w:tc>
          <w:tcPr>
            <w:tcW w:w="2551" w:type="dxa"/>
            <w:vAlign w:val="center"/>
          </w:tcPr>
          <w:p w:rsidR="00612D9F" w:rsidRDefault="008730E7">
            <w:pPr>
              <w:pStyle w:val="20"/>
            </w:pPr>
            <w:r>
              <w:t>≥20人次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准确率</w:t>
            </w:r>
          </w:p>
        </w:tc>
        <w:tc>
          <w:tcPr>
            <w:tcW w:w="3430" w:type="dxa"/>
            <w:vAlign w:val="center"/>
          </w:tcPr>
          <w:p w:rsidR="00612D9F" w:rsidRDefault="008730E7">
            <w:pPr>
              <w:pStyle w:val="20"/>
            </w:pPr>
            <w:r>
              <w:t>准确率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项目实际成本</w:t>
            </w:r>
          </w:p>
        </w:tc>
        <w:tc>
          <w:tcPr>
            <w:tcW w:w="3430" w:type="dxa"/>
            <w:vAlign w:val="center"/>
          </w:tcPr>
          <w:p w:rsidR="00612D9F" w:rsidRDefault="008730E7">
            <w:pPr>
              <w:pStyle w:val="20"/>
            </w:pPr>
            <w:r>
              <w:t>项目实际成本</w:t>
            </w:r>
          </w:p>
        </w:tc>
        <w:tc>
          <w:tcPr>
            <w:tcW w:w="2551" w:type="dxa"/>
            <w:vAlign w:val="center"/>
          </w:tcPr>
          <w:p w:rsidR="00612D9F" w:rsidRDefault="008730E7">
            <w:pPr>
              <w:pStyle w:val="20"/>
            </w:pPr>
            <w:r>
              <w:t>≤300万元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工作任务按时完成率</w:t>
            </w:r>
          </w:p>
        </w:tc>
        <w:tc>
          <w:tcPr>
            <w:tcW w:w="3430" w:type="dxa"/>
            <w:vAlign w:val="center"/>
          </w:tcPr>
          <w:p w:rsidR="00612D9F" w:rsidRDefault="008730E7">
            <w:pPr>
              <w:pStyle w:val="20"/>
            </w:pPr>
            <w:r>
              <w:t>工作任务按时完成率</w:t>
            </w:r>
          </w:p>
        </w:tc>
        <w:tc>
          <w:tcPr>
            <w:tcW w:w="2551" w:type="dxa"/>
            <w:vAlign w:val="center"/>
          </w:tcPr>
          <w:p w:rsidR="00612D9F" w:rsidRDefault="008730E7">
            <w:pPr>
              <w:pStyle w:val="20"/>
            </w:pPr>
            <w:r>
              <w:t>100百分比</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示范引领作用</w:t>
            </w:r>
          </w:p>
        </w:tc>
        <w:tc>
          <w:tcPr>
            <w:tcW w:w="3430" w:type="dxa"/>
            <w:vAlign w:val="center"/>
          </w:tcPr>
          <w:p w:rsidR="00612D9F" w:rsidRDefault="008730E7">
            <w:pPr>
              <w:pStyle w:val="20"/>
            </w:pPr>
            <w:r>
              <w:t>示范引领作用</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见义勇为人员满意度</w:t>
            </w:r>
          </w:p>
        </w:tc>
        <w:tc>
          <w:tcPr>
            <w:tcW w:w="3430" w:type="dxa"/>
            <w:vAlign w:val="center"/>
          </w:tcPr>
          <w:p w:rsidR="00612D9F" w:rsidRDefault="008730E7">
            <w:pPr>
              <w:pStyle w:val="20"/>
            </w:pPr>
            <w:r>
              <w:t>见义勇为人员满意度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3" w:name="_Toc157955106"/>
      <w:r>
        <w:rPr>
          <w:rFonts w:ascii="方正仿宋_GBK" w:eastAsia="方正仿宋_GBK" w:hAnsi="方正仿宋_GBK" w:cs="方正仿宋_GBK" w:hint="eastAsia"/>
          <w:sz w:val="28"/>
          <w:lang w:eastAsia="zh-CN"/>
        </w:rPr>
        <w:t>33</w:t>
      </w:r>
      <w:r w:rsidR="008730E7">
        <w:rPr>
          <w:rFonts w:ascii="方正仿宋_GBK" w:eastAsia="方正仿宋_GBK" w:hAnsi="方正仿宋_GBK" w:cs="方正仿宋_GBK"/>
          <w:sz w:val="28"/>
        </w:rPr>
        <w:t>.市见义勇为协会基本支出及其他专项业务费绩效目标表</w:t>
      </w:r>
      <w:bookmarkEnd w:id="3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市见义勇为协会基本支出及其他专项业务费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85.00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85.00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市见义勇为协会基本支出及其他专项业务费列支范围为市见义勇为协会人员工资及水、电、暖气等费用。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1.按照《天津市见义勇为人员奖励和保护条例》规定，为保障天津市见义勇为协会正常运行，用于人员及办公费用支出。</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表彰人数</w:t>
            </w:r>
          </w:p>
        </w:tc>
        <w:tc>
          <w:tcPr>
            <w:tcW w:w="3430" w:type="dxa"/>
            <w:vAlign w:val="center"/>
          </w:tcPr>
          <w:p w:rsidR="00612D9F" w:rsidRDefault="008730E7">
            <w:pPr>
              <w:pStyle w:val="20"/>
            </w:pPr>
            <w:r>
              <w:t>表彰人数</w:t>
            </w:r>
          </w:p>
        </w:tc>
        <w:tc>
          <w:tcPr>
            <w:tcW w:w="2551" w:type="dxa"/>
            <w:vAlign w:val="center"/>
          </w:tcPr>
          <w:p w:rsidR="00612D9F" w:rsidRDefault="008730E7">
            <w:pPr>
              <w:pStyle w:val="20"/>
            </w:pPr>
            <w:r>
              <w:t>≥100人次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获得奖励人数</w:t>
            </w:r>
          </w:p>
        </w:tc>
        <w:tc>
          <w:tcPr>
            <w:tcW w:w="3430" w:type="dxa"/>
            <w:vAlign w:val="center"/>
          </w:tcPr>
          <w:p w:rsidR="00612D9F" w:rsidRDefault="008730E7">
            <w:pPr>
              <w:pStyle w:val="20"/>
            </w:pPr>
            <w:r>
              <w:t>获得奖励人数</w:t>
            </w:r>
          </w:p>
        </w:tc>
        <w:tc>
          <w:tcPr>
            <w:tcW w:w="2551" w:type="dxa"/>
            <w:vAlign w:val="center"/>
          </w:tcPr>
          <w:p w:rsidR="00612D9F" w:rsidRDefault="008730E7">
            <w:pPr>
              <w:pStyle w:val="20"/>
            </w:pPr>
            <w:r>
              <w:t>≥100人次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帮扶生活困难人次</w:t>
            </w:r>
          </w:p>
        </w:tc>
        <w:tc>
          <w:tcPr>
            <w:tcW w:w="3430" w:type="dxa"/>
            <w:vAlign w:val="center"/>
          </w:tcPr>
          <w:p w:rsidR="00612D9F" w:rsidRDefault="008730E7">
            <w:pPr>
              <w:pStyle w:val="20"/>
            </w:pPr>
            <w:r>
              <w:t>帮扶生活困难人次</w:t>
            </w:r>
          </w:p>
        </w:tc>
        <w:tc>
          <w:tcPr>
            <w:tcW w:w="2551" w:type="dxa"/>
            <w:vAlign w:val="center"/>
          </w:tcPr>
          <w:p w:rsidR="00612D9F" w:rsidRDefault="008730E7">
            <w:pPr>
              <w:pStyle w:val="20"/>
            </w:pPr>
            <w:r>
              <w:t>≥20人次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准确率</w:t>
            </w:r>
          </w:p>
        </w:tc>
        <w:tc>
          <w:tcPr>
            <w:tcW w:w="3430" w:type="dxa"/>
            <w:vAlign w:val="center"/>
          </w:tcPr>
          <w:p w:rsidR="00612D9F" w:rsidRDefault="008730E7">
            <w:pPr>
              <w:pStyle w:val="20"/>
            </w:pPr>
            <w:r>
              <w:t>准确率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工作任务按时完成率</w:t>
            </w:r>
          </w:p>
        </w:tc>
        <w:tc>
          <w:tcPr>
            <w:tcW w:w="3430" w:type="dxa"/>
            <w:vAlign w:val="center"/>
          </w:tcPr>
          <w:p w:rsidR="00612D9F" w:rsidRDefault="008730E7">
            <w:pPr>
              <w:pStyle w:val="20"/>
            </w:pPr>
            <w:r>
              <w:t>工作任务按时完成率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项目实际成本</w:t>
            </w:r>
          </w:p>
        </w:tc>
        <w:tc>
          <w:tcPr>
            <w:tcW w:w="3430" w:type="dxa"/>
            <w:vAlign w:val="center"/>
          </w:tcPr>
          <w:p w:rsidR="00612D9F" w:rsidRDefault="008730E7">
            <w:pPr>
              <w:pStyle w:val="20"/>
            </w:pPr>
            <w:r>
              <w:t>项目实际成本</w:t>
            </w:r>
          </w:p>
        </w:tc>
        <w:tc>
          <w:tcPr>
            <w:tcW w:w="2551" w:type="dxa"/>
            <w:vAlign w:val="center"/>
          </w:tcPr>
          <w:p w:rsidR="00612D9F" w:rsidRDefault="008730E7">
            <w:pPr>
              <w:pStyle w:val="20"/>
            </w:pPr>
            <w:r>
              <w:t>≤85万元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传播推广中华文化</w:t>
            </w:r>
          </w:p>
        </w:tc>
        <w:tc>
          <w:tcPr>
            <w:tcW w:w="3430" w:type="dxa"/>
            <w:vAlign w:val="center"/>
          </w:tcPr>
          <w:p w:rsidR="00612D9F" w:rsidRDefault="008730E7">
            <w:pPr>
              <w:pStyle w:val="20"/>
            </w:pPr>
            <w:r>
              <w:t>传播推广中华文化</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见义勇为人员满意度</w:t>
            </w:r>
          </w:p>
        </w:tc>
        <w:tc>
          <w:tcPr>
            <w:tcW w:w="3430" w:type="dxa"/>
            <w:vAlign w:val="center"/>
          </w:tcPr>
          <w:p w:rsidR="00612D9F" w:rsidRDefault="008730E7">
            <w:pPr>
              <w:pStyle w:val="20"/>
            </w:pPr>
            <w:r>
              <w:t>见义勇为人员满意度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4" w:name="_Toc157955107"/>
      <w:r>
        <w:rPr>
          <w:rFonts w:ascii="方正仿宋_GBK" w:eastAsia="方正仿宋_GBK" w:hAnsi="方正仿宋_GBK" w:cs="方正仿宋_GBK" w:hint="eastAsia"/>
          <w:sz w:val="28"/>
          <w:lang w:eastAsia="zh-CN"/>
        </w:rPr>
        <w:t>34</w:t>
      </w:r>
      <w:r w:rsidR="008730E7">
        <w:rPr>
          <w:rFonts w:ascii="方正仿宋_GBK" w:eastAsia="方正仿宋_GBK" w:hAnsi="方正仿宋_GBK" w:cs="方正仿宋_GBK"/>
          <w:sz w:val="28"/>
        </w:rPr>
        <w:t>.视频高点补点项目费绩效目标表</w:t>
      </w:r>
      <w:bookmarkEnd w:id="3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视频高点补点项目费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232.71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232.71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支付视频高点补点相关项目尾款</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1.1、提高公安治安管理水平，保障社会治安稳定；2、提升视频设备资产管理能力</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设备采购数量</w:t>
            </w:r>
          </w:p>
        </w:tc>
        <w:tc>
          <w:tcPr>
            <w:tcW w:w="3430" w:type="dxa"/>
            <w:vAlign w:val="center"/>
          </w:tcPr>
          <w:p w:rsidR="00612D9F" w:rsidRDefault="008730E7">
            <w:pPr>
              <w:pStyle w:val="20"/>
            </w:pPr>
            <w:r>
              <w:t>设备采购数量</w:t>
            </w:r>
          </w:p>
        </w:tc>
        <w:tc>
          <w:tcPr>
            <w:tcW w:w="2551" w:type="dxa"/>
            <w:vAlign w:val="center"/>
          </w:tcPr>
          <w:p w:rsidR="00612D9F" w:rsidRDefault="008730E7">
            <w:pPr>
              <w:pStyle w:val="20"/>
            </w:pPr>
            <w:r>
              <w:t>≥14台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采购设备合格率</w:t>
            </w:r>
          </w:p>
        </w:tc>
        <w:tc>
          <w:tcPr>
            <w:tcW w:w="3430" w:type="dxa"/>
            <w:vAlign w:val="center"/>
          </w:tcPr>
          <w:p w:rsidR="00612D9F" w:rsidRDefault="008730E7">
            <w:pPr>
              <w:pStyle w:val="20"/>
            </w:pPr>
            <w:r>
              <w:t>采购设备合格率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设备采购完成时间</w:t>
            </w:r>
          </w:p>
        </w:tc>
        <w:tc>
          <w:tcPr>
            <w:tcW w:w="3430" w:type="dxa"/>
            <w:vAlign w:val="center"/>
          </w:tcPr>
          <w:p w:rsidR="00612D9F" w:rsidRDefault="008730E7">
            <w:pPr>
              <w:pStyle w:val="20"/>
            </w:pPr>
            <w:r>
              <w:t>设备采购完成时间</w:t>
            </w:r>
          </w:p>
        </w:tc>
        <w:tc>
          <w:tcPr>
            <w:tcW w:w="2551" w:type="dxa"/>
            <w:vAlign w:val="center"/>
          </w:tcPr>
          <w:p w:rsidR="00612D9F" w:rsidRDefault="008730E7">
            <w:pPr>
              <w:pStyle w:val="20"/>
            </w:pPr>
            <w:r>
              <w:t>设备采购完成于2023年12月前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硬件采购成本</w:t>
            </w:r>
          </w:p>
        </w:tc>
        <w:tc>
          <w:tcPr>
            <w:tcW w:w="3430" w:type="dxa"/>
            <w:vAlign w:val="center"/>
          </w:tcPr>
          <w:p w:rsidR="00612D9F" w:rsidRDefault="008730E7">
            <w:pPr>
              <w:pStyle w:val="20"/>
            </w:pPr>
            <w:r>
              <w:t>硬件采购成本</w:t>
            </w:r>
          </w:p>
        </w:tc>
        <w:tc>
          <w:tcPr>
            <w:tcW w:w="2551" w:type="dxa"/>
            <w:vAlign w:val="center"/>
          </w:tcPr>
          <w:p w:rsidR="00612D9F" w:rsidRDefault="008730E7">
            <w:pPr>
              <w:pStyle w:val="20"/>
            </w:pPr>
            <w:r>
              <w:t>≤232.71万元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提升安保能力</w:t>
            </w:r>
          </w:p>
        </w:tc>
        <w:tc>
          <w:tcPr>
            <w:tcW w:w="3430" w:type="dxa"/>
            <w:vAlign w:val="center"/>
          </w:tcPr>
          <w:p w:rsidR="00612D9F" w:rsidRDefault="008730E7">
            <w:pPr>
              <w:pStyle w:val="20"/>
            </w:pPr>
            <w:r>
              <w:t>提升安保能力</w:t>
            </w:r>
          </w:p>
        </w:tc>
        <w:tc>
          <w:tcPr>
            <w:tcW w:w="2551" w:type="dxa"/>
            <w:vAlign w:val="center"/>
          </w:tcPr>
          <w:p w:rsidR="00612D9F" w:rsidRDefault="008730E7">
            <w:pPr>
              <w:pStyle w:val="20"/>
            </w:pPr>
            <w:r>
              <w:t>通过增加高点数量提升重点区域安保能力</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公安机关相关工作人员满意度</w:t>
            </w:r>
          </w:p>
        </w:tc>
        <w:tc>
          <w:tcPr>
            <w:tcW w:w="3430" w:type="dxa"/>
            <w:vAlign w:val="center"/>
          </w:tcPr>
          <w:p w:rsidR="00612D9F" w:rsidRDefault="008730E7">
            <w:pPr>
              <w:pStyle w:val="20"/>
            </w:pPr>
            <w:r>
              <w:t>公安机关相关工作人员满意度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5" w:name="_Toc157955108"/>
      <w:r>
        <w:rPr>
          <w:rFonts w:ascii="方正仿宋_GBK" w:eastAsia="方正仿宋_GBK" w:hAnsi="方正仿宋_GBK" w:cs="方正仿宋_GBK" w:hint="eastAsia"/>
          <w:sz w:val="28"/>
          <w:lang w:eastAsia="zh-CN"/>
        </w:rPr>
        <w:t>35</w:t>
      </w:r>
      <w:r w:rsidR="008730E7">
        <w:rPr>
          <w:rFonts w:ascii="方正仿宋_GBK" w:eastAsia="方正仿宋_GBK" w:hAnsi="方正仿宋_GBK" w:cs="方正仿宋_GBK"/>
          <w:sz w:val="28"/>
        </w:rPr>
        <w:t>.天津市标准地址能力服务平台-2023年一般债券绩效目标表</w:t>
      </w:r>
      <w:bookmarkEnd w:id="3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天津市标准地址能力服务平台-2023年一般债券</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87.00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87.00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建立天津市全市标准地址采集管理及应用服务平台，支撑全市各委办局、公安局等业务使用。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1.通过本次天津市标准地址能力服务平台项目建设，一方面为我市智能化应用建设提供精细化、高质量的标准数据资源支撑。</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系统开发数量</w:t>
            </w:r>
          </w:p>
        </w:tc>
        <w:tc>
          <w:tcPr>
            <w:tcW w:w="3430" w:type="dxa"/>
            <w:vAlign w:val="center"/>
          </w:tcPr>
          <w:p w:rsidR="00612D9F" w:rsidRDefault="008730E7">
            <w:pPr>
              <w:pStyle w:val="20"/>
            </w:pPr>
            <w:r>
              <w:t>系统开发数量</w:t>
            </w:r>
          </w:p>
        </w:tc>
        <w:tc>
          <w:tcPr>
            <w:tcW w:w="2551" w:type="dxa"/>
            <w:vAlign w:val="center"/>
          </w:tcPr>
          <w:p w:rsidR="00612D9F" w:rsidRDefault="008730E7">
            <w:pPr>
              <w:pStyle w:val="20"/>
            </w:pPr>
            <w:r>
              <w:t>≥5个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系统验收合格率</w:t>
            </w:r>
          </w:p>
        </w:tc>
        <w:tc>
          <w:tcPr>
            <w:tcW w:w="3430" w:type="dxa"/>
            <w:vAlign w:val="center"/>
          </w:tcPr>
          <w:p w:rsidR="00612D9F" w:rsidRDefault="008730E7">
            <w:pPr>
              <w:pStyle w:val="20"/>
            </w:pPr>
            <w:r>
              <w:t>系统验收合格率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招标采购完成时间</w:t>
            </w:r>
          </w:p>
        </w:tc>
        <w:tc>
          <w:tcPr>
            <w:tcW w:w="3430" w:type="dxa"/>
            <w:vAlign w:val="center"/>
          </w:tcPr>
          <w:p w:rsidR="00612D9F" w:rsidRDefault="008730E7">
            <w:pPr>
              <w:pStyle w:val="20"/>
            </w:pPr>
            <w:r>
              <w:t>招标采购完成时间</w:t>
            </w:r>
          </w:p>
        </w:tc>
        <w:tc>
          <w:tcPr>
            <w:tcW w:w="2551" w:type="dxa"/>
            <w:vAlign w:val="center"/>
          </w:tcPr>
          <w:p w:rsidR="00612D9F" w:rsidRDefault="008730E7">
            <w:pPr>
              <w:pStyle w:val="20"/>
            </w:pPr>
            <w:r>
              <w:t>在2024年5月底前完成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项目实际成本</w:t>
            </w:r>
          </w:p>
        </w:tc>
        <w:tc>
          <w:tcPr>
            <w:tcW w:w="3430" w:type="dxa"/>
            <w:vAlign w:val="center"/>
          </w:tcPr>
          <w:p w:rsidR="00612D9F" w:rsidRDefault="008730E7">
            <w:pPr>
              <w:pStyle w:val="20"/>
            </w:pPr>
            <w:r>
              <w:t>项目实际成本</w:t>
            </w:r>
          </w:p>
        </w:tc>
        <w:tc>
          <w:tcPr>
            <w:tcW w:w="2551" w:type="dxa"/>
            <w:vAlign w:val="center"/>
          </w:tcPr>
          <w:p w:rsidR="00612D9F" w:rsidRDefault="008730E7">
            <w:pPr>
              <w:pStyle w:val="20"/>
            </w:pPr>
            <w:r>
              <w:t>≤87万元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≥3年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6" w:name="_Toc157955109"/>
      <w:r>
        <w:rPr>
          <w:rFonts w:ascii="方正仿宋_GBK" w:eastAsia="方正仿宋_GBK" w:hAnsi="方正仿宋_GBK" w:cs="方正仿宋_GBK" w:hint="eastAsia"/>
          <w:sz w:val="28"/>
          <w:lang w:eastAsia="zh-CN"/>
        </w:rPr>
        <w:t>36</w:t>
      </w:r>
      <w:r w:rsidR="008730E7">
        <w:rPr>
          <w:rFonts w:ascii="方正仿宋_GBK" w:eastAsia="方正仿宋_GBK" w:hAnsi="方正仿宋_GBK" w:cs="方正仿宋_GBK"/>
          <w:sz w:val="28"/>
        </w:rPr>
        <w:t>.天津市公安监管中心项目-2023一般债绩效目标表</w:t>
      </w:r>
      <w:bookmarkEnd w:id="3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天津市公安监管中心项目-2023一般债</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208.63</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208.63</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保障建设项目正常进行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1."天津公安监管中心项目是市政府重点建设工程，是全面提升我市公安基础建设水平，服务天津经济社会发展和法制文明建设的重大工程项目。</w:t>
            </w:r>
            <w:r>
              <w:tab/>
            </w:r>
            <w:r>
              <w:tab/>
            </w:r>
            <w:r>
              <w:tab/>
            </w:r>
            <w:r>
              <w:tab/>
            </w:r>
            <w:r>
              <w:tab/>
            </w:r>
            <w:r>
              <w:tab/>
            </w:r>
          </w:p>
          <w:p w:rsidR="00612D9F" w:rsidRDefault="008730E7">
            <w:pPr>
              <w:pStyle w:val="20"/>
            </w:pPr>
            <w:r>
              <w:t>"</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项目工程建设面积</w:t>
            </w:r>
          </w:p>
          <w:p w:rsidR="00612D9F" w:rsidRDefault="00612D9F">
            <w:pPr>
              <w:pStyle w:val="20"/>
            </w:pPr>
          </w:p>
        </w:tc>
        <w:tc>
          <w:tcPr>
            <w:tcW w:w="3430" w:type="dxa"/>
            <w:vAlign w:val="center"/>
          </w:tcPr>
          <w:p w:rsidR="00612D9F" w:rsidRDefault="008730E7">
            <w:pPr>
              <w:pStyle w:val="20"/>
            </w:pPr>
            <w:r>
              <w:t>项目工程建设面积</w:t>
            </w:r>
          </w:p>
          <w:p w:rsidR="00612D9F" w:rsidRDefault="00612D9F">
            <w:pPr>
              <w:pStyle w:val="20"/>
            </w:pPr>
          </w:p>
        </w:tc>
        <w:tc>
          <w:tcPr>
            <w:tcW w:w="2551" w:type="dxa"/>
            <w:vAlign w:val="center"/>
          </w:tcPr>
          <w:p w:rsidR="00612D9F" w:rsidRDefault="008730E7">
            <w:pPr>
              <w:pStyle w:val="20"/>
            </w:pPr>
            <w:r>
              <w:t>29.75万平方米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工程质量达标率</w:t>
            </w:r>
          </w:p>
        </w:tc>
        <w:tc>
          <w:tcPr>
            <w:tcW w:w="3430" w:type="dxa"/>
            <w:vAlign w:val="center"/>
          </w:tcPr>
          <w:p w:rsidR="00612D9F" w:rsidRDefault="008730E7">
            <w:pPr>
              <w:pStyle w:val="20"/>
            </w:pPr>
            <w:r>
              <w:t>完成工程阶段性指标符合国家建设标准</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项目按期开工率</w:t>
            </w:r>
          </w:p>
        </w:tc>
        <w:tc>
          <w:tcPr>
            <w:tcW w:w="3430" w:type="dxa"/>
            <w:vAlign w:val="center"/>
          </w:tcPr>
          <w:p w:rsidR="00612D9F" w:rsidRDefault="008730E7">
            <w:pPr>
              <w:pStyle w:val="20"/>
            </w:pPr>
            <w:r>
              <w:t>项目按期开工率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项目支出是否控制在批复概算内</w:t>
            </w:r>
          </w:p>
        </w:tc>
        <w:tc>
          <w:tcPr>
            <w:tcW w:w="3430" w:type="dxa"/>
            <w:vAlign w:val="center"/>
          </w:tcPr>
          <w:p w:rsidR="00612D9F" w:rsidRDefault="008730E7">
            <w:pPr>
              <w:pStyle w:val="20"/>
            </w:pPr>
            <w:r>
              <w:t>项目支出是否控制在批复概算内</w:t>
            </w:r>
          </w:p>
        </w:tc>
        <w:tc>
          <w:tcPr>
            <w:tcW w:w="2551" w:type="dxa"/>
            <w:vAlign w:val="center"/>
          </w:tcPr>
          <w:p w:rsidR="00612D9F" w:rsidRDefault="008730E7">
            <w:pPr>
              <w:pStyle w:val="20"/>
            </w:pPr>
            <w:r>
              <w:t>不超概算</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为公安各项工作顺利开展提供可靠</w:t>
            </w:r>
          </w:p>
        </w:tc>
        <w:tc>
          <w:tcPr>
            <w:tcW w:w="3430" w:type="dxa"/>
            <w:vAlign w:val="center"/>
          </w:tcPr>
          <w:p w:rsidR="00612D9F" w:rsidRDefault="008730E7">
            <w:pPr>
              <w:pStyle w:val="20"/>
            </w:pPr>
            <w:r>
              <w:t>为公安各项工作顺利开展提供可靠的技术支持，提高工作效率，排除风险隐患，提高公共服务水平</w:t>
            </w:r>
          </w:p>
          <w:p w:rsidR="00612D9F" w:rsidRDefault="00612D9F">
            <w:pPr>
              <w:pStyle w:val="20"/>
            </w:pPr>
          </w:p>
        </w:tc>
        <w:tc>
          <w:tcPr>
            <w:tcW w:w="2551" w:type="dxa"/>
            <w:vAlign w:val="center"/>
          </w:tcPr>
          <w:p w:rsidR="00612D9F" w:rsidRDefault="008730E7">
            <w:pPr>
              <w:pStyle w:val="20"/>
            </w:pPr>
            <w:r>
              <w:t>提高公安监管工作效率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项目单位满意度</w:t>
            </w:r>
          </w:p>
        </w:tc>
        <w:tc>
          <w:tcPr>
            <w:tcW w:w="3430" w:type="dxa"/>
            <w:vAlign w:val="center"/>
          </w:tcPr>
          <w:p w:rsidR="00612D9F" w:rsidRDefault="008730E7">
            <w:pPr>
              <w:pStyle w:val="20"/>
            </w:pPr>
            <w:r>
              <w:t>项目单位满意度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7" w:name="_Toc157955110"/>
      <w:r>
        <w:rPr>
          <w:rFonts w:ascii="方正仿宋_GBK" w:eastAsia="方正仿宋_GBK" w:hAnsi="方正仿宋_GBK" w:cs="方正仿宋_GBK" w:hint="eastAsia"/>
          <w:sz w:val="28"/>
          <w:lang w:eastAsia="zh-CN"/>
        </w:rPr>
        <w:t>37</w:t>
      </w:r>
      <w:r w:rsidR="008730E7">
        <w:rPr>
          <w:rFonts w:ascii="方正仿宋_GBK" w:eastAsia="方正仿宋_GBK" w:hAnsi="方正仿宋_GBK" w:cs="方正仿宋_GBK"/>
          <w:sz w:val="28"/>
        </w:rPr>
        <w:t>.天津市公安局110接处警系统与天津市便民服务平台对接项目（公安部分）-2023年一般债券绩效目标表</w:t>
      </w:r>
      <w:bookmarkEnd w:id="3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天津市公安局110接处警系统与天津市便民服务平台对接项目（公安部分）-2023年一般债券</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支付项目尾款</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1.全面实现110与12345互联互通、相关数据资源安全共享，全力做好非警务警情分流联动工作，进一步提升政务服务水平，不断增强人民群众的获得感、幸福感、安全感。</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硬件采购数量</w:t>
            </w:r>
          </w:p>
        </w:tc>
        <w:tc>
          <w:tcPr>
            <w:tcW w:w="3430" w:type="dxa"/>
            <w:vAlign w:val="center"/>
          </w:tcPr>
          <w:p w:rsidR="00612D9F" w:rsidRDefault="008730E7">
            <w:pPr>
              <w:pStyle w:val="20"/>
            </w:pPr>
            <w:r>
              <w:t>硬件采购数量</w:t>
            </w:r>
          </w:p>
        </w:tc>
        <w:tc>
          <w:tcPr>
            <w:tcW w:w="2551" w:type="dxa"/>
            <w:vAlign w:val="center"/>
          </w:tcPr>
          <w:p w:rsidR="00612D9F" w:rsidRDefault="008730E7">
            <w:pPr>
              <w:pStyle w:val="20"/>
            </w:pPr>
            <w:r>
              <w:t>1套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验收合格数据</w:t>
            </w:r>
          </w:p>
        </w:tc>
        <w:tc>
          <w:tcPr>
            <w:tcW w:w="3430" w:type="dxa"/>
            <w:vAlign w:val="center"/>
          </w:tcPr>
          <w:p w:rsidR="00612D9F" w:rsidRDefault="008730E7">
            <w:pPr>
              <w:pStyle w:val="20"/>
            </w:pPr>
            <w:r>
              <w:t>系统验收合格率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付款时间</w:t>
            </w:r>
          </w:p>
        </w:tc>
        <w:tc>
          <w:tcPr>
            <w:tcW w:w="3430" w:type="dxa"/>
            <w:vAlign w:val="center"/>
          </w:tcPr>
          <w:p w:rsidR="00612D9F" w:rsidRDefault="008730E7">
            <w:pPr>
              <w:pStyle w:val="20"/>
            </w:pPr>
            <w:r>
              <w:t>付款时间</w:t>
            </w:r>
          </w:p>
        </w:tc>
        <w:tc>
          <w:tcPr>
            <w:tcW w:w="2551" w:type="dxa"/>
            <w:vAlign w:val="center"/>
          </w:tcPr>
          <w:p w:rsidR="00612D9F" w:rsidRDefault="008730E7">
            <w:pPr>
              <w:pStyle w:val="20"/>
            </w:pPr>
            <w:r>
              <w:t>2024年10月底前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项目成本</w:t>
            </w:r>
          </w:p>
        </w:tc>
        <w:tc>
          <w:tcPr>
            <w:tcW w:w="3430" w:type="dxa"/>
            <w:vAlign w:val="center"/>
          </w:tcPr>
          <w:p w:rsidR="00612D9F" w:rsidRDefault="008730E7">
            <w:pPr>
              <w:pStyle w:val="20"/>
            </w:pPr>
            <w:r>
              <w:t>项目成本</w:t>
            </w:r>
          </w:p>
        </w:tc>
        <w:tc>
          <w:tcPr>
            <w:tcW w:w="2551" w:type="dxa"/>
            <w:vAlign w:val="center"/>
          </w:tcPr>
          <w:p w:rsidR="00612D9F" w:rsidRDefault="008730E7">
            <w:pPr>
              <w:pStyle w:val="20"/>
            </w:pPr>
            <w:r>
              <w:t>≤2.8万元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硬件正常使用年限</w:t>
            </w:r>
          </w:p>
        </w:tc>
        <w:tc>
          <w:tcPr>
            <w:tcW w:w="3430" w:type="dxa"/>
            <w:vAlign w:val="center"/>
          </w:tcPr>
          <w:p w:rsidR="00612D9F" w:rsidRDefault="008730E7">
            <w:pPr>
              <w:pStyle w:val="20"/>
            </w:pPr>
            <w:r>
              <w:t>硬件正常使用年限</w:t>
            </w:r>
          </w:p>
        </w:tc>
        <w:tc>
          <w:tcPr>
            <w:tcW w:w="2551" w:type="dxa"/>
            <w:vAlign w:val="center"/>
          </w:tcPr>
          <w:p w:rsidR="00612D9F" w:rsidRDefault="008730E7">
            <w:pPr>
              <w:pStyle w:val="20"/>
            </w:pPr>
            <w:r>
              <w:t>≥3年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8" w:name="_Toc157955111"/>
      <w:r>
        <w:rPr>
          <w:rFonts w:ascii="方正仿宋_GBK" w:eastAsia="方正仿宋_GBK" w:hAnsi="方正仿宋_GBK" w:cs="方正仿宋_GBK" w:hint="eastAsia"/>
          <w:sz w:val="28"/>
          <w:lang w:eastAsia="zh-CN"/>
        </w:rPr>
        <w:t>38</w:t>
      </w:r>
      <w:r w:rsidR="008730E7">
        <w:rPr>
          <w:rFonts w:ascii="方正仿宋_GBK" w:eastAsia="方正仿宋_GBK" w:hAnsi="方正仿宋_GBK" w:cs="方正仿宋_GBK"/>
          <w:sz w:val="28"/>
        </w:rPr>
        <w:t>.天津市公安局警用数字集群(PDT)通信装备建设项目-2024中央绩效目标表</w:t>
      </w:r>
      <w:bookmarkEnd w:id="3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天津市公安局警用数字集群(PDT)通信装备建设项目-2024中央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11.78</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11.78</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按照公安部“十四五”重点项目建设任务，主要是推进PDT 终端配备应用，开展警用数字集群（PDT）通信终端密码改造，PDT 终端加密卡配备率达到100%。</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1.按照公安部“十四五”重点项目建设任务，主要是推进PDT 终端配备应用，开展警用数字集群（PDT）通信终端密码改造，PDT 终端加密卡配备率达到100%。</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加密卡配备数量</w:t>
            </w:r>
          </w:p>
        </w:tc>
        <w:tc>
          <w:tcPr>
            <w:tcW w:w="3430" w:type="dxa"/>
            <w:vAlign w:val="center"/>
          </w:tcPr>
          <w:p w:rsidR="00612D9F" w:rsidRDefault="008730E7">
            <w:pPr>
              <w:pStyle w:val="20"/>
            </w:pPr>
            <w:r>
              <w:t>加密卡配备数量</w:t>
            </w:r>
          </w:p>
        </w:tc>
        <w:tc>
          <w:tcPr>
            <w:tcW w:w="2551" w:type="dxa"/>
            <w:vAlign w:val="center"/>
          </w:tcPr>
          <w:p w:rsidR="00612D9F" w:rsidRDefault="008730E7">
            <w:pPr>
              <w:pStyle w:val="20"/>
            </w:pPr>
            <w:r>
              <w:t>≥180个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平均故障率</w:t>
            </w:r>
          </w:p>
        </w:tc>
        <w:tc>
          <w:tcPr>
            <w:tcW w:w="3430" w:type="dxa"/>
            <w:vAlign w:val="center"/>
          </w:tcPr>
          <w:p w:rsidR="00612D9F" w:rsidRDefault="008730E7">
            <w:pPr>
              <w:pStyle w:val="20"/>
            </w:pPr>
            <w:r>
              <w:t>平均故障率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通信服务时段</w:t>
            </w:r>
          </w:p>
        </w:tc>
        <w:tc>
          <w:tcPr>
            <w:tcW w:w="3430" w:type="dxa"/>
            <w:vAlign w:val="center"/>
          </w:tcPr>
          <w:p w:rsidR="00612D9F" w:rsidRDefault="008730E7">
            <w:pPr>
              <w:pStyle w:val="20"/>
            </w:pPr>
            <w:r>
              <w:t>通信服务时段</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≤11.78万元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设备使用年限</w:t>
            </w:r>
          </w:p>
        </w:tc>
        <w:tc>
          <w:tcPr>
            <w:tcW w:w="3430" w:type="dxa"/>
            <w:vAlign w:val="center"/>
          </w:tcPr>
          <w:p w:rsidR="00612D9F" w:rsidRDefault="008730E7">
            <w:pPr>
              <w:pStyle w:val="20"/>
            </w:pPr>
            <w:r>
              <w:t>设备使用年限</w:t>
            </w:r>
          </w:p>
        </w:tc>
        <w:tc>
          <w:tcPr>
            <w:tcW w:w="2551" w:type="dxa"/>
            <w:vAlign w:val="center"/>
          </w:tcPr>
          <w:p w:rsidR="00612D9F" w:rsidRDefault="008730E7">
            <w:pPr>
              <w:pStyle w:val="20"/>
            </w:pPr>
            <w:r>
              <w:t>≥3年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设备利用率</w:t>
            </w:r>
          </w:p>
        </w:tc>
        <w:tc>
          <w:tcPr>
            <w:tcW w:w="3430" w:type="dxa"/>
            <w:vAlign w:val="center"/>
          </w:tcPr>
          <w:p w:rsidR="00612D9F" w:rsidRDefault="008730E7">
            <w:pPr>
              <w:pStyle w:val="20"/>
            </w:pPr>
            <w:r>
              <w:t>设备利用率</w:t>
            </w:r>
          </w:p>
        </w:tc>
        <w:tc>
          <w:tcPr>
            <w:tcW w:w="2551" w:type="dxa"/>
            <w:vAlign w:val="center"/>
          </w:tcPr>
          <w:p w:rsidR="00612D9F" w:rsidRDefault="008730E7">
            <w:pPr>
              <w:pStyle w:val="20"/>
            </w:pPr>
            <w:r>
              <w:t>≥95%</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加密卡使用人员满意度</w:t>
            </w:r>
          </w:p>
        </w:tc>
        <w:tc>
          <w:tcPr>
            <w:tcW w:w="3430" w:type="dxa"/>
            <w:vAlign w:val="center"/>
          </w:tcPr>
          <w:p w:rsidR="00612D9F" w:rsidRDefault="008730E7">
            <w:pPr>
              <w:pStyle w:val="20"/>
            </w:pPr>
            <w:r>
              <w:t>加密卡使用人员满意度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39" w:name="_Toc157955112"/>
      <w:r>
        <w:rPr>
          <w:rFonts w:ascii="方正仿宋_GBK" w:eastAsia="方正仿宋_GBK" w:hAnsi="方正仿宋_GBK" w:cs="方正仿宋_GBK" w:hint="eastAsia"/>
          <w:sz w:val="28"/>
          <w:lang w:eastAsia="zh-CN"/>
        </w:rPr>
        <w:t>39</w:t>
      </w:r>
      <w:r w:rsidR="008730E7">
        <w:rPr>
          <w:rFonts w:ascii="方正仿宋_GBK" w:eastAsia="方正仿宋_GBK" w:hAnsi="方正仿宋_GBK" w:cs="方正仿宋_GBK"/>
          <w:sz w:val="28"/>
        </w:rPr>
        <w:t>.天津市公安局警用数字集群通信装备建设项目80%款项-2023中央绩效目标表</w:t>
      </w:r>
      <w:bookmarkEnd w:id="3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天津市公安局警用数字集群通信装备建设项目80%款项-2023中央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31.50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31.50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市局直属单位配备终端加密卡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1.按照公安部“十四五”重点工作相关要求，天津市公安局350兆警用数字集群终端配备加密卡，实现公安无线通信语音加密功能。</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加密卡配备数量</w:t>
            </w:r>
          </w:p>
        </w:tc>
        <w:tc>
          <w:tcPr>
            <w:tcW w:w="3430" w:type="dxa"/>
            <w:vAlign w:val="center"/>
          </w:tcPr>
          <w:p w:rsidR="00612D9F" w:rsidRDefault="008730E7">
            <w:pPr>
              <w:pStyle w:val="20"/>
            </w:pPr>
            <w:r>
              <w:t>加密卡配备数量</w:t>
            </w:r>
          </w:p>
          <w:p w:rsidR="00612D9F" w:rsidRDefault="00612D9F">
            <w:pPr>
              <w:pStyle w:val="20"/>
            </w:pPr>
          </w:p>
        </w:tc>
        <w:tc>
          <w:tcPr>
            <w:tcW w:w="2551" w:type="dxa"/>
            <w:vAlign w:val="center"/>
          </w:tcPr>
          <w:p w:rsidR="00612D9F" w:rsidRDefault="008730E7">
            <w:pPr>
              <w:pStyle w:val="20"/>
            </w:pPr>
            <w:r>
              <w:t>≥693个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平均故障率</w:t>
            </w:r>
          </w:p>
        </w:tc>
        <w:tc>
          <w:tcPr>
            <w:tcW w:w="3430" w:type="dxa"/>
            <w:vAlign w:val="center"/>
          </w:tcPr>
          <w:p w:rsidR="00612D9F" w:rsidRDefault="008730E7">
            <w:pPr>
              <w:pStyle w:val="20"/>
            </w:pPr>
            <w:r>
              <w:t>平均故障率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通信服务时段</w:t>
            </w:r>
          </w:p>
        </w:tc>
        <w:tc>
          <w:tcPr>
            <w:tcW w:w="3430" w:type="dxa"/>
            <w:vAlign w:val="center"/>
          </w:tcPr>
          <w:p w:rsidR="00612D9F" w:rsidRDefault="008730E7">
            <w:pPr>
              <w:pStyle w:val="20"/>
            </w:pPr>
            <w:r>
              <w:t>通信服务时段</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≤31.5万元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设备使用年限</w:t>
            </w:r>
          </w:p>
        </w:tc>
        <w:tc>
          <w:tcPr>
            <w:tcW w:w="3430" w:type="dxa"/>
            <w:vAlign w:val="center"/>
          </w:tcPr>
          <w:p w:rsidR="00612D9F" w:rsidRDefault="008730E7">
            <w:pPr>
              <w:pStyle w:val="20"/>
            </w:pPr>
            <w:r>
              <w:t>设备使用年限</w:t>
            </w:r>
          </w:p>
        </w:tc>
        <w:tc>
          <w:tcPr>
            <w:tcW w:w="2551" w:type="dxa"/>
            <w:vAlign w:val="center"/>
          </w:tcPr>
          <w:p w:rsidR="00612D9F" w:rsidRDefault="008730E7">
            <w:pPr>
              <w:pStyle w:val="20"/>
            </w:pPr>
            <w:r>
              <w:t>≥3年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设备利用率</w:t>
            </w:r>
          </w:p>
        </w:tc>
        <w:tc>
          <w:tcPr>
            <w:tcW w:w="3430" w:type="dxa"/>
            <w:vAlign w:val="center"/>
          </w:tcPr>
          <w:p w:rsidR="00612D9F" w:rsidRDefault="008730E7">
            <w:pPr>
              <w:pStyle w:val="20"/>
            </w:pPr>
            <w:r>
              <w:t>设备利用率</w:t>
            </w:r>
          </w:p>
        </w:tc>
        <w:tc>
          <w:tcPr>
            <w:tcW w:w="2551" w:type="dxa"/>
            <w:vAlign w:val="center"/>
          </w:tcPr>
          <w:p w:rsidR="00612D9F" w:rsidRDefault="008730E7">
            <w:pPr>
              <w:pStyle w:val="20"/>
            </w:pPr>
            <w:r>
              <w:t>≥95%</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加密卡使用人员满意度</w:t>
            </w:r>
          </w:p>
        </w:tc>
        <w:tc>
          <w:tcPr>
            <w:tcW w:w="3430" w:type="dxa"/>
            <w:vAlign w:val="center"/>
          </w:tcPr>
          <w:p w:rsidR="00612D9F" w:rsidRDefault="008730E7">
            <w:pPr>
              <w:pStyle w:val="20"/>
            </w:pPr>
            <w:r>
              <w:t>加密卡使用人员满意度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0" w:name="_Toc157955113"/>
      <w:r>
        <w:rPr>
          <w:rFonts w:ascii="方正仿宋_GBK" w:eastAsia="方正仿宋_GBK" w:hAnsi="方正仿宋_GBK" w:cs="方正仿宋_GBK" w:hint="eastAsia"/>
          <w:sz w:val="28"/>
          <w:lang w:eastAsia="zh-CN"/>
        </w:rPr>
        <w:t>40</w:t>
      </w:r>
      <w:r w:rsidR="008730E7">
        <w:rPr>
          <w:rFonts w:ascii="方正仿宋_GBK" w:eastAsia="方正仿宋_GBK" w:hAnsi="方正仿宋_GBK" w:cs="方正仿宋_GBK"/>
          <w:sz w:val="28"/>
        </w:rPr>
        <w:t>.天津市公安局警用数字集群通信装备建设项目90%款项-2023一般债绩效目标表</w:t>
      </w:r>
      <w:bookmarkEnd w:id="4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天津市公安局警用数字集群通信装备建设项目90%款项-2023一般债</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61.92</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61.92</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市局直属单位配备终端加密卡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1.开展警用数字集群（PDT）通信终端密码改造，PDT终端加密卡配备率达到100%，配备后天津市公安局350兆数字集群系统开启加密通信。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加密卡配备数量</w:t>
            </w:r>
          </w:p>
        </w:tc>
        <w:tc>
          <w:tcPr>
            <w:tcW w:w="3430" w:type="dxa"/>
            <w:vAlign w:val="center"/>
          </w:tcPr>
          <w:p w:rsidR="00612D9F" w:rsidRDefault="008730E7">
            <w:pPr>
              <w:pStyle w:val="20"/>
            </w:pPr>
            <w:r>
              <w:t>加密卡配备数量</w:t>
            </w:r>
          </w:p>
        </w:tc>
        <w:tc>
          <w:tcPr>
            <w:tcW w:w="2551" w:type="dxa"/>
            <w:vAlign w:val="center"/>
          </w:tcPr>
          <w:p w:rsidR="00612D9F" w:rsidRDefault="008730E7">
            <w:pPr>
              <w:pStyle w:val="20"/>
            </w:pPr>
            <w:r>
              <w:t>≥1112个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平均故障率</w:t>
            </w:r>
          </w:p>
        </w:tc>
        <w:tc>
          <w:tcPr>
            <w:tcW w:w="3430" w:type="dxa"/>
            <w:vAlign w:val="center"/>
          </w:tcPr>
          <w:p w:rsidR="00612D9F" w:rsidRDefault="008730E7">
            <w:pPr>
              <w:pStyle w:val="20"/>
            </w:pPr>
            <w:r>
              <w:t>平均故障率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通信服务时段</w:t>
            </w:r>
          </w:p>
        </w:tc>
        <w:tc>
          <w:tcPr>
            <w:tcW w:w="3430" w:type="dxa"/>
            <w:vAlign w:val="center"/>
          </w:tcPr>
          <w:p w:rsidR="00612D9F" w:rsidRDefault="008730E7">
            <w:pPr>
              <w:pStyle w:val="20"/>
            </w:pPr>
            <w:r>
              <w:t>通信服务时段</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≤61.92万元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设备利用率</w:t>
            </w:r>
          </w:p>
        </w:tc>
        <w:tc>
          <w:tcPr>
            <w:tcW w:w="3430" w:type="dxa"/>
            <w:vAlign w:val="center"/>
          </w:tcPr>
          <w:p w:rsidR="00612D9F" w:rsidRDefault="008730E7">
            <w:pPr>
              <w:pStyle w:val="20"/>
            </w:pPr>
            <w:r>
              <w:t>设备利用率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设备使用年限</w:t>
            </w:r>
          </w:p>
        </w:tc>
        <w:tc>
          <w:tcPr>
            <w:tcW w:w="3430" w:type="dxa"/>
            <w:vAlign w:val="center"/>
          </w:tcPr>
          <w:p w:rsidR="00612D9F" w:rsidRDefault="008730E7">
            <w:pPr>
              <w:pStyle w:val="20"/>
            </w:pPr>
            <w:r>
              <w:t>设备使用年限</w:t>
            </w:r>
          </w:p>
        </w:tc>
        <w:tc>
          <w:tcPr>
            <w:tcW w:w="2551" w:type="dxa"/>
            <w:vAlign w:val="center"/>
          </w:tcPr>
          <w:p w:rsidR="00612D9F" w:rsidRDefault="008730E7">
            <w:pPr>
              <w:pStyle w:val="20"/>
            </w:pPr>
            <w:r>
              <w:t>&gt;5年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加密卡使用人满意度</w:t>
            </w:r>
          </w:p>
        </w:tc>
        <w:tc>
          <w:tcPr>
            <w:tcW w:w="3430" w:type="dxa"/>
            <w:vAlign w:val="center"/>
          </w:tcPr>
          <w:p w:rsidR="00612D9F" w:rsidRDefault="008730E7">
            <w:pPr>
              <w:pStyle w:val="20"/>
            </w:pPr>
            <w:r>
              <w:t>加密卡使用人满意度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1" w:name="_Toc157955114"/>
      <w:r>
        <w:rPr>
          <w:rFonts w:ascii="方正仿宋_GBK" w:eastAsia="方正仿宋_GBK" w:hAnsi="方正仿宋_GBK" w:cs="方正仿宋_GBK" w:hint="eastAsia"/>
          <w:sz w:val="28"/>
          <w:lang w:eastAsia="zh-CN"/>
        </w:rPr>
        <w:t>41</w:t>
      </w:r>
      <w:r w:rsidR="008730E7">
        <w:rPr>
          <w:rFonts w:ascii="方正仿宋_GBK" w:eastAsia="方正仿宋_GBK" w:hAnsi="方正仿宋_GBK" w:cs="方正仿宋_GBK"/>
          <w:sz w:val="28"/>
        </w:rPr>
        <w:t>.图侦技防总队信息化购买服务项目-2024中央绩效目标表</w:t>
      </w:r>
      <w:bookmarkEnd w:id="4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图侦技防总队信息化购买服务项目-2024中央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233.00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233.00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用于视频监控网骨干网尾款支付</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1.保障市级视频监控网骨干网年完好率以及视频监控录像可用率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市级视频监控网骨干网年完好率</w:t>
            </w:r>
          </w:p>
        </w:tc>
        <w:tc>
          <w:tcPr>
            <w:tcW w:w="3430" w:type="dxa"/>
            <w:vAlign w:val="center"/>
          </w:tcPr>
          <w:p w:rsidR="00612D9F" w:rsidRDefault="008730E7">
            <w:pPr>
              <w:pStyle w:val="20"/>
            </w:pPr>
            <w:r>
              <w:t>市级视频监控网骨干网年完好率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骨干网故障响应时间</w:t>
            </w:r>
          </w:p>
        </w:tc>
        <w:tc>
          <w:tcPr>
            <w:tcW w:w="3430" w:type="dxa"/>
            <w:vAlign w:val="center"/>
          </w:tcPr>
          <w:p w:rsidR="00612D9F" w:rsidRDefault="008730E7">
            <w:pPr>
              <w:pStyle w:val="20"/>
            </w:pPr>
            <w:r>
              <w:t>骨干网故障响应时间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骨干网租赁费用</w:t>
            </w:r>
          </w:p>
        </w:tc>
        <w:tc>
          <w:tcPr>
            <w:tcW w:w="3430" w:type="dxa"/>
            <w:vAlign w:val="center"/>
          </w:tcPr>
          <w:p w:rsidR="00612D9F" w:rsidRDefault="008730E7">
            <w:pPr>
              <w:pStyle w:val="20"/>
            </w:pPr>
            <w:r>
              <w:t>骨干网维护成本</w:t>
            </w:r>
          </w:p>
        </w:tc>
        <w:tc>
          <w:tcPr>
            <w:tcW w:w="2551" w:type="dxa"/>
            <w:vAlign w:val="center"/>
          </w:tcPr>
          <w:p w:rsidR="00612D9F" w:rsidRDefault="008730E7">
            <w:pPr>
              <w:pStyle w:val="20"/>
            </w:pPr>
            <w:r>
              <w:t>≤233万元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骨干网租赁数量</w:t>
            </w:r>
          </w:p>
        </w:tc>
        <w:tc>
          <w:tcPr>
            <w:tcW w:w="3430" w:type="dxa"/>
            <w:vAlign w:val="center"/>
          </w:tcPr>
          <w:p w:rsidR="00612D9F" w:rsidRDefault="008730E7">
            <w:pPr>
              <w:pStyle w:val="20"/>
            </w:pPr>
            <w:r>
              <w:t>骨干网租赁数量</w:t>
            </w:r>
          </w:p>
        </w:tc>
        <w:tc>
          <w:tcPr>
            <w:tcW w:w="2551" w:type="dxa"/>
            <w:vAlign w:val="center"/>
          </w:tcPr>
          <w:p w:rsidR="00612D9F" w:rsidRDefault="008730E7">
            <w:pPr>
              <w:pStyle w:val="20"/>
            </w:pPr>
            <w:r>
              <w:t>56条</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通过维修及更换相关故障设备保障各链路平稳传输</w:t>
            </w:r>
          </w:p>
        </w:tc>
        <w:tc>
          <w:tcPr>
            <w:tcW w:w="3430" w:type="dxa"/>
            <w:vAlign w:val="center"/>
          </w:tcPr>
          <w:p w:rsidR="00612D9F" w:rsidRDefault="008730E7">
            <w:pPr>
              <w:pStyle w:val="20"/>
            </w:pPr>
            <w:r>
              <w:t>通过维修及更换相关故障设备保障各链路平稳传输</w:t>
            </w:r>
          </w:p>
        </w:tc>
        <w:tc>
          <w:tcPr>
            <w:tcW w:w="2551" w:type="dxa"/>
            <w:vAlign w:val="center"/>
          </w:tcPr>
          <w:p w:rsidR="00612D9F" w:rsidRDefault="008730E7">
            <w:pPr>
              <w:pStyle w:val="20"/>
            </w:pPr>
            <w:r>
              <w:t>系统延续性得到提升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2" w:name="_Toc157955115"/>
      <w:r>
        <w:rPr>
          <w:rFonts w:ascii="方正仿宋_GBK" w:eastAsia="方正仿宋_GBK" w:hAnsi="方正仿宋_GBK" w:cs="方正仿宋_GBK" w:hint="eastAsia"/>
          <w:sz w:val="28"/>
          <w:lang w:eastAsia="zh-CN"/>
        </w:rPr>
        <w:t>42</w:t>
      </w:r>
      <w:r w:rsidR="008730E7">
        <w:rPr>
          <w:rFonts w:ascii="方正仿宋_GBK" w:eastAsia="方正仿宋_GBK" w:hAnsi="方正仿宋_GBK" w:cs="方正仿宋_GBK"/>
          <w:sz w:val="28"/>
        </w:rPr>
        <w:t>.新型单警装备购置项目-2023一般债绩效目标表</w:t>
      </w:r>
      <w:bookmarkEnd w:id="4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新型单警装备购置项目-2023一般债</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0.02</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0.02</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购置急救包</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1.进一步提高公安单警装备配备水平，提升装备保障能力。</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急救包数量</w:t>
            </w:r>
          </w:p>
        </w:tc>
        <w:tc>
          <w:tcPr>
            <w:tcW w:w="3430" w:type="dxa"/>
            <w:vAlign w:val="center"/>
          </w:tcPr>
          <w:p w:rsidR="00612D9F" w:rsidRDefault="008730E7">
            <w:pPr>
              <w:pStyle w:val="20"/>
            </w:pPr>
            <w:r>
              <w:t>急救包数量</w:t>
            </w:r>
          </w:p>
        </w:tc>
        <w:tc>
          <w:tcPr>
            <w:tcW w:w="2551" w:type="dxa"/>
            <w:vAlign w:val="center"/>
          </w:tcPr>
          <w:p w:rsidR="00612D9F" w:rsidRDefault="008730E7">
            <w:pPr>
              <w:pStyle w:val="20"/>
            </w:pPr>
            <w:r>
              <w:t>≥4个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符合公安部单警装备技术标准</w:t>
            </w:r>
          </w:p>
        </w:tc>
        <w:tc>
          <w:tcPr>
            <w:tcW w:w="3430" w:type="dxa"/>
            <w:vAlign w:val="center"/>
          </w:tcPr>
          <w:p w:rsidR="00612D9F" w:rsidRDefault="008730E7">
            <w:pPr>
              <w:pStyle w:val="20"/>
            </w:pPr>
            <w:r>
              <w:t>符合公安部单警装备技术标准</w:t>
            </w:r>
          </w:p>
        </w:tc>
        <w:tc>
          <w:tcPr>
            <w:tcW w:w="2551" w:type="dxa"/>
            <w:vAlign w:val="center"/>
          </w:tcPr>
          <w:p w:rsidR="00612D9F" w:rsidRDefault="008730E7">
            <w:pPr>
              <w:pStyle w:val="20"/>
            </w:pPr>
            <w:r>
              <w:t>符合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招标采购时间</w:t>
            </w:r>
          </w:p>
        </w:tc>
        <w:tc>
          <w:tcPr>
            <w:tcW w:w="3430" w:type="dxa"/>
            <w:vAlign w:val="center"/>
          </w:tcPr>
          <w:p w:rsidR="00612D9F" w:rsidRDefault="008730E7">
            <w:pPr>
              <w:pStyle w:val="20"/>
            </w:pPr>
            <w:r>
              <w:t>招标采购时间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急救包</w:t>
            </w:r>
          </w:p>
        </w:tc>
        <w:tc>
          <w:tcPr>
            <w:tcW w:w="3430" w:type="dxa"/>
            <w:vAlign w:val="center"/>
          </w:tcPr>
          <w:p w:rsidR="00612D9F" w:rsidRDefault="008730E7">
            <w:pPr>
              <w:pStyle w:val="20"/>
            </w:pPr>
            <w:r>
              <w:t>急救包</w:t>
            </w:r>
          </w:p>
        </w:tc>
        <w:tc>
          <w:tcPr>
            <w:tcW w:w="2551" w:type="dxa"/>
            <w:vAlign w:val="center"/>
          </w:tcPr>
          <w:p w:rsidR="00612D9F" w:rsidRDefault="008730E7">
            <w:pPr>
              <w:pStyle w:val="20"/>
            </w:pPr>
            <w:r>
              <w:t>≤0.02万元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保障公安业务需求</w:t>
            </w:r>
          </w:p>
        </w:tc>
        <w:tc>
          <w:tcPr>
            <w:tcW w:w="3430" w:type="dxa"/>
            <w:vAlign w:val="center"/>
          </w:tcPr>
          <w:p w:rsidR="00612D9F" w:rsidRDefault="008730E7">
            <w:pPr>
              <w:pStyle w:val="20"/>
            </w:pPr>
            <w:r>
              <w:t>保障公安业务需求</w:t>
            </w:r>
          </w:p>
        </w:tc>
        <w:tc>
          <w:tcPr>
            <w:tcW w:w="2551" w:type="dxa"/>
            <w:vAlign w:val="center"/>
          </w:tcPr>
          <w:p w:rsidR="00612D9F" w:rsidRDefault="008730E7">
            <w:pPr>
              <w:pStyle w:val="20"/>
            </w:pPr>
            <w:r>
              <w:t>为公安业务提供有效保障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使用单位满意度</w:t>
            </w:r>
          </w:p>
        </w:tc>
        <w:tc>
          <w:tcPr>
            <w:tcW w:w="3430" w:type="dxa"/>
            <w:vAlign w:val="center"/>
          </w:tcPr>
          <w:p w:rsidR="00612D9F" w:rsidRDefault="008730E7">
            <w:pPr>
              <w:pStyle w:val="20"/>
            </w:pPr>
            <w:r>
              <w:t>使用单位满意度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3" w:name="_Toc157955117"/>
      <w:r>
        <w:rPr>
          <w:rFonts w:ascii="方正仿宋_GBK" w:eastAsia="方正仿宋_GBK" w:hAnsi="方正仿宋_GBK" w:cs="方正仿宋_GBK" w:hint="eastAsia"/>
          <w:sz w:val="28"/>
          <w:lang w:eastAsia="zh-CN"/>
        </w:rPr>
        <w:t>43</w:t>
      </w:r>
      <w:r w:rsidR="008730E7">
        <w:rPr>
          <w:rFonts w:ascii="方正仿宋_GBK" w:eastAsia="方正仿宋_GBK" w:hAnsi="方正仿宋_GBK" w:cs="方正仿宋_GBK"/>
          <w:sz w:val="28"/>
        </w:rPr>
        <w:t>.刑侦总队物证鉴定中心检验鉴定设备90%款项-2023一般债绩效目标表</w:t>
      </w:r>
      <w:bookmarkEnd w:id="4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刑侦总队物证鉴定中心检验鉴定设备90%款项-2023一般债</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162.71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162.71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根据公安部“十四五”实验室建设规划、《公安机关装备配备标准》、《司法鉴定/法庭科学机构认可仪器设备配置要求》以及天津刑事技术“十四五”建设规划等文件要求，需要购置相关设备以满足公安部对于省级技术部门考核和建设要求，同时满足案事件检验鉴定需要。购置投入使用后将有效提高案事件检验鉴定效率、检验鉴定准确率及灵敏度。</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公安部“十四五”实验室建设规划、《公安机关装备配备标准》、《司法鉴定/法庭科学机构认可仪器设备配置要求》以及天津刑事技术“十四五”建设规划等文件要求，需要购置相关设备以满足公安部对于省级技术部门考核和建设要求，同时满足案事件检验鉴定需要。购置投入使用后将有效提高案事件检验鉴定效率、检验鉴定准确率及灵敏度。</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完成案件检测数量</w:t>
            </w:r>
          </w:p>
        </w:tc>
        <w:tc>
          <w:tcPr>
            <w:tcW w:w="3430" w:type="dxa"/>
            <w:vAlign w:val="center"/>
          </w:tcPr>
          <w:p w:rsidR="00612D9F" w:rsidRDefault="008730E7">
            <w:pPr>
              <w:pStyle w:val="20"/>
            </w:pPr>
            <w:r>
              <w:t>完成案件检测数量</w:t>
            </w:r>
          </w:p>
        </w:tc>
        <w:tc>
          <w:tcPr>
            <w:tcW w:w="2551" w:type="dxa"/>
            <w:vAlign w:val="center"/>
          </w:tcPr>
          <w:p w:rsidR="00612D9F" w:rsidRDefault="008730E7">
            <w:pPr>
              <w:pStyle w:val="20"/>
            </w:pPr>
            <w:r>
              <w:t>≥2000起</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资金支出时限</w:t>
            </w:r>
          </w:p>
        </w:tc>
        <w:tc>
          <w:tcPr>
            <w:tcW w:w="3430" w:type="dxa"/>
            <w:vAlign w:val="center"/>
          </w:tcPr>
          <w:p w:rsidR="00612D9F" w:rsidRDefault="008730E7">
            <w:pPr>
              <w:pStyle w:val="20"/>
            </w:pPr>
            <w:r>
              <w:t>资金支出时限</w:t>
            </w:r>
          </w:p>
        </w:tc>
        <w:tc>
          <w:tcPr>
            <w:tcW w:w="2551" w:type="dxa"/>
            <w:vAlign w:val="center"/>
          </w:tcPr>
          <w:p w:rsidR="00612D9F" w:rsidRDefault="008730E7">
            <w:pPr>
              <w:pStyle w:val="20"/>
            </w:pPr>
            <w:r>
              <w:t>采购设备尾款预计6月底全部支出。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设备投入使用时间</w:t>
            </w:r>
          </w:p>
        </w:tc>
        <w:tc>
          <w:tcPr>
            <w:tcW w:w="3430" w:type="dxa"/>
            <w:vAlign w:val="center"/>
          </w:tcPr>
          <w:p w:rsidR="00612D9F" w:rsidRDefault="008730E7">
            <w:pPr>
              <w:pStyle w:val="20"/>
            </w:pPr>
            <w:r>
              <w:t>设备投入使用时间</w:t>
            </w:r>
          </w:p>
        </w:tc>
        <w:tc>
          <w:tcPr>
            <w:tcW w:w="2551" w:type="dxa"/>
            <w:vAlign w:val="center"/>
          </w:tcPr>
          <w:p w:rsidR="00612D9F" w:rsidRDefault="008730E7">
            <w:pPr>
              <w:pStyle w:val="20"/>
            </w:pPr>
            <w:r>
              <w:t>采购设备安装完成后立即投入使用。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设备验收合格率</w:t>
            </w:r>
          </w:p>
        </w:tc>
        <w:tc>
          <w:tcPr>
            <w:tcW w:w="3430" w:type="dxa"/>
            <w:vAlign w:val="center"/>
          </w:tcPr>
          <w:p w:rsidR="00612D9F" w:rsidRDefault="008730E7">
            <w:pPr>
              <w:pStyle w:val="20"/>
            </w:pPr>
            <w:r>
              <w:t>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刑事技术专用设备</w:t>
            </w:r>
          </w:p>
        </w:tc>
        <w:tc>
          <w:tcPr>
            <w:tcW w:w="3430" w:type="dxa"/>
            <w:vAlign w:val="center"/>
          </w:tcPr>
          <w:p w:rsidR="00612D9F" w:rsidRDefault="008730E7">
            <w:pPr>
              <w:pStyle w:val="20"/>
            </w:pPr>
            <w:r>
              <w:t>刑事技术专用设备</w:t>
            </w:r>
          </w:p>
        </w:tc>
        <w:tc>
          <w:tcPr>
            <w:tcW w:w="2551" w:type="dxa"/>
            <w:vAlign w:val="center"/>
          </w:tcPr>
          <w:p w:rsidR="00612D9F" w:rsidRDefault="008730E7">
            <w:pPr>
              <w:pStyle w:val="20"/>
            </w:pPr>
            <w:r>
              <w:t>≤162.71万元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提高取证效率及检验覆盖面，更好的服务侦查</w:t>
            </w:r>
          </w:p>
        </w:tc>
        <w:tc>
          <w:tcPr>
            <w:tcW w:w="3430" w:type="dxa"/>
            <w:vAlign w:val="center"/>
          </w:tcPr>
          <w:p w:rsidR="00612D9F" w:rsidRDefault="008730E7">
            <w:pPr>
              <w:pStyle w:val="20"/>
            </w:pPr>
            <w:r>
              <w:t>提高取证效率及检验覆盖面，更好的服务侦查</w:t>
            </w:r>
          </w:p>
        </w:tc>
        <w:tc>
          <w:tcPr>
            <w:tcW w:w="2551" w:type="dxa"/>
            <w:vAlign w:val="center"/>
          </w:tcPr>
          <w:p w:rsidR="00612D9F" w:rsidRDefault="008730E7">
            <w:pPr>
              <w:pStyle w:val="20"/>
            </w:pPr>
            <w:r>
              <w:t>明显提升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设备使用率</w:t>
            </w:r>
          </w:p>
        </w:tc>
        <w:tc>
          <w:tcPr>
            <w:tcW w:w="3430" w:type="dxa"/>
            <w:vAlign w:val="center"/>
          </w:tcPr>
          <w:p w:rsidR="00612D9F" w:rsidRDefault="008730E7">
            <w:pPr>
              <w:pStyle w:val="20"/>
            </w:pPr>
            <w:r>
              <w:t>设备使用率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工作人员的工作效率提升</w:t>
            </w:r>
          </w:p>
        </w:tc>
        <w:tc>
          <w:tcPr>
            <w:tcW w:w="3430" w:type="dxa"/>
            <w:vAlign w:val="center"/>
          </w:tcPr>
          <w:p w:rsidR="00612D9F" w:rsidRDefault="008730E7">
            <w:pPr>
              <w:pStyle w:val="20"/>
            </w:pPr>
            <w:r>
              <w:t>工作人员的工作效率提升</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检验鉴定人员使用满意度</w:t>
            </w:r>
          </w:p>
        </w:tc>
        <w:tc>
          <w:tcPr>
            <w:tcW w:w="3430" w:type="dxa"/>
            <w:vAlign w:val="center"/>
          </w:tcPr>
          <w:p w:rsidR="00612D9F" w:rsidRDefault="008730E7">
            <w:pPr>
              <w:pStyle w:val="20"/>
            </w:pPr>
            <w:r>
              <w:t>检验鉴定人员使用满意度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4" w:name="_Toc157955118"/>
      <w:r>
        <w:rPr>
          <w:rFonts w:ascii="方正仿宋_GBK" w:eastAsia="方正仿宋_GBK" w:hAnsi="方正仿宋_GBK" w:cs="方正仿宋_GBK" w:hint="eastAsia"/>
          <w:sz w:val="28"/>
          <w:lang w:eastAsia="zh-CN"/>
        </w:rPr>
        <w:t>44</w:t>
      </w:r>
      <w:r w:rsidR="008730E7">
        <w:rPr>
          <w:rFonts w:ascii="方正仿宋_GBK" w:eastAsia="方正仿宋_GBK" w:hAnsi="方正仿宋_GBK" w:cs="方正仿宋_GBK"/>
          <w:sz w:val="28"/>
        </w:rPr>
        <w:t>.养犬管理经费绩效目标表</w:t>
      </w:r>
      <w:bookmarkEnd w:id="4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养犬管理经费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450.00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450.00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 xml:space="preserve"> 1.督促全市各区从事犬类饲养、买卖以及其他经营服务单位和个人依法文明养犬，保障公民健康和人身安全，维护公共秩序和市容环境。</w:t>
            </w:r>
          </w:p>
          <w:p w:rsidR="00612D9F" w:rsidRDefault="008730E7">
            <w:pPr>
              <w:pStyle w:val="20"/>
            </w:pPr>
            <w:r>
              <w:t>2.开展专项治理活动，提高文明养犬意识，提升纳管率。</w:t>
            </w:r>
          </w:p>
          <w:p w:rsidR="00612D9F" w:rsidRDefault="008730E7">
            <w:pPr>
              <w:pStyle w:val="20"/>
            </w:pPr>
            <w:r>
              <w:t>3.在全市范围内开展违规、流浪犬清理清查并对收缴犬只进行长期饲养。</w:t>
            </w:r>
          </w:p>
          <w:p w:rsidR="00612D9F" w:rsidRDefault="008730E7">
            <w:pPr>
              <w:pStyle w:val="20"/>
            </w:pPr>
            <w:r>
              <w:t>4.给滨海新区公安局及15个分局拨发养犬管理经费，保障养犬管理工作顺利有效运行。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 1.督促全市各区从事犬类饲养、买卖以及其他经营服务单位和个人依法文明养犬，保障公民健康和人身安全，维护公共秩序和市容环境。</w:t>
            </w:r>
          </w:p>
          <w:p w:rsidR="00612D9F" w:rsidRDefault="008730E7">
            <w:pPr>
              <w:pStyle w:val="20"/>
            </w:pPr>
            <w:r>
              <w:t>2.开展专项治理活动，提高文明养犬意识，提升纳管率。</w:t>
            </w:r>
          </w:p>
          <w:p w:rsidR="00612D9F" w:rsidRDefault="008730E7">
            <w:pPr>
              <w:pStyle w:val="20"/>
            </w:pPr>
            <w:r>
              <w:t>3.在全市范围内开展违规、流浪犬清理清查并对收缴犬只进行长期饲养。</w:t>
            </w:r>
          </w:p>
          <w:p w:rsidR="00612D9F" w:rsidRDefault="008730E7">
            <w:pPr>
              <w:pStyle w:val="20"/>
            </w:pPr>
            <w:r>
              <w:t>4.给滨海新区公安局及15个分局拨发养犬管理经费，保障养犬管理工作顺利有效运行。</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保障犬类留检所数量</w:t>
            </w:r>
          </w:p>
        </w:tc>
        <w:tc>
          <w:tcPr>
            <w:tcW w:w="3430" w:type="dxa"/>
            <w:vAlign w:val="center"/>
          </w:tcPr>
          <w:p w:rsidR="00612D9F" w:rsidRDefault="008730E7">
            <w:pPr>
              <w:pStyle w:val="20"/>
            </w:pPr>
            <w:r>
              <w:t>保障犬类留检所数量</w:t>
            </w:r>
          </w:p>
        </w:tc>
        <w:tc>
          <w:tcPr>
            <w:tcW w:w="2551" w:type="dxa"/>
            <w:vAlign w:val="center"/>
          </w:tcPr>
          <w:p w:rsidR="00612D9F" w:rsidRDefault="008730E7">
            <w:pPr>
              <w:pStyle w:val="20"/>
            </w:pPr>
            <w:r>
              <w:t>≥2个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犬只新增注册登记数</w:t>
            </w:r>
          </w:p>
        </w:tc>
        <w:tc>
          <w:tcPr>
            <w:tcW w:w="3430" w:type="dxa"/>
            <w:vAlign w:val="center"/>
          </w:tcPr>
          <w:p w:rsidR="00612D9F" w:rsidRDefault="008730E7">
            <w:pPr>
              <w:pStyle w:val="20"/>
            </w:pPr>
            <w:r>
              <w:t>犬只新增注册登记数</w:t>
            </w:r>
          </w:p>
        </w:tc>
        <w:tc>
          <w:tcPr>
            <w:tcW w:w="2551" w:type="dxa"/>
            <w:vAlign w:val="center"/>
          </w:tcPr>
          <w:p w:rsidR="00612D9F" w:rsidRDefault="008730E7">
            <w:pPr>
              <w:pStyle w:val="20"/>
            </w:pPr>
            <w:r>
              <w:t>≥15000只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专项治理活动开展次数</w:t>
            </w:r>
          </w:p>
        </w:tc>
        <w:tc>
          <w:tcPr>
            <w:tcW w:w="3430" w:type="dxa"/>
            <w:vAlign w:val="center"/>
          </w:tcPr>
          <w:p w:rsidR="00612D9F" w:rsidRDefault="008730E7">
            <w:pPr>
              <w:pStyle w:val="20"/>
            </w:pPr>
            <w:r>
              <w:t>专项治理活动开展次数</w:t>
            </w:r>
          </w:p>
        </w:tc>
        <w:tc>
          <w:tcPr>
            <w:tcW w:w="2551" w:type="dxa"/>
            <w:vAlign w:val="center"/>
          </w:tcPr>
          <w:p w:rsidR="00612D9F" w:rsidRDefault="008730E7">
            <w:pPr>
              <w:pStyle w:val="20"/>
            </w:pPr>
            <w:r>
              <w:t>≥1次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犬只登记注册免疫率</w:t>
            </w:r>
          </w:p>
        </w:tc>
        <w:tc>
          <w:tcPr>
            <w:tcW w:w="3430" w:type="dxa"/>
            <w:vAlign w:val="center"/>
          </w:tcPr>
          <w:p w:rsidR="00612D9F" w:rsidRDefault="008730E7">
            <w:pPr>
              <w:pStyle w:val="20"/>
            </w:pPr>
            <w:r>
              <w:t>犬只登记注册免疫率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工作经费保障时间</w:t>
            </w:r>
          </w:p>
        </w:tc>
        <w:tc>
          <w:tcPr>
            <w:tcW w:w="3430" w:type="dxa"/>
            <w:vAlign w:val="center"/>
          </w:tcPr>
          <w:p w:rsidR="00612D9F" w:rsidRDefault="008730E7">
            <w:pPr>
              <w:pStyle w:val="20"/>
            </w:pPr>
            <w:r>
              <w:t>工作经费保障时间</w:t>
            </w:r>
          </w:p>
        </w:tc>
        <w:tc>
          <w:tcPr>
            <w:tcW w:w="2551" w:type="dxa"/>
            <w:vAlign w:val="center"/>
          </w:tcPr>
          <w:p w:rsidR="00612D9F" w:rsidRDefault="008730E7">
            <w:pPr>
              <w:pStyle w:val="20"/>
            </w:pPr>
            <w:r>
              <w:t>2024年全年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专项治理活动完成时间</w:t>
            </w:r>
          </w:p>
        </w:tc>
        <w:tc>
          <w:tcPr>
            <w:tcW w:w="3430" w:type="dxa"/>
            <w:vAlign w:val="center"/>
          </w:tcPr>
          <w:p w:rsidR="00612D9F" w:rsidRDefault="008730E7">
            <w:pPr>
              <w:pStyle w:val="20"/>
            </w:pPr>
            <w:r>
              <w:t>专项治理活动完成时间</w:t>
            </w:r>
          </w:p>
        </w:tc>
        <w:tc>
          <w:tcPr>
            <w:tcW w:w="2551" w:type="dxa"/>
            <w:vAlign w:val="center"/>
          </w:tcPr>
          <w:p w:rsidR="00612D9F" w:rsidRDefault="008730E7">
            <w:pPr>
              <w:pStyle w:val="20"/>
            </w:pPr>
            <w:r>
              <w:t>2024年11月前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犬类留检所场地租赁费</w:t>
            </w:r>
          </w:p>
        </w:tc>
        <w:tc>
          <w:tcPr>
            <w:tcW w:w="3430" w:type="dxa"/>
            <w:vAlign w:val="center"/>
          </w:tcPr>
          <w:p w:rsidR="00612D9F" w:rsidRDefault="008730E7">
            <w:pPr>
              <w:pStyle w:val="20"/>
            </w:pPr>
            <w:r>
              <w:t>犬类留检所场地租赁费</w:t>
            </w:r>
          </w:p>
        </w:tc>
        <w:tc>
          <w:tcPr>
            <w:tcW w:w="2551" w:type="dxa"/>
            <w:vAlign w:val="center"/>
          </w:tcPr>
          <w:p w:rsidR="00612D9F" w:rsidRDefault="008730E7">
            <w:pPr>
              <w:pStyle w:val="20"/>
            </w:pPr>
            <w:r>
              <w:t>≤18万元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养犬管理委托业务费用</w:t>
            </w:r>
          </w:p>
        </w:tc>
        <w:tc>
          <w:tcPr>
            <w:tcW w:w="3430" w:type="dxa"/>
            <w:vAlign w:val="center"/>
          </w:tcPr>
          <w:p w:rsidR="00612D9F" w:rsidRDefault="008730E7">
            <w:pPr>
              <w:pStyle w:val="20"/>
            </w:pPr>
            <w:r>
              <w:t>养犬管理委托业务费用</w:t>
            </w:r>
          </w:p>
        </w:tc>
        <w:tc>
          <w:tcPr>
            <w:tcW w:w="2551" w:type="dxa"/>
            <w:vAlign w:val="center"/>
          </w:tcPr>
          <w:p w:rsidR="00612D9F" w:rsidRDefault="008730E7">
            <w:pPr>
              <w:pStyle w:val="20"/>
            </w:pPr>
            <w:r>
              <w:t>≤432万元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对市民进行养犬宣传</w:t>
            </w:r>
          </w:p>
        </w:tc>
        <w:tc>
          <w:tcPr>
            <w:tcW w:w="3430" w:type="dxa"/>
            <w:vAlign w:val="center"/>
          </w:tcPr>
          <w:p w:rsidR="00612D9F" w:rsidRDefault="008730E7">
            <w:pPr>
              <w:pStyle w:val="20"/>
            </w:pPr>
            <w:r>
              <w:t>对市民进行养犬宣传</w:t>
            </w:r>
          </w:p>
        </w:tc>
        <w:tc>
          <w:tcPr>
            <w:tcW w:w="2551" w:type="dxa"/>
            <w:vAlign w:val="center"/>
          </w:tcPr>
          <w:p w:rsidR="00612D9F" w:rsidRDefault="008730E7">
            <w:pPr>
              <w:pStyle w:val="20"/>
            </w:pPr>
            <w:r>
              <w:t>有效提高市民文明养犬意识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减少犬类疾病的危害和传播</w:t>
            </w:r>
          </w:p>
        </w:tc>
        <w:tc>
          <w:tcPr>
            <w:tcW w:w="3430" w:type="dxa"/>
            <w:vAlign w:val="center"/>
          </w:tcPr>
          <w:p w:rsidR="00612D9F" w:rsidRDefault="008730E7">
            <w:pPr>
              <w:pStyle w:val="20"/>
            </w:pPr>
            <w:r>
              <w:t>减少犬类疾病的危害和传播</w:t>
            </w:r>
          </w:p>
        </w:tc>
        <w:tc>
          <w:tcPr>
            <w:tcW w:w="2551" w:type="dxa"/>
            <w:vAlign w:val="center"/>
          </w:tcPr>
          <w:p w:rsidR="00612D9F" w:rsidRDefault="008730E7">
            <w:pPr>
              <w:pStyle w:val="20"/>
            </w:pPr>
            <w:r>
              <w:t>显著优化社会养犬环境，营造文明养犬氛围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各分局管犬民警及辅警人员对登记、注册系统使用满意度</w:t>
            </w:r>
          </w:p>
        </w:tc>
        <w:tc>
          <w:tcPr>
            <w:tcW w:w="3430" w:type="dxa"/>
            <w:vAlign w:val="center"/>
          </w:tcPr>
          <w:p w:rsidR="00612D9F" w:rsidRDefault="008730E7">
            <w:pPr>
              <w:pStyle w:val="20"/>
            </w:pPr>
            <w:r>
              <w:t>各分局管犬民警及辅警人员对登记、注册系统使用满意度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5" w:name="_Toc157955119"/>
      <w:r>
        <w:rPr>
          <w:rFonts w:ascii="方正仿宋_GBK" w:eastAsia="方正仿宋_GBK" w:hAnsi="方正仿宋_GBK" w:cs="方正仿宋_GBK" w:hint="eastAsia"/>
          <w:sz w:val="28"/>
          <w:lang w:eastAsia="zh-CN"/>
        </w:rPr>
        <w:t>45</w:t>
      </w:r>
      <w:r w:rsidR="008730E7">
        <w:rPr>
          <w:rFonts w:ascii="方正仿宋_GBK" w:eastAsia="方正仿宋_GBK" w:hAnsi="方正仿宋_GBK" w:cs="方正仿宋_GBK"/>
          <w:sz w:val="28"/>
        </w:rPr>
        <w:t>.移动警务终端资费购置项目-2024中央绩效目标表</w:t>
      </w:r>
      <w:bookmarkEnd w:id="4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移动警务终端资费购置项目-2024中央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为天津市公安局现有警务通终端购置资费，以确保警务通的正常使用。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1.为天津市公安局现有警务通终端购置资费，以确保警务通的正常使用。</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5G资费</w:t>
            </w:r>
          </w:p>
        </w:tc>
        <w:tc>
          <w:tcPr>
            <w:tcW w:w="3430" w:type="dxa"/>
            <w:vAlign w:val="center"/>
          </w:tcPr>
          <w:p w:rsidR="00612D9F" w:rsidRDefault="008730E7">
            <w:pPr>
              <w:pStyle w:val="20"/>
            </w:pPr>
            <w:r>
              <w:t>采购移动警务终端5G资费</w:t>
            </w:r>
          </w:p>
        </w:tc>
        <w:tc>
          <w:tcPr>
            <w:tcW w:w="2551" w:type="dxa"/>
            <w:vAlign w:val="center"/>
          </w:tcPr>
          <w:p w:rsidR="00612D9F" w:rsidRDefault="008730E7">
            <w:pPr>
              <w:pStyle w:val="20"/>
            </w:pPr>
            <w:r>
              <w:t>≥4233部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4G资费</w:t>
            </w:r>
          </w:p>
        </w:tc>
        <w:tc>
          <w:tcPr>
            <w:tcW w:w="3430" w:type="dxa"/>
            <w:vAlign w:val="center"/>
          </w:tcPr>
          <w:p w:rsidR="00612D9F" w:rsidRDefault="008730E7">
            <w:pPr>
              <w:pStyle w:val="20"/>
            </w:pPr>
            <w:r>
              <w:t>采购移送警务终端4G资费</w:t>
            </w:r>
          </w:p>
        </w:tc>
        <w:tc>
          <w:tcPr>
            <w:tcW w:w="2551" w:type="dxa"/>
            <w:vAlign w:val="center"/>
          </w:tcPr>
          <w:p w:rsidR="00612D9F" w:rsidRDefault="008730E7">
            <w:pPr>
              <w:pStyle w:val="20"/>
            </w:pPr>
            <w:r>
              <w:t>≥2648部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通信完好率</w:t>
            </w:r>
          </w:p>
        </w:tc>
        <w:tc>
          <w:tcPr>
            <w:tcW w:w="3430" w:type="dxa"/>
            <w:vAlign w:val="center"/>
          </w:tcPr>
          <w:p w:rsidR="00612D9F" w:rsidRDefault="008730E7">
            <w:pPr>
              <w:pStyle w:val="20"/>
            </w:pPr>
            <w:r>
              <w:t>通讯质量</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网络完好率</w:t>
            </w:r>
          </w:p>
        </w:tc>
        <w:tc>
          <w:tcPr>
            <w:tcW w:w="3430" w:type="dxa"/>
            <w:vAlign w:val="center"/>
          </w:tcPr>
          <w:p w:rsidR="00612D9F" w:rsidRDefault="008730E7">
            <w:pPr>
              <w:pStyle w:val="20"/>
            </w:pPr>
            <w:r>
              <w:t>网络质量</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5G网络通信时效</w:t>
            </w:r>
          </w:p>
        </w:tc>
        <w:tc>
          <w:tcPr>
            <w:tcW w:w="3430" w:type="dxa"/>
            <w:vAlign w:val="center"/>
          </w:tcPr>
          <w:p w:rsidR="00612D9F" w:rsidRDefault="008730E7">
            <w:pPr>
              <w:pStyle w:val="20"/>
            </w:pPr>
            <w:r>
              <w:t>通信时效</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4G网络通信时效</w:t>
            </w:r>
          </w:p>
        </w:tc>
        <w:tc>
          <w:tcPr>
            <w:tcW w:w="3430" w:type="dxa"/>
            <w:vAlign w:val="center"/>
          </w:tcPr>
          <w:p w:rsidR="00612D9F" w:rsidRDefault="008730E7">
            <w:pPr>
              <w:pStyle w:val="20"/>
            </w:pPr>
            <w:r>
              <w:t>通信时效</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≤307万元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提升案件侦破效率</w:t>
            </w:r>
          </w:p>
        </w:tc>
        <w:tc>
          <w:tcPr>
            <w:tcW w:w="3430" w:type="dxa"/>
            <w:vAlign w:val="center"/>
          </w:tcPr>
          <w:p w:rsidR="00612D9F" w:rsidRDefault="008730E7">
            <w:pPr>
              <w:pStyle w:val="20"/>
            </w:pPr>
            <w:r>
              <w:t>提升案件侦破效率</w:t>
            </w:r>
          </w:p>
        </w:tc>
        <w:tc>
          <w:tcPr>
            <w:tcW w:w="2551" w:type="dxa"/>
            <w:vAlign w:val="center"/>
          </w:tcPr>
          <w:p w:rsidR="00612D9F" w:rsidRDefault="008730E7">
            <w:pPr>
              <w:pStyle w:val="20"/>
            </w:pPr>
            <w:r>
              <w:t>提升案件侦破效率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持续提升执法工作效率、</w:t>
            </w:r>
          </w:p>
        </w:tc>
        <w:tc>
          <w:tcPr>
            <w:tcW w:w="3430" w:type="dxa"/>
            <w:vAlign w:val="center"/>
          </w:tcPr>
          <w:p w:rsidR="00612D9F" w:rsidRDefault="008730E7">
            <w:pPr>
              <w:pStyle w:val="20"/>
            </w:pPr>
            <w:r>
              <w:t>持续提升执法工作效率、</w:t>
            </w:r>
          </w:p>
        </w:tc>
        <w:tc>
          <w:tcPr>
            <w:tcW w:w="2551" w:type="dxa"/>
            <w:vAlign w:val="center"/>
          </w:tcPr>
          <w:p w:rsidR="00612D9F" w:rsidRDefault="008730E7">
            <w:pPr>
              <w:pStyle w:val="20"/>
            </w:pPr>
            <w:r>
              <w:t>持续提升执法工作效率、</w:t>
            </w:r>
          </w:p>
        </w:tc>
      </w:tr>
      <w:tr w:rsidR="00612D9F">
        <w:trPr>
          <w:trHeight w:val="369"/>
          <w:jc w:val="center"/>
        </w:trPr>
        <w:tc>
          <w:tcPr>
            <w:tcW w:w="1276" w:type="dxa"/>
            <w:vMerge w:val="restart"/>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对通话质量满意度</w:t>
            </w:r>
          </w:p>
        </w:tc>
        <w:tc>
          <w:tcPr>
            <w:tcW w:w="3430" w:type="dxa"/>
            <w:vAlign w:val="center"/>
          </w:tcPr>
          <w:p w:rsidR="00612D9F" w:rsidRDefault="008730E7">
            <w:pPr>
              <w:pStyle w:val="20"/>
            </w:pPr>
            <w:r>
              <w:t>对通话质量满意度</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对网络质量满意度</w:t>
            </w:r>
          </w:p>
        </w:tc>
        <w:tc>
          <w:tcPr>
            <w:tcW w:w="3430" w:type="dxa"/>
            <w:vAlign w:val="center"/>
          </w:tcPr>
          <w:p w:rsidR="00612D9F" w:rsidRDefault="008730E7">
            <w:pPr>
              <w:pStyle w:val="20"/>
            </w:pPr>
            <w:r>
              <w:t>对网络质量满意度</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6" w:name="_Toc157955120"/>
      <w:r>
        <w:rPr>
          <w:rFonts w:ascii="方正仿宋_GBK" w:eastAsia="方正仿宋_GBK" w:hAnsi="方正仿宋_GBK" w:cs="方正仿宋_GBK" w:hint="eastAsia"/>
          <w:sz w:val="28"/>
          <w:lang w:eastAsia="zh-CN"/>
        </w:rPr>
        <w:t>46</w:t>
      </w:r>
      <w:r w:rsidR="008730E7">
        <w:rPr>
          <w:rFonts w:ascii="方正仿宋_GBK" w:eastAsia="方正仿宋_GBK" w:hAnsi="方正仿宋_GBK" w:cs="方正仿宋_GBK"/>
          <w:sz w:val="28"/>
        </w:rPr>
        <w:t>.应急装备物资项目-2024中央绩效目标表</w:t>
      </w:r>
      <w:bookmarkEnd w:id="4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应急装备物资项目-2024中央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购置一批应急装备物资</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1.应对各类突发事件或重大灾害事件的处置工作，丰富市局应急装备物资仓库的储备品种。</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购置防弹防刺服</w:t>
            </w:r>
          </w:p>
        </w:tc>
        <w:tc>
          <w:tcPr>
            <w:tcW w:w="2551" w:type="dxa"/>
            <w:vAlign w:val="center"/>
          </w:tcPr>
          <w:p w:rsidR="00612D9F" w:rsidRDefault="008730E7">
            <w:pPr>
              <w:pStyle w:val="20"/>
            </w:pPr>
            <w:r>
              <w:t>≥250套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购置电脉冲制暴器</w:t>
            </w:r>
          </w:p>
        </w:tc>
        <w:tc>
          <w:tcPr>
            <w:tcW w:w="2551" w:type="dxa"/>
            <w:vAlign w:val="center"/>
          </w:tcPr>
          <w:p w:rsidR="00612D9F" w:rsidRDefault="008730E7">
            <w:pPr>
              <w:pStyle w:val="20"/>
            </w:pPr>
            <w:r>
              <w:t>≥30套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购置警戒带</w:t>
            </w:r>
          </w:p>
        </w:tc>
        <w:tc>
          <w:tcPr>
            <w:tcW w:w="2551" w:type="dxa"/>
            <w:vAlign w:val="center"/>
          </w:tcPr>
          <w:p w:rsidR="00612D9F" w:rsidRDefault="008730E7">
            <w:pPr>
              <w:pStyle w:val="20"/>
            </w:pPr>
            <w:r>
              <w:t>≥100个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购置喊话器</w:t>
            </w:r>
          </w:p>
        </w:tc>
        <w:tc>
          <w:tcPr>
            <w:tcW w:w="2551" w:type="dxa"/>
            <w:vAlign w:val="center"/>
          </w:tcPr>
          <w:p w:rsidR="00612D9F" w:rsidRDefault="008730E7">
            <w:pPr>
              <w:pStyle w:val="20"/>
            </w:pPr>
            <w:r>
              <w:t>≥100个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购置反光背心</w:t>
            </w:r>
          </w:p>
        </w:tc>
        <w:tc>
          <w:tcPr>
            <w:tcW w:w="2551" w:type="dxa"/>
            <w:vAlign w:val="center"/>
          </w:tcPr>
          <w:p w:rsidR="00612D9F" w:rsidRDefault="008730E7">
            <w:pPr>
              <w:pStyle w:val="20"/>
            </w:pPr>
            <w:r>
              <w:t>≥100件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购置押解头套</w:t>
            </w:r>
          </w:p>
        </w:tc>
        <w:tc>
          <w:tcPr>
            <w:tcW w:w="2551" w:type="dxa"/>
            <w:vAlign w:val="center"/>
          </w:tcPr>
          <w:p w:rsidR="00612D9F" w:rsidRDefault="008730E7">
            <w:pPr>
              <w:pStyle w:val="20"/>
            </w:pPr>
            <w:r>
              <w:t>≥100个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购置肩灯</w:t>
            </w:r>
          </w:p>
        </w:tc>
        <w:tc>
          <w:tcPr>
            <w:tcW w:w="2551" w:type="dxa"/>
            <w:vAlign w:val="center"/>
          </w:tcPr>
          <w:p w:rsidR="00612D9F" w:rsidRDefault="008730E7">
            <w:pPr>
              <w:pStyle w:val="20"/>
            </w:pPr>
            <w:r>
              <w:t>≥100个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购置防爆全景移动照明系统</w:t>
            </w:r>
          </w:p>
        </w:tc>
        <w:tc>
          <w:tcPr>
            <w:tcW w:w="2551" w:type="dxa"/>
            <w:vAlign w:val="center"/>
          </w:tcPr>
          <w:p w:rsidR="00612D9F" w:rsidRDefault="008730E7">
            <w:pPr>
              <w:pStyle w:val="20"/>
            </w:pPr>
            <w:r>
              <w:t>≥10套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购置手提探照灯</w:t>
            </w:r>
          </w:p>
        </w:tc>
        <w:tc>
          <w:tcPr>
            <w:tcW w:w="2551" w:type="dxa"/>
            <w:vAlign w:val="center"/>
          </w:tcPr>
          <w:p w:rsidR="00612D9F" w:rsidRDefault="008730E7">
            <w:pPr>
              <w:pStyle w:val="20"/>
            </w:pPr>
            <w:r>
              <w:t>≥100套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购置水上救援机器人</w:t>
            </w:r>
          </w:p>
        </w:tc>
        <w:tc>
          <w:tcPr>
            <w:tcW w:w="2551" w:type="dxa"/>
            <w:vAlign w:val="center"/>
          </w:tcPr>
          <w:p w:rsidR="00612D9F" w:rsidRDefault="008730E7">
            <w:pPr>
              <w:pStyle w:val="20"/>
            </w:pPr>
            <w:r>
              <w:t>≥5套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购置折叠式起重气垫</w:t>
            </w:r>
          </w:p>
        </w:tc>
        <w:tc>
          <w:tcPr>
            <w:tcW w:w="2551" w:type="dxa"/>
            <w:vAlign w:val="center"/>
          </w:tcPr>
          <w:p w:rsidR="00612D9F" w:rsidRDefault="008730E7">
            <w:pPr>
              <w:pStyle w:val="20"/>
            </w:pPr>
            <w:r>
              <w:t>≥2套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购置救生套装</w:t>
            </w:r>
          </w:p>
        </w:tc>
        <w:tc>
          <w:tcPr>
            <w:tcW w:w="2551" w:type="dxa"/>
            <w:vAlign w:val="center"/>
          </w:tcPr>
          <w:p w:rsidR="00612D9F" w:rsidRDefault="008730E7">
            <w:pPr>
              <w:pStyle w:val="20"/>
            </w:pPr>
            <w:r>
              <w:t>≥20套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质量达标率</w:t>
            </w:r>
          </w:p>
        </w:tc>
        <w:tc>
          <w:tcPr>
            <w:tcW w:w="3430" w:type="dxa"/>
            <w:vAlign w:val="center"/>
          </w:tcPr>
          <w:p w:rsidR="00612D9F" w:rsidRDefault="008730E7">
            <w:pPr>
              <w:pStyle w:val="20"/>
            </w:pPr>
            <w:r>
              <w:t>设备质量达标率</w:t>
            </w:r>
          </w:p>
        </w:tc>
        <w:tc>
          <w:tcPr>
            <w:tcW w:w="2551" w:type="dxa"/>
            <w:vAlign w:val="center"/>
          </w:tcPr>
          <w:p w:rsidR="00612D9F" w:rsidRDefault="008730E7">
            <w:pPr>
              <w:pStyle w:val="20"/>
            </w:pPr>
            <w:r>
              <w:t>≥80百分比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招标采购时间</w:t>
            </w:r>
          </w:p>
        </w:tc>
        <w:tc>
          <w:tcPr>
            <w:tcW w:w="3430" w:type="dxa"/>
            <w:vAlign w:val="center"/>
          </w:tcPr>
          <w:p w:rsidR="00612D9F" w:rsidRDefault="008730E7">
            <w:pPr>
              <w:pStyle w:val="20"/>
            </w:pPr>
            <w:r>
              <w:t>招标采购时间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设备配发时间</w:t>
            </w:r>
          </w:p>
        </w:tc>
        <w:tc>
          <w:tcPr>
            <w:tcW w:w="3430" w:type="dxa"/>
            <w:vAlign w:val="center"/>
          </w:tcPr>
          <w:p w:rsidR="00612D9F" w:rsidRDefault="008730E7">
            <w:pPr>
              <w:pStyle w:val="20"/>
            </w:pPr>
            <w:r>
              <w:t>设备配发时间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防弹防刺服购置成本</w:t>
            </w:r>
          </w:p>
        </w:tc>
        <w:tc>
          <w:tcPr>
            <w:tcW w:w="3430" w:type="dxa"/>
            <w:vAlign w:val="center"/>
          </w:tcPr>
          <w:p w:rsidR="00612D9F" w:rsidRDefault="008730E7">
            <w:pPr>
              <w:pStyle w:val="20"/>
            </w:pPr>
            <w:r>
              <w:t>防弹防刺服购置成本</w:t>
            </w:r>
          </w:p>
        </w:tc>
        <w:tc>
          <w:tcPr>
            <w:tcW w:w="2551" w:type="dxa"/>
            <w:vAlign w:val="center"/>
          </w:tcPr>
          <w:p w:rsidR="00612D9F" w:rsidRDefault="008730E7">
            <w:pPr>
              <w:pStyle w:val="20"/>
            </w:pPr>
            <w:r>
              <w:t>≤40万元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电脉冲制暴器购置成本</w:t>
            </w:r>
          </w:p>
        </w:tc>
        <w:tc>
          <w:tcPr>
            <w:tcW w:w="3430" w:type="dxa"/>
            <w:vAlign w:val="center"/>
          </w:tcPr>
          <w:p w:rsidR="00612D9F" w:rsidRDefault="008730E7">
            <w:pPr>
              <w:pStyle w:val="20"/>
            </w:pPr>
            <w:r>
              <w:t>电脉冲制暴器购置成本</w:t>
            </w:r>
          </w:p>
        </w:tc>
        <w:tc>
          <w:tcPr>
            <w:tcW w:w="2551" w:type="dxa"/>
            <w:vAlign w:val="center"/>
          </w:tcPr>
          <w:p w:rsidR="00612D9F" w:rsidRDefault="008730E7">
            <w:pPr>
              <w:pStyle w:val="20"/>
            </w:pPr>
            <w:r>
              <w:t>≤60万元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警戒带购置成本</w:t>
            </w:r>
          </w:p>
        </w:tc>
        <w:tc>
          <w:tcPr>
            <w:tcW w:w="3430" w:type="dxa"/>
            <w:vAlign w:val="center"/>
          </w:tcPr>
          <w:p w:rsidR="00612D9F" w:rsidRDefault="008730E7">
            <w:pPr>
              <w:pStyle w:val="20"/>
            </w:pPr>
            <w:r>
              <w:t>警戒带购置成本</w:t>
            </w:r>
          </w:p>
        </w:tc>
        <w:tc>
          <w:tcPr>
            <w:tcW w:w="2551" w:type="dxa"/>
            <w:vAlign w:val="center"/>
          </w:tcPr>
          <w:p w:rsidR="00612D9F" w:rsidRDefault="008730E7">
            <w:pPr>
              <w:pStyle w:val="20"/>
            </w:pPr>
            <w:r>
              <w:t>≤2万元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喊话器购置</w:t>
            </w:r>
            <w:r>
              <w:lastRenderedPageBreak/>
              <w:t>成本</w:t>
            </w:r>
          </w:p>
        </w:tc>
        <w:tc>
          <w:tcPr>
            <w:tcW w:w="3430" w:type="dxa"/>
            <w:vAlign w:val="center"/>
          </w:tcPr>
          <w:p w:rsidR="00612D9F" w:rsidRDefault="008730E7">
            <w:pPr>
              <w:pStyle w:val="20"/>
            </w:pPr>
            <w:r>
              <w:lastRenderedPageBreak/>
              <w:t>喊话器购置成本</w:t>
            </w:r>
          </w:p>
        </w:tc>
        <w:tc>
          <w:tcPr>
            <w:tcW w:w="2551" w:type="dxa"/>
            <w:vAlign w:val="center"/>
          </w:tcPr>
          <w:p w:rsidR="00612D9F" w:rsidRDefault="008730E7">
            <w:pPr>
              <w:pStyle w:val="20"/>
            </w:pPr>
            <w:r>
              <w:t>≤3万元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反光背心购置成本</w:t>
            </w:r>
          </w:p>
        </w:tc>
        <w:tc>
          <w:tcPr>
            <w:tcW w:w="3430" w:type="dxa"/>
            <w:vAlign w:val="center"/>
          </w:tcPr>
          <w:p w:rsidR="00612D9F" w:rsidRDefault="008730E7">
            <w:pPr>
              <w:pStyle w:val="20"/>
            </w:pPr>
            <w:r>
              <w:t>反光背心购置成本</w:t>
            </w:r>
          </w:p>
        </w:tc>
        <w:tc>
          <w:tcPr>
            <w:tcW w:w="2551" w:type="dxa"/>
            <w:vAlign w:val="center"/>
          </w:tcPr>
          <w:p w:rsidR="00612D9F" w:rsidRDefault="008730E7">
            <w:pPr>
              <w:pStyle w:val="20"/>
            </w:pPr>
            <w:r>
              <w:t>≤3万元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押解头套购置成本</w:t>
            </w:r>
          </w:p>
        </w:tc>
        <w:tc>
          <w:tcPr>
            <w:tcW w:w="3430" w:type="dxa"/>
            <w:vAlign w:val="center"/>
          </w:tcPr>
          <w:p w:rsidR="00612D9F" w:rsidRDefault="008730E7">
            <w:pPr>
              <w:pStyle w:val="20"/>
            </w:pPr>
            <w:r>
              <w:t>押解头套购置成本</w:t>
            </w:r>
          </w:p>
        </w:tc>
        <w:tc>
          <w:tcPr>
            <w:tcW w:w="2551" w:type="dxa"/>
            <w:vAlign w:val="center"/>
          </w:tcPr>
          <w:p w:rsidR="00612D9F" w:rsidRDefault="008730E7">
            <w:pPr>
              <w:pStyle w:val="20"/>
            </w:pPr>
            <w:r>
              <w:t>≤1万元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肩灯购置成本</w:t>
            </w:r>
          </w:p>
        </w:tc>
        <w:tc>
          <w:tcPr>
            <w:tcW w:w="3430" w:type="dxa"/>
            <w:vAlign w:val="center"/>
          </w:tcPr>
          <w:p w:rsidR="00612D9F" w:rsidRDefault="008730E7">
            <w:pPr>
              <w:pStyle w:val="20"/>
            </w:pPr>
            <w:r>
              <w:t>肩灯购置成本</w:t>
            </w:r>
          </w:p>
        </w:tc>
        <w:tc>
          <w:tcPr>
            <w:tcW w:w="2551" w:type="dxa"/>
            <w:vAlign w:val="center"/>
          </w:tcPr>
          <w:p w:rsidR="00612D9F" w:rsidRDefault="008730E7">
            <w:pPr>
              <w:pStyle w:val="20"/>
            </w:pPr>
            <w:r>
              <w:t>≤1万元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防爆全景移动照明系统购置成本</w:t>
            </w:r>
          </w:p>
        </w:tc>
        <w:tc>
          <w:tcPr>
            <w:tcW w:w="3430" w:type="dxa"/>
            <w:vAlign w:val="center"/>
          </w:tcPr>
          <w:p w:rsidR="00612D9F" w:rsidRDefault="008730E7">
            <w:pPr>
              <w:pStyle w:val="20"/>
            </w:pPr>
            <w:r>
              <w:t>防爆全景移动照明系统购置成本</w:t>
            </w:r>
          </w:p>
        </w:tc>
        <w:tc>
          <w:tcPr>
            <w:tcW w:w="2551" w:type="dxa"/>
            <w:vAlign w:val="center"/>
          </w:tcPr>
          <w:p w:rsidR="00612D9F" w:rsidRDefault="008730E7">
            <w:pPr>
              <w:pStyle w:val="20"/>
            </w:pPr>
            <w:r>
              <w:t>≤25万元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手提探照灯购置成本</w:t>
            </w:r>
          </w:p>
        </w:tc>
        <w:tc>
          <w:tcPr>
            <w:tcW w:w="3430" w:type="dxa"/>
            <w:vAlign w:val="center"/>
          </w:tcPr>
          <w:p w:rsidR="00612D9F" w:rsidRDefault="008730E7">
            <w:pPr>
              <w:pStyle w:val="20"/>
            </w:pPr>
            <w:r>
              <w:t>手提探照灯购置成本</w:t>
            </w:r>
          </w:p>
        </w:tc>
        <w:tc>
          <w:tcPr>
            <w:tcW w:w="2551" w:type="dxa"/>
            <w:vAlign w:val="center"/>
          </w:tcPr>
          <w:p w:rsidR="00612D9F" w:rsidRDefault="008730E7">
            <w:pPr>
              <w:pStyle w:val="20"/>
            </w:pPr>
            <w:r>
              <w:t>≤20万元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水上救援机器人购置成本</w:t>
            </w:r>
          </w:p>
        </w:tc>
        <w:tc>
          <w:tcPr>
            <w:tcW w:w="3430" w:type="dxa"/>
            <w:vAlign w:val="center"/>
          </w:tcPr>
          <w:p w:rsidR="00612D9F" w:rsidRDefault="008730E7">
            <w:pPr>
              <w:pStyle w:val="20"/>
            </w:pPr>
            <w:r>
              <w:t>水上救援机器人购置成本</w:t>
            </w:r>
          </w:p>
        </w:tc>
        <w:tc>
          <w:tcPr>
            <w:tcW w:w="2551" w:type="dxa"/>
            <w:vAlign w:val="center"/>
          </w:tcPr>
          <w:p w:rsidR="00612D9F" w:rsidRDefault="008730E7">
            <w:pPr>
              <w:pStyle w:val="20"/>
            </w:pPr>
            <w:r>
              <w:t>≤27.5万元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折叠式起重气垫购置成本</w:t>
            </w:r>
          </w:p>
        </w:tc>
        <w:tc>
          <w:tcPr>
            <w:tcW w:w="3430" w:type="dxa"/>
            <w:vAlign w:val="center"/>
          </w:tcPr>
          <w:p w:rsidR="00612D9F" w:rsidRDefault="008730E7">
            <w:pPr>
              <w:pStyle w:val="20"/>
            </w:pPr>
            <w:r>
              <w:t>折叠式起重气垫购置成本</w:t>
            </w:r>
          </w:p>
        </w:tc>
        <w:tc>
          <w:tcPr>
            <w:tcW w:w="2551" w:type="dxa"/>
            <w:vAlign w:val="center"/>
          </w:tcPr>
          <w:p w:rsidR="00612D9F" w:rsidRDefault="008730E7">
            <w:pPr>
              <w:pStyle w:val="20"/>
            </w:pPr>
            <w:r>
              <w:t>≤12.5万元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救生套装购置成本</w:t>
            </w:r>
          </w:p>
        </w:tc>
        <w:tc>
          <w:tcPr>
            <w:tcW w:w="3430" w:type="dxa"/>
            <w:vAlign w:val="center"/>
          </w:tcPr>
          <w:p w:rsidR="00612D9F" w:rsidRDefault="008730E7">
            <w:pPr>
              <w:pStyle w:val="20"/>
            </w:pPr>
            <w:r>
              <w:t>救生套装购置成本</w:t>
            </w:r>
          </w:p>
        </w:tc>
        <w:tc>
          <w:tcPr>
            <w:tcW w:w="2551" w:type="dxa"/>
            <w:vAlign w:val="center"/>
          </w:tcPr>
          <w:p w:rsidR="00612D9F" w:rsidRDefault="008730E7">
            <w:pPr>
              <w:pStyle w:val="20"/>
            </w:pPr>
            <w:r>
              <w:t>≤5万元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保障公安业务需求</w:t>
            </w:r>
          </w:p>
        </w:tc>
        <w:tc>
          <w:tcPr>
            <w:tcW w:w="3430" w:type="dxa"/>
            <w:vAlign w:val="center"/>
          </w:tcPr>
          <w:p w:rsidR="00612D9F" w:rsidRDefault="008730E7">
            <w:pPr>
              <w:pStyle w:val="20"/>
            </w:pPr>
            <w:r>
              <w:t>为公安应急装备物资保障业务提供有效支撑，储备仓库应急处突能力达到有效提升。</w:t>
            </w:r>
          </w:p>
        </w:tc>
        <w:tc>
          <w:tcPr>
            <w:tcW w:w="2551" w:type="dxa"/>
            <w:vAlign w:val="center"/>
          </w:tcPr>
          <w:p w:rsidR="00612D9F" w:rsidRDefault="008730E7">
            <w:pPr>
              <w:pStyle w:val="20"/>
            </w:pPr>
            <w:r>
              <w:t>符合</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使用单位满意度</w:t>
            </w:r>
          </w:p>
        </w:tc>
        <w:tc>
          <w:tcPr>
            <w:tcW w:w="3430" w:type="dxa"/>
            <w:vAlign w:val="center"/>
          </w:tcPr>
          <w:p w:rsidR="00612D9F" w:rsidRDefault="008730E7">
            <w:pPr>
              <w:pStyle w:val="20"/>
            </w:pPr>
            <w:r>
              <w:t>使用单位满意度</w:t>
            </w:r>
          </w:p>
        </w:tc>
        <w:tc>
          <w:tcPr>
            <w:tcW w:w="2551" w:type="dxa"/>
            <w:vAlign w:val="center"/>
          </w:tcPr>
          <w:p w:rsidR="00612D9F" w:rsidRDefault="008730E7">
            <w:pPr>
              <w:pStyle w:val="20"/>
            </w:pPr>
            <w:r>
              <w:t>≥90百分比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7" w:name="_Toc157955121"/>
      <w:r>
        <w:rPr>
          <w:rFonts w:ascii="方正仿宋_GBK" w:eastAsia="方正仿宋_GBK" w:hAnsi="方正仿宋_GBK" w:cs="方正仿宋_GBK" w:hint="eastAsia"/>
          <w:sz w:val="28"/>
          <w:lang w:eastAsia="zh-CN"/>
        </w:rPr>
        <w:t>47</w:t>
      </w:r>
      <w:r w:rsidR="008730E7">
        <w:rPr>
          <w:rFonts w:ascii="方正仿宋_GBK" w:eastAsia="方正仿宋_GBK" w:hAnsi="方正仿宋_GBK" w:cs="方正仿宋_GBK"/>
          <w:sz w:val="28"/>
        </w:rPr>
        <w:t>.院校和训练基地教育训练装备建设项目-2024中央绩效目标表</w:t>
      </w:r>
      <w:bookmarkEnd w:id="4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院校和训练基地教育训练装备建设项目-2024中央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用于公安部十四五装备院校和训练基地教育训练装备购置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1.全国加强公安教育训练装备实战化、标准化、规范化建设，研制、更新公安院校和训练基地训练装备建设指引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培训学员人次</w:t>
            </w:r>
          </w:p>
        </w:tc>
        <w:tc>
          <w:tcPr>
            <w:tcW w:w="3430" w:type="dxa"/>
            <w:vAlign w:val="center"/>
          </w:tcPr>
          <w:p w:rsidR="00612D9F" w:rsidRDefault="008730E7">
            <w:pPr>
              <w:pStyle w:val="20"/>
            </w:pPr>
            <w:r>
              <w:t>培训学员人次</w:t>
            </w:r>
          </w:p>
        </w:tc>
        <w:tc>
          <w:tcPr>
            <w:tcW w:w="2551" w:type="dxa"/>
            <w:vAlign w:val="center"/>
          </w:tcPr>
          <w:p w:rsidR="00612D9F" w:rsidRDefault="008730E7">
            <w:pPr>
              <w:pStyle w:val="20"/>
            </w:pPr>
            <w:r>
              <w:t>≥1000人次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装备质量合格率</w:t>
            </w:r>
          </w:p>
        </w:tc>
        <w:tc>
          <w:tcPr>
            <w:tcW w:w="3430" w:type="dxa"/>
            <w:vAlign w:val="center"/>
          </w:tcPr>
          <w:p w:rsidR="00612D9F" w:rsidRDefault="008730E7">
            <w:pPr>
              <w:pStyle w:val="20"/>
            </w:pPr>
            <w:r>
              <w:t>装备质量合格率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装备购置及时率</w:t>
            </w:r>
          </w:p>
        </w:tc>
        <w:tc>
          <w:tcPr>
            <w:tcW w:w="3430" w:type="dxa"/>
            <w:vAlign w:val="center"/>
          </w:tcPr>
          <w:p w:rsidR="00612D9F" w:rsidRDefault="008730E7">
            <w:pPr>
              <w:pStyle w:val="20"/>
            </w:pPr>
            <w:r>
              <w:t>装备购置及时率</w:t>
            </w:r>
          </w:p>
        </w:tc>
        <w:tc>
          <w:tcPr>
            <w:tcW w:w="2551" w:type="dxa"/>
            <w:vAlign w:val="center"/>
          </w:tcPr>
          <w:p w:rsidR="00612D9F" w:rsidRDefault="008730E7">
            <w:pPr>
              <w:pStyle w:val="20"/>
            </w:pPr>
            <w:r>
              <w:t>2024年12月31日之前完成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装备购置金额</w:t>
            </w:r>
          </w:p>
        </w:tc>
        <w:tc>
          <w:tcPr>
            <w:tcW w:w="3430" w:type="dxa"/>
            <w:vAlign w:val="center"/>
          </w:tcPr>
          <w:p w:rsidR="00612D9F" w:rsidRDefault="008730E7">
            <w:pPr>
              <w:pStyle w:val="20"/>
            </w:pPr>
            <w:r>
              <w:t>装备购置金额</w:t>
            </w:r>
          </w:p>
        </w:tc>
        <w:tc>
          <w:tcPr>
            <w:tcW w:w="2551" w:type="dxa"/>
            <w:vAlign w:val="center"/>
          </w:tcPr>
          <w:p w:rsidR="00612D9F" w:rsidRDefault="008730E7">
            <w:pPr>
              <w:pStyle w:val="20"/>
            </w:pPr>
            <w:r>
              <w:t>≤23万元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公安民警训练水平</w:t>
            </w:r>
          </w:p>
        </w:tc>
        <w:tc>
          <w:tcPr>
            <w:tcW w:w="3430" w:type="dxa"/>
            <w:vAlign w:val="center"/>
          </w:tcPr>
          <w:p w:rsidR="00612D9F" w:rsidRDefault="008730E7">
            <w:pPr>
              <w:pStyle w:val="20"/>
            </w:pPr>
            <w:r>
              <w:t>公安民警训练水平</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参训人员满意度</w:t>
            </w:r>
          </w:p>
        </w:tc>
        <w:tc>
          <w:tcPr>
            <w:tcW w:w="3430" w:type="dxa"/>
            <w:vAlign w:val="center"/>
          </w:tcPr>
          <w:p w:rsidR="00612D9F" w:rsidRDefault="008730E7">
            <w:pPr>
              <w:pStyle w:val="20"/>
            </w:pPr>
            <w:r>
              <w:t>参训人员满意度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8" w:name="_Toc157955122"/>
      <w:r>
        <w:rPr>
          <w:rFonts w:ascii="方正仿宋_GBK" w:eastAsia="方正仿宋_GBK" w:hAnsi="方正仿宋_GBK" w:cs="方正仿宋_GBK" w:hint="eastAsia"/>
          <w:sz w:val="28"/>
          <w:lang w:eastAsia="zh-CN"/>
        </w:rPr>
        <w:t>48</w:t>
      </w:r>
      <w:r w:rsidR="008730E7">
        <w:rPr>
          <w:rFonts w:ascii="方正仿宋_GBK" w:eastAsia="方正仿宋_GBK" w:hAnsi="方正仿宋_GBK" w:cs="方正仿宋_GBK"/>
          <w:sz w:val="28"/>
        </w:rPr>
        <w:t>.执法办案管理中心和案管室装备建设80%款项-2023中央绩效目标表</w:t>
      </w:r>
      <w:bookmarkEnd w:id="4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执法办案管理中心和案管室装备建设80%款项-2023中央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用于保障执法办案中心和案管室建设需求</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1.通过对天津市公安局执法办案中心和案管室建设项目的升级改造，助力天津公安执法服务水平的提升。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人证核验速度</w:t>
            </w:r>
          </w:p>
        </w:tc>
        <w:tc>
          <w:tcPr>
            <w:tcW w:w="3430" w:type="dxa"/>
            <w:vAlign w:val="center"/>
          </w:tcPr>
          <w:p w:rsidR="00612D9F" w:rsidRDefault="008730E7">
            <w:pPr>
              <w:pStyle w:val="20"/>
            </w:pPr>
            <w:r>
              <w:t>人证核验速度</w:t>
            </w:r>
          </w:p>
        </w:tc>
        <w:tc>
          <w:tcPr>
            <w:tcW w:w="2551" w:type="dxa"/>
            <w:vAlign w:val="center"/>
          </w:tcPr>
          <w:p w:rsidR="00612D9F" w:rsidRDefault="008730E7">
            <w:pPr>
              <w:pStyle w:val="20"/>
            </w:pPr>
            <w:r>
              <w:t>≤2秒</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新增办案区资助终端设备</w:t>
            </w:r>
          </w:p>
        </w:tc>
        <w:tc>
          <w:tcPr>
            <w:tcW w:w="3430" w:type="dxa"/>
            <w:vAlign w:val="center"/>
          </w:tcPr>
          <w:p w:rsidR="00612D9F" w:rsidRDefault="008730E7">
            <w:pPr>
              <w:pStyle w:val="20"/>
            </w:pPr>
            <w:r>
              <w:t>新增办案区资助终端设备</w:t>
            </w:r>
          </w:p>
        </w:tc>
        <w:tc>
          <w:tcPr>
            <w:tcW w:w="2551" w:type="dxa"/>
            <w:vAlign w:val="center"/>
          </w:tcPr>
          <w:p w:rsidR="00612D9F" w:rsidRDefault="008730E7">
            <w:pPr>
              <w:pStyle w:val="20"/>
            </w:pPr>
            <w:r>
              <w:t>≥2台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新增异常行为分析能力</w:t>
            </w:r>
          </w:p>
        </w:tc>
        <w:tc>
          <w:tcPr>
            <w:tcW w:w="3430" w:type="dxa"/>
            <w:vAlign w:val="center"/>
          </w:tcPr>
          <w:p w:rsidR="00612D9F" w:rsidRDefault="008730E7">
            <w:pPr>
              <w:pStyle w:val="20"/>
            </w:pPr>
            <w:r>
              <w:t>新增异常行为分析能力</w:t>
            </w:r>
          </w:p>
        </w:tc>
        <w:tc>
          <w:tcPr>
            <w:tcW w:w="2551" w:type="dxa"/>
            <w:vAlign w:val="center"/>
          </w:tcPr>
          <w:p w:rsidR="00612D9F" w:rsidRDefault="008730E7">
            <w:pPr>
              <w:pStyle w:val="20"/>
            </w:pPr>
            <w:r>
              <w:t>≥16路</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采购设备成本</w:t>
            </w:r>
          </w:p>
        </w:tc>
        <w:tc>
          <w:tcPr>
            <w:tcW w:w="3430" w:type="dxa"/>
            <w:vAlign w:val="center"/>
          </w:tcPr>
          <w:p w:rsidR="00612D9F" w:rsidRDefault="008730E7">
            <w:pPr>
              <w:pStyle w:val="20"/>
            </w:pPr>
            <w:r>
              <w:t>采购设备成本</w:t>
            </w:r>
          </w:p>
        </w:tc>
        <w:tc>
          <w:tcPr>
            <w:tcW w:w="2551" w:type="dxa"/>
            <w:vAlign w:val="center"/>
          </w:tcPr>
          <w:p w:rsidR="00612D9F" w:rsidRDefault="008730E7">
            <w:pPr>
              <w:pStyle w:val="20"/>
            </w:pPr>
            <w:r>
              <w:t>≤47万元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人证核验准确率</w:t>
            </w:r>
          </w:p>
        </w:tc>
        <w:tc>
          <w:tcPr>
            <w:tcW w:w="3430" w:type="dxa"/>
            <w:vAlign w:val="center"/>
          </w:tcPr>
          <w:p w:rsidR="00612D9F" w:rsidRDefault="008730E7">
            <w:pPr>
              <w:pStyle w:val="20"/>
            </w:pPr>
            <w:r>
              <w:t>人证核验准确率</w:t>
            </w:r>
          </w:p>
        </w:tc>
        <w:tc>
          <w:tcPr>
            <w:tcW w:w="2551" w:type="dxa"/>
            <w:vAlign w:val="center"/>
          </w:tcPr>
          <w:p w:rsidR="00612D9F" w:rsidRDefault="008730E7">
            <w:pPr>
              <w:pStyle w:val="20"/>
            </w:pPr>
            <w:r>
              <w:t>≥95%</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缩短身份确认时间</w:t>
            </w:r>
          </w:p>
        </w:tc>
        <w:tc>
          <w:tcPr>
            <w:tcW w:w="3430" w:type="dxa"/>
            <w:vAlign w:val="center"/>
          </w:tcPr>
          <w:p w:rsidR="00612D9F" w:rsidRDefault="008730E7">
            <w:pPr>
              <w:pStyle w:val="20"/>
            </w:pPr>
            <w:r>
              <w:t>缩短身份确认时间</w:t>
            </w:r>
          </w:p>
        </w:tc>
        <w:tc>
          <w:tcPr>
            <w:tcW w:w="2551" w:type="dxa"/>
            <w:vAlign w:val="center"/>
          </w:tcPr>
          <w:p w:rsidR="00612D9F" w:rsidRDefault="008730E7">
            <w:pPr>
              <w:pStyle w:val="20"/>
            </w:pPr>
            <w:r>
              <w:t>和人工确认身份速度显著提升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提高执法办案规范性</w:t>
            </w:r>
          </w:p>
        </w:tc>
        <w:tc>
          <w:tcPr>
            <w:tcW w:w="3430" w:type="dxa"/>
            <w:vAlign w:val="center"/>
          </w:tcPr>
          <w:p w:rsidR="00612D9F" w:rsidRDefault="008730E7">
            <w:pPr>
              <w:pStyle w:val="20"/>
            </w:pPr>
            <w:r>
              <w:t>提高执法办案规范性</w:t>
            </w:r>
          </w:p>
        </w:tc>
        <w:tc>
          <w:tcPr>
            <w:tcW w:w="2551" w:type="dxa"/>
            <w:vAlign w:val="center"/>
          </w:tcPr>
          <w:p w:rsidR="00612D9F" w:rsidRDefault="008730E7">
            <w:pPr>
              <w:pStyle w:val="20"/>
            </w:pPr>
            <w:r>
              <w:t>显著提升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设备使用人员满意度</w:t>
            </w:r>
          </w:p>
        </w:tc>
        <w:tc>
          <w:tcPr>
            <w:tcW w:w="3430" w:type="dxa"/>
            <w:vAlign w:val="center"/>
          </w:tcPr>
          <w:p w:rsidR="00612D9F" w:rsidRDefault="008730E7">
            <w:pPr>
              <w:pStyle w:val="20"/>
            </w:pPr>
            <w:r>
              <w:t>设备使用人员满意度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49" w:name="_Toc157955123"/>
      <w:r>
        <w:rPr>
          <w:rFonts w:ascii="方正仿宋_GBK" w:eastAsia="方正仿宋_GBK" w:hAnsi="方正仿宋_GBK" w:cs="方正仿宋_GBK" w:hint="eastAsia"/>
          <w:sz w:val="28"/>
          <w:lang w:eastAsia="zh-CN"/>
        </w:rPr>
        <w:t>49</w:t>
      </w:r>
      <w:r w:rsidR="008730E7">
        <w:rPr>
          <w:rFonts w:ascii="方正仿宋_GBK" w:eastAsia="方正仿宋_GBK" w:hAnsi="方正仿宋_GBK" w:cs="方正仿宋_GBK"/>
          <w:sz w:val="28"/>
        </w:rPr>
        <w:t>.执法办案管理中心和案管室装备建设（尾款）-2024中央绩效目标表</w:t>
      </w:r>
      <w:bookmarkEnd w:id="4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执法办案管理中心和案管室装备建设（尾款）-2024中央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天津市公安局执法办案管理中心和案管室建设运维项目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1.天津市公安局执法办案管理中心和案管室建设运维项目</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人证检验速度</w:t>
            </w:r>
          </w:p>
        </w:tc>
        <w:tc>
          <w:tcPr>
            <w:tcW w:w="3430" w:type="dxa"/>
            <w:vAlign w:val="center"/>
          </w:tcPr>
          <w:p w:rsidR="00612D9F" w:rsidRDefault="008730E7">
            <w:pPr>
              <w:pStyle w:val="20"/>
            </w:pPr>
            <w:r>
              <w:t>人证检验速度</w:t>
            </w:r>
          </w:p>
        </w:tc>
        <w:tc>
          <w:tcPr>
            <w:tcW w:w="2551" w:type="dxa"/>
            <w:vAlign w:val="center"/>
          </w:tcPr>
          <w:p w:rsidR="00612D9F" w:rsidRDefault="008730E7">
            <w:pPr>
              <w:pStyle w:val="20"/>
            </w:pPr>
            <w:r>
              <w:t>≤2秒</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新增办案区自助终端设备</w:t>
            </w:r>
          </w:p>
        </w:tc>
        <w:tc>
          <w:tcPr>
            <w:tcW w:w="3430" w:type="dxa"/>
            <w:vAlign w:val="center"/>
          </w:tcPr>
          <w:p w:rsidR="00612D9F" w:rsidRDefault="008730E7">
            <w:pPr>
              <w:pStyle w:val="20"/>
            </w:pPr>
            <w:r>
              <w:t>新增办案区自助终端设备</w:t>
            </w:r>
          </w:p>
        </w:tc>
        <w:tc>
          <w:tcPr>
            <w:tcW w:w="2551" w:type="dxa"/>
            <w:vAlign w:val="center"/>
          </w:tcPr>
          <w:p w:rsidR="00612D9F" w:rsidRDefault="008730E7">
            <w:pPr>
              <w:pStyle w:val="20"/>
            </w:pPr>
            <w:r>
              <w:t>≥2台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新增异常行为分析能力</w:t>
            </w:r>
          </w:p>
        </w:tc>
        <w:tc>
          <w:tcPr>
            <w:tcW w:w="3430" w:type="dxa"/>
            <w:vAlign w:val="center"/>
          </w:tcPr>
          <w:p w:rsidR="00612D9F" w:rsidRDefault="008730E7">
            <w:pPr>
              <w:pStyle w:val="20"/>
            </w:pPr>
            <w:r>
              <w:t>新增异常行为分析能力</w:t>
            </w:r>
          </w:p>
        </w:tc>
        <w:tc>
          <w:tcPr>
            <w:tcW w:w="2551" w:type="dxa"/>
            <w:vAlign w:val="center"/>
          </w:tcPr>
          <w:p w:rsidR="00612D9F" w:rsidRDefault="008730E7">
            <w:pPr>
              <w:pStyle w:val="20"/>
            </w:pPr>
            <w:r>
              <w:t>≥16路</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采购设备成本</w:t>
            </w:r>
          </w:p>
        </w:tc>
        <w:tc>
          <w:tcPr>
            <w:tcW w:w="3430" w:type="dxa"/>
            <w:vAlign w:val="center"/>
          </w:tcPr>
          <w:p w:rsidR="00612D9F" w:rsidRDefault="008730E7">
            <w:pPr>
              <w:pStyle w:val="20"/>
            </w:pPr>
            <w:r>
              <w:t>采购设备成本</w:t>
            </w:r>
          </w:p>
        </w:tc>
        <w:tc>
          <w:tcPr>
            <w:tcW w:w="2551" w:type="dxa"/>
            <w:vAlign w:val="center"/>
          </w:tcPr>
          <w:p w:rsidR="00612D9F" w:rsidRDefault="008730E7">
            <w:pPr>
              <w:pStyle w:val="20"/>
            </w:pPr>
            <w:r>
              <w:t>≤12万元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人证核验准确率</w:t>
            </w:r>
          </w:p>
        </w:tc>
        <w:tc>
          <w:tcPr>
            <w:tcW w:w="3430" w:type="dxa"/>
            <w:vAlign w:val="center"/>
          </w:tcPr>
          <w:p w:rsidR="00612D9F" w:rsidRDefault="008730E7">
            <w:pPr>
              <w:pStyle w:val="20"/>
            </w:pPr>
            <w:r>
              <w:t>人证核验准确率</w:t>
            </w:r>
          </w:p>
        </w:tc>
        <w:tc>
          <w:tcPr>
            <w:tcW w:w="2551" w:type="dxa"/>
            <w:vAlign w:val="center"/>
          </w:tcPr>
          <w:p w:rsidR="00612D9F" w:rsidRDefault="008730E7">
            <w:pPr>
              <w:pStyle w:val="20"/>
            </w:pPr>
            <w:r>
              <w:t>≥95%</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缩短身份确认时间</w:t>
            </w:r>
          </w:p>
        </w:tc>
        <w:tc>
          <w:tcPr>
            <w:tcW w:w="3430" w:type="dxa"/>
            <w:vAlign w:val="center"/>
          </w:tcPr>
          <w:p w:rsidR="00612D9F" w:rsidRDefault="008730E7">
            <w:pPr>
              <w:pStyle w:val="20"/>
            </w:pPr>
            <w:r>
              <w:t>缩短身份确认时间</w:t>
            </w:r>
          </w:p>
        </w:tc>
        <w:tc>
          <w:tcPr>
            <w:tcW w:w="2551" w:type="dxa"/>
            <w:vAlign w:val="center"/>
          </w:tcPr>
          <w:p w:rsidR="00612D9F" w:rsidRDefault="008730E7">
            <w:pPr>
              <w:pStyle w:val="20"/>
            </w:pPr>
            <w:r>
              <w:t>和人工确认身份速度显著提升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提高执法办案规范性</w:t>
            </w:r>
          </w:p>
        </w:tc>
        <w:tc>
          <w:tcPr>
            <w:tcW w:w="3430" w:type="dxa"/>
            <w:vAlign w:val="center"/>
          </w:tcPr>
          <w:p w:rsidR="00612D9F" w:rsidRDefault="008730E7">
            <w:pPr>
              <w:pStyle w:val="20"/>
            </w:pPr>
            <w:r>
              <w:t>提高执法办案规范性</w:t>
            </w:r>
          </w:p>
        </w:tc>
        <w:tc>
          <w:tcPr>
            <w:tcW w:w="2551" w:type="dxa"/>
            <w:vAlign w:val="center"/>
          </w:tcPr>
          <w:p w:rsidR="00612D9F" w:rsidRDefault="008730E7">
            <w:pPr>
              <w:pStyle w:val="20"/>
            </w:pPr>
            <w:r>
              <w:t>显著提升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设备使用人员满意度</w:t>
            </w:r>
          </w:p>
        </w:tc>
        <w:tc>
          <w:tcPr>
            <w:tcW w:w="3430" w:type="dxa"/>
            <w:vAlign w:val="center"/>
          </w:tcPr>
          <w:p w:rsidR="00612D9F" w:rsidRDefault="008730E7">
            <w:pPr>
              <w:pStyle w:val="20"/>
            </w:pPr>
            <w:r>
              <w:t>设备使用人员满意度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0" w:name="_Toc157955124"/>
      <w:r>
        <w:rPr>
          <w:rFonts w:ascii="方正仿宋_GBK" w:eastAsia="方正仿宋_GBK" w:hAnsi="方正仿宋_GBK" w:cs="方正仿宋_GBK" w:hint="eastAsia"/>
          <w:sz w:val="28"/>
          <w:lang w:eastAsia="zh-CN"/>
        </w:rPr>
        <w:t>50</w:t>
      </w:r>
      <w:r w:rsidR="008730E7">
        <w:rPr>
          <w:rFonts w:ascii="方正仿宋_GBK" w:eastAsia="方正仿宋_GBK" w:hAnsi="方正仿宋_GBK" w:cs="方正仿宋_GBK"/>
          <w:sz w:val="28"/>
        </w:rPr>
        <w:t>.执法视音频管理服务购置项目-2024中央绩效目标表</w:t>
      </w:r>
      <w:bookmarkEnd w:id="5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执法视音频管理服务购置项目-2024中央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根据天津市公安局执法办案区信息化建设进程及办案事件全流程闭环管理需求，通过构建视音频证据管理系统，将执法办案相关的视音频资源进行统一整合、分级存储、合规档案化归档管理，并于警情单号及案件编号进行关联，通过视音频证据管理系统建设的智能分析技能力，进行视图数据的有价值信息提取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天津市公安局执法办案区信息化建设进程及办案事件全流程闭环管理需求，通过构建视音频证据管理系统，将执法办案相关的视音频资源进行统一整合、分级存储、合规档案化归档管理，并于警情单号及案件编号进行关联，通过视音频证据管理系统建设的智能分析技能力，进行视图数据的有价值信息提取等。</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新增存储阵列设备</w:t>
            </w:r>
          </w:p>
        </w:tc>
        <w:tc>
          <w:tcPr>
            <w:tcW w:w="3430" w:type="dxa"/>
            <w:vAlign w:val="center"/>
          </w:tcPr>
          <w:p w:rsidR="00612D9F" w:rsidRDefault="008730E7">
            <w:pPr>
              <w:pStyle w:val="20"/>
            </w:pPr>
            <w:r>
              <w:t>新增存储阵列设备</w:t>
            </w:r>
          </w:p>
        </w:tc>
        <w:tc>
          <w:tcPr>
            <w:tcW w:w="2551" w:type="dxa"/>
            <w:vAlign w:val="center"/>
          </w:tcPr>
          <w:p w:rsidR="00612D9F" w:rsidRDefault="008730E7">
            <w:pPr>
              <w:pStyle w:val="20"/>
            </w:pPr>
            <w:r>
              <w:t>≥18台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新增存储空间</w:t>
            </w:r>
          </w:p>
        </w:tc>
        <w:tc>
          <w:tcPr>
            <w:tcW w:w="3430" w:type="dxa"/>
            <w:vAlign w:val="center"/>
          </w:tcPr>
          <w:p w:rsidR="00612D9F" w:rsidRDefault="008730E7">
            <w:pPr>
              <w:pStyle w:val="20"/>
            </w:pPr>
            <w:r>
              <w:t>新增存储空间</w:t>
            </w:r>
          </w:p>
        </w:tc>
        <w:tc>
          <w:tcPr>
            <w:tcW w:w="2551" w:type="dxa"/>
            <w:vAlign w:val="center"/>
          </w:tcPr>
          <w:p w:rsidR="00612D9F" w:rsidRDefault="008730E7">
            <w:pPr>
              <w:pStyle w:val="20"/>
            </w:pPr>
            <w:r>
              <w:t>≥5184TB</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执法视音频存储率</w:t>
            </w:r>
          </w:p>
        </w:tc>
        <w:tc>
          <w:tcPr>
            <w:tcW w:w="3430" w:type="dxa"/>
            <w:vAlign w:val="center"/>
          </w:tcPr>
          <w:p w:rsidR="00612D9F" w:rsidRDefault="008730E7">
            <w:pPr>
              <w:pStyle w:val="20"/>
            </w:pPr>
            <w:r>
              <w:t>执法视音频存储率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视音频与警情/案件关联率</w:t>
            </w:r>
          </w:p>
        </w:tc>
        <w:tc>
          <w:tcPr>
            <w:tcW w:w="3430" w:type="dxa"/>
            <w:vAlign w:val="center"/>
          </w:tcPr>
          <w:p w:rsidR="00612D9F" w:rsidRDefault="008730E7">
            <w:pPr>
              <w:pStyle w:val="20"/>
            </w:pPr>
            <w:r>
              <w:t>视音频与警情/案件关联率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警情存储时长</w:t>
            </w:r>
          </w:p>
        </w:tc>
        <w:tc>
          <w:tcPr>
            <w:tcW w:w="3430" w:type="dxa"/>
            <w:vAlign w:val="center"/>
          </w:tcPr>
          <w:p w:rsidR="00612D9F" w:rsidRDefault="008730E7">
            <w:pPr>
              <w:pStyle w:val="20"/>
            </w:pPr>
            <w:r>
              <w:t>警情存储时长</w:t>
            </w:r>
          </w:p>
        </w:tc>
        <w:tc>
          <w:tcPr>
            <w:tcW w:w="2551" w:type="dxa"/>
            <w:vAlign w:val="center"/>
          </w:tcPr>
          <w:p w:rsidR="00612D9F" w:rsidRDefault="008730E7">
            <w:pPr>
              <w:pStyle w:val="20"/>
            </w:pPr>
            <w:r>
              <w:t>≥6月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案件信息存储</w:t>
            </w:r>
          </w:p>
        </w:tc>
        <w:tc>
          <w:tcPr>
            <w:tcW w:w="3430" w:type="dxa"/>
            <w:vAlign w:val="center"/>
          </w:tcPr>
          <w:p w:rsidR="00612D9F" w:rsidRDefault="008730E7">
            <w:pPr>
              <w:pStyle w:val="20"/>
            </w:pPr>
            <w:r>
              <w:t>案件信息存储</w:t>
            </w:r>
          </w:p>
        </w:tc>
        <w:tc>
          <w:tcPr>
            <w:tcW w:w="2551" w:type="dxa"/>
            <w:vAlign w:val="center"/>
          </w:tcPr>
          <w:p w:rsidR="00612D9F" w:rsidRDefault="008730E7">
            <w:pPr>
              <w:pStyle w:val="20"/>
            </w:pPr>
            <w:r>
              <w:t>≥3年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结构化数据存储</w:t>
            </w:r>
          </w:p>
        </w:tc>
        <w:tc>
          <w:tcPr>
            <w:tcW w:w="3430" w:type="dxa"/>
            <w:vAlign w:val="center"/>
          </w:tcPr>
          <w:p w:rsidR="00612D9F" w:rsidRDefault="008730E7">
            <w:pPr>
              <w:pStyle w:val="20"/>
            </w:pPr>
            <w:r>
              <w:t>结构化数据存储</w:t>
            </w:r>
          </w:p>
        </w:tc>
        <w:tc>
          <w:tcPr>
            <w:tcW w:w="2551" w:type="dxa"/>
            <w:vAlign w:val="center"/>
          </w:tcPr>
          <w:p w:rsidR="00612D9F" w:rsidRDefault="008730E7">
            <w:pPr>
              <w:pStyle w:val="20"/>
            </w:pPr>
            <w:r>
              <w:t>≥3年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≤1000万元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1、民警关联警情和视频时间减少50%</w:t>
            </w:r>
          </w:p>
          <w:p w:rsidR="00612D9F" w:rsidRDefault="008730E7">
            <w:pPr>
              <w:pStyle w:val="20"/>
            </w:pPr>
            <w:r>
              <w:t>2、执法全流程视频调阅时间减少50%以上</w:t>
            </w:r>
          </w:p>
        </w:tc>
        <w:tc>
          <w:tcPr>
            <w:tcW w:w="3430" w:type="dxa"/>
            <w:vAlign w:val="center"/>
          </w:tcPr>
          <w:p w:rsidR="00612D9F" w:rsidRDefault="008730E7">
            <w:pPr>
              <w:pStyle w:val="20"/>
            </w:pPr>
            <w:r>
              <w:t>1、民警关联警情和视频时间减少50%</w:t>
            </w:r>
          </w:p>
          <w:p w:rsidR="00612D9F" w:rsidRDefault="008730E7">
            <w:pPr>
              <w:pStyle w:val="20"/>
            </w:pPr>
            <w:r>
              <w:t>2、执法全流程视频调阅时间减少50%以上</w:t>
            </w:r>
          </w:p>
        </w:tc>
        <w:tc>
          <w:tcPr>
            <w:tcW w:w="2551" w:type="dxa"/>
            <w:vAlign w:val="center"/>
          </w:tcPr>
          <w:p w:rsidR="00612D9F" w:rsidRDefault="008730E7">
            <w:pPr>
              <w:pStyle w:val="20"/>
            </w:pPr>
            <w:r>
              <w:t>1、民警关联警情和视频时间减少50%</w:t>
            </w:r>
          </w:p>
          <w:p w:rsidR="00612D9F" w:rsidRDefault="008730E7">
            <w:pPr>
              <w:pStyle w:val="20"/>
            </w:pPr>
            <w:r>
              <w:t>2、执法全流程视频调阅时间减少50%以上</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1、通过视音频的规范化管理，提高执法办案规范性</w:t>
            </w:r>
          </w:p>
          <w:p w:rsidR="00612D9F" w:rsidRDefault="008730E7">
            <w:pPr>
              <w:pStyle w:val="20"/>
            </w:pPr>
            <w:r>
              <w:t>2、提供信息化水平提升，从而提</w:t>
            </w:r>
            <w:r>
              <w:lastRenderedPageBreak/>
              <w:t>升案件办理效率</w:t>
            </w:r>
          </w:p>
        </w:tc>
        <w:tc>
          <w:tcPr>
            <w:tcW w:w="3430" w:type="dxa"/>
            <w:vAlign w:val="center"/>
          </w:tcPr>
          <w:p w:rsidR="00612D9F" w:rsidRDefault="008730E7">
            <w:pPr>
              <w:pStyle w:val="20"/>
            </w:pPr>
            <w:r>
              <w:lastRenderedPageBreak/>
              <w:t>1、通过视音频的规范化管理，提高执法办案规范性</w:t>
            </w:r>
          </w:p>
          <w:p w:rsidR="00612D9F" w:rsidRDefault="008730E7">
            <w:pPr>
              <w:pStyle w:val="20"/>
            </w:pPr>
            <w:r>
              <w:t>2、提供信息化水平提升，从而提升案件办理效率</w:t>
            </w:r>
          </w:p>
        </w:tc>
        <w:tc>
          <w:tcPr>
            <w:tcW w:w="2551" w:type="dxa"/>
            <w:vAlign w:val="center"/>
          </w:tcPr>
          <w:p w:rsidR="00612D9F" w:rsidRDefault="008730E7">
            <w:pPr>
              <w:pStyle w:val="20"/>
            </w:pPr>
            <w:r>
              <w:t>1、通过视音频的规范化管理，提高执法办案规范性</w:t>
            </w:r>
          </w:p>
          <w:p w:rsidR="00612D9F" w:rsidRDefault="008730E7">
            <w:pPr>
              <w:pStyle w:val="20"/>
            </w:pPr>
            <w:r>
              <w:t>2、提供信息化水平提升，从而提升案件办理效率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持续提升法制规范化</w:t>
            </w:r>
          </w:p>
        </w:tc>
        <w:tc>
          <w:tcPr>
            <w:tcW w:w="3430" w:type="dxa"/>
            <w:vAlign w:val="center"/>
          </w:tcPr>
          <w:p w:rsidR="00612D9F" w:rsidRDefault="008730E7">
            <w:pPr>
              <w:pStyle w:val="20"/>
            </w:pPr>
            <w:r>
              <w:t>持续提升法制规范化</w:t>
            </w:r>
          </w:p>
        </w:tc>
        <w:tc>
          <w:tcPr>
            <w:tcW w:w="2551" w:type="dxa"/>
            <w:vAlign w:val="center"/>
          </w:tcPr>
          <w:p w:rsidR="00612D9F" w:rsidRDefault="008730E7">
            <w:pPr>
              <w:pStyle w:val="20"/>
            </w:pPr>
            <w:r>
              <w:t>持续提升法制规范化</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对执法办案视音频质量满意度</w:t>
            </w:r>
          </w:p>
        </w:tc>
        <w:tc>
          <w:tcPr>
            <w:tcW w:w="3430" w:type="dxa"/>
            <w:vAlign w:val="center"/>
          </w:tcPr>
          <w:p w:rsidR="00612D9F" w:rsidRDefault="008730E7">
            <w:pPr>
              <w:pStyle w:val="20"/>
            </w:pPr>
            <w:r>
              <w:t>对执法办案视音频质量满意度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1" w:name="_Toc157955125"/>
      <w:r>
        <w:rPr>
          <w:rFonts w:ascii="方正仿宋_GBK" w:eastAsia="方正仿宋_GBK" w:hAnsi="方正仿宋_GBK" w:cs="方正仿宋_GBK" w:hint="eastAsia"/>
          <w:sz w:val="28"/>
          <w:lang w:eastAsia="zh-CN"/>
        </w:rPr>
        <w:t>51</w:t>
      </w:r>
      <w:r w:rsidR="008730E7">
        <w:rPr>
          <w:rFonts w:ascii="方正仿宋_GBK" w:eastAsia="方正仿宋_GBK" w:hAnsi="方正仿宋_GBK" w:cs="方正仿宋_GBK"/>
          <w:sz w:val="28"/>
        </w:rPr>
        <w:t>.治安警用装备（尾款）-2024中央绩效目标表</w:t>
      </w:r>
      <w:bookmarkEnd w:id="5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治安警用装备（尾款）-2024中央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2.21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2.21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便携式人像比对系统”设备，应用于重大活动期间安保维稳“第二道防线”等工作，对重大活动安保维稳工作提供科技支撑，设备的人脸识别速度快、比对效率高，可大大减少警力的投入，能够精准识别，精准派警，以科技手段，切实做好新时期公安维稳处置工作。购置高科技侦查装备，在黄赌案件的侦办中提升侦查侦破案件能力和效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购置“便携式人像比对系统”设备，应用于重大活动期间安保维稳“第二道防线”等工作，对重大活动安保维稳工作提供科技支撑，设备的人脸识别速度快、比对效率高，可大大减少警力的投入，能够精准识别，精准派警，以科技手段，切实做好新时期公安维稳处置工作。购置高科技侦查装备，在黄赌案件的侦办中提升侦查侦破案件能力和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便携式人像比对系统</w:t>
            </w:r>
          </w:p>
        </w:tc>
        <w:tc>
          <w:tcPr>
            <w:tcW w:w="3430" w:type="dxa"/>
            <w:vAlign w:val="center"/>
          </w:tcPr>
          <w:p w:rsidR="00612D9F" w:rsidRDefault="008730E7">
            <w:pPr>
              <w:pStyle w:val="20"/>
            </w:pPr>
            <w:r>
              <w:t>便携式人像比对系统</w:t>
            </w:r>
          </w:p>
        </w:tc>
        <w:tc>
          <w:tcPr>
            <w:tcW w:w="2551" w:type="dxa"/>
            <w:vAlign w:val="center"/>
          </w:tcPr>
          <w:p w:rsidR="00612D9F" w:rsidRDefault="008730E7">
            <w:pPr>
              <w:pStyle w:val="20"/>
            </w:pPr>
            <w:r>
              <w:t>≥2套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密录侦查设备</w:t>
            </w:r>
          </w:p>
        </w:tc>
        <w:tc>
          <w:tcPr>
            <w:tcW w:w="3430" w:type="dxa"/>
            <w:vAlign w:val="center"/>
          </w:tcPr>
          <w:p w:rsidR="00612D9F" w:rsidRDefault="008730E7">
            <w:pPr>
              <w:pStyle w:val="20"/>
            </w:pPr>
            <w:r>
              <w:t>密录侦查设备</w:t>
            </w:r>
          </w:p>
        </w:tc>
        <w:tc>
          <w:tcPr>
            <w:tcW w:w="2551" w:type="dxa"/>
            <w:vAlign w:val="center"/>
          </w:tcPr>
          <w:p w:rsidR="00612D9F" w:rsidRDefault="008730E7">
            <w:pPr>
              <w:pStyle w:val="20"/>
            </w:pPr>
            <w:r>
              <w:t>≥5项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设备验收合格并投入使用</w:t>
            </w:r>
          </w:p>
        </w:tc>
        <w:tc>
          <w:tcPr>
            <w:tcW w:w="3430" w:type="dxa"/>
            <w:vAlign w:val="center"/>
          </w:tcPr>
          <w:p w:rsidR="00612D9F" w:rsidRDefault="008730E7">
            <w:pPr>
              <w:pStyle w:val="20"/>
            </w:pPr>
            <w:r>
              <w:t>设备验收合格并投入使用</w:t>
            </w:r>
          </w:p>
        </w:tc>
        <w:tc>
          <w:tcPr>
            <w:tcW w:w="2551" w:type="dxa"/>
            <w:vAlign w:val="center"/>
          </w:tcPr>
          <w:p w:rsidR="00612D9F" w:rsidRDefault="008730E7">
            <w:pPr>
              <w:pStyle w:val="20"/>
            </w:pPr>
            <w:r>
              <w:t>2024年10月前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便携式人像比对系统总价</w:t>
            </w:r>
          </w:p>
        </w:tc>
        <w:tc>
          <w:tcPr>
            <w:tcW w:w="3430" w:type="dxa"/>
            <w:vAlign w:val="center"/>
          </w:tcPr>
          <w:p w:rsidR="00612D9F" w:rsidRDefault="008730E7">
            <w:pPr>
              <w:pStyle w:val="20"/>
            </w:pPr>
            <w:r>
              <w:t>便携式人像比对系统总价</w:t>
            </w:r>
          </w:p>
        </w:tc>
        <w:tc>
          <w:tcPr>
            <w:tcW w:w="2551" w:type="dxa"/>
            <w:vAlign w:val="center"/>
          </w:tcPr>
          <w:p w:rsidR="00612D9F" w:rsidRDefault="008730E7">
            <w:pPr>
              <w:pStyle w:val="20"/>
            </w:pPr>
            <w:r>
              <w:t>≤0.27万元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密录侦查设备总价</w:t>
            </w:r>
          </w:p>
        </w:tc>
        <w:tc>
          <w:tcPr>
            <w:tcW w:w="3430" w:type="dxa"/>
            <w:vAlign w:val="center"/>
          </w:tcPr>
          <w:p w:rsidR="00612D9F" w:rsidRDefault="008730E7">
            <w:pPr>
              <w:pStyle w:val="20"/>
            </w:pPr>
            <w:r>
              <w:t>密录侦查设备总价</w:t>
            </w:r>
          </w:p>
        </w:tc>
        <w:tc>
          <w:tcPr>
            <w:tcW w:w="2551" w:type="dxa"/>
            <w:vAlign w:val="center"/>
          </w:tcPr>
          <w:p w:rsidR="00612D9F" w:rsidRDefault="008730E7">
            <w:pPr>
              <w:pStyle w:val="20"/>
            </w:pPr>
            <w:r>
              <w:t>≤1.94万元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部门办案效率</w:t>
            </w:r>
          </w:p>
        </w:tc>
        <w:tc>
          <w:tcPr>
            <w:tcW w:w="3430" w:type="dxa"/>
            <w:vAlign w:val="center"/>
          </w:tcPr>
          <w:p w:rsidR="00612D9F" w:rsidRDefault="008730E7">
            <w:pPr>
              <w:pStyle w:val="20"/>
            </w:pPr>
            <w:r>
              <w:t>部门办案效率</w:t>
            </w:r>
          </w:p>
        </w:tc>
        <w:tc>
          <w:tcPr>
            <w:tcW w:w="2551" w:type="dxa"/>
            <w:vAlign w:val="center"/>
          </w:tcPr>
          <w:p w:rsidR="00612D9F" w:rsidRDefault="008730E7">
            <w:pPr>
              <w:pStyle w:val="20"/>
            </w:pPr>
            <w:r>
              <w:t>进一步打击黄赌违法犯罪，净化社会风气，维护和谐稳定的社会治安秩序。</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满足安保维稳处置等工作需求</w:t>
            </w:r>
          </w:p>
        </w:tc>
        <w:tc>
          <w:tcPr>
            <w:tcW w:w="3430" w:type="dxa"/>
            <w:vAlign w:val="center"/>
          </w:tcPr>
          <w:p w:rsidR="00612D9F" w:rsidRDefault="008730E7">
            <w:pPr>
              <w:pStyle w:val="20"/>
            </w:pPr>
            <w:r>
              <w:t>满足安保维稳处置等工作需求</w:t>
            </w:r>
          </w:p>
        </w:tc>
        <w:tc>
          <w:tcPr>
            <w:tcW w:w="2551" w:type="dxa"/>
            <w:vAlign w:val="center"/>
          </w:tcPr>
          <w:p w:rsidR="00612D9F" w:rsidRDefault="008730E7">
            <w:pPr>
              <w:pStyle w:val="20"/>
            </w:pPr>
            <w:r>
              <w:t>以科技手段为支撑，使用该设备，在重大维稳安保“第二道”防线工作中，保持“零进京访”目标，切实发挥首都“政治护城河突出所用。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设备正常使用年限及设备迭代淘汰时间</w:t>
            </w:r>
          </w:p>
        </w:tc>
        <w:tc>
          <w:tcPr>
            <w:tcW w:w="3430" w:type="dxa"/>
            <w:vAlign w:val="center"/>
          </w:tcPr>
          <w:p w:rsidR="00612D9F" w:rsidRDefault="008730E7">
            <w:pPr>
              <w:pStyle w:val="20"/>
            </w:pPr>
            <w:r>
              <w:t>设备正常使用年限及设备迭代淘汰时间</w:t>
            </w:r>
          </w:p>
        </w:tc>
        <w:tc>
          <w:tcPr>
            <w:tcW w:w="2551" w:type="dxa"/>
            <w:vAlign w:val="center"/>
          </w:tcPr>
          <w:p w:rsidR="00612D9F" w:rsidRDefault="008730E7">
            <w:pPr>
              <w:pStyle w:val="20"/>
            </w:pPr>
            <w:r>
              <w:t>≥3年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设备使用人员满意度</w:t>
            </w:r>
          </w:p>
        </w:tc>
        <w:tc>
          <w:tcPr>
            <w:tcW w:w="3430" w:type="dxa"/>
            <w:vAlign w:val="center"/>
          </w:tcPr>
          <w:p w:rsidR="00612D9F" w:rsidRDefault="008730E7">
            <w:pPr>
              <w:pStyle w:val="20"/>
            </w:pPr>
            <w:r>
              <w:t>设备使用人员满意度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2" w:name="_Toc157955126"/>
      <w:r>
        <w:rPr>
          <w:rFonts w:ascii="方正仿宋_GBK" w:eastAsia="方正仿宋_GBK" w:hAnsi="方正仿宋_GBK" w:cs="方正仿宋_GBK" w:hint="eastAsia"/>
          <w:sz w:val="28"/>
          <w:lang w:eastAsia="zh-CN"/>
        </w:rPr>
        <w:t>52</w:t>
      </w:r>
      <w:r w:rsidR="008730E7">
        <w:rPr>
          <w:rFonts w:ascii="方正仿宋_GBK" w:eastAsia="方正仿宋_GBK" w:hAnsi="方正仿宋_GBK" w:cs="方正仿宋_GBK"/>
          <w:sz w:val="28"/>
        </w:rPr>
        <w:t>.重大安保任务经费-2023中央绩效目标表</w:t>
      </w:r>
      <w:bookmarkEnd w:id="5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重大安保任务经费-2023中央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146.90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146.90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保障重点项目支出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1.按照天津市2023年重大活动安排，在项目资金使用率达到90%的基础上保证2023年重大活动安检工作及时完成。</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安保任务次数</w:t>
            </w:r>
          </w:p>
        </w:tc>
        <w:tc>
          <w:tcPr>
            <w:tcW w:w="3430" w:type="dxa"/>
            <w:vAlign w:val="center"/>
          </w:tcPr>
          <w:p w:rsidR="00612D9F" w:rsidRDefault="008730E7">
            <w:pPr>
              <w:pStyle w:val="20"/>
            </w:pPr>
            <w:r>
              <w:t>安保任务次数</w:t>
            </w:r>
          </w:p>
        </w:tc>
        <w:tc>
          <w:tcPr>
            <w:tcW w:w="2551" w:type="dxa"/>
            <w:vAlign w:val="center"/>
          </w:tcPr>
          <w:p w:rsidR="00612D9F" w:rsidRDefault="008730E7">
            <w:pPr>
              <w:pStyle w:val="20"/>
            </w:pPr>
            <w:r>
              <w:t>≥1次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租赁设备验收合格率</w:t>
            </w:r>
          </w:p>
        </w:tc>
        <w:tc>
          <w:tcPr>
            <w:tcW w:w="3430" w:type="dxa"/>
            <w:vAlign w:val="center"/>
          </w:tcPr>
          <w:p w:rsidR="00612D9F" w:rsidRDefault="008730E7">
            <w:pPr>
              <w:pStyle w:val="20"/>
            </w:pPr>
            <w:r>
              <w:t>租赁设备验收合格率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安保任务完成时间</w:t>
            </w:r>
          </w:p>
        </w:tc>
        <w:tc>
          <w:tcPr>
            <w:tcW w:w="3430" w:type="dxa"/>
            <w:vAlign w:val="center"/>
          </w:tcPr>
          <w:p w:rsidR="00612D9F" w:rsidRDefault="008730E7">
            <w:pPr>
              <w:pStyle w:val="20"/>
            </w:pPr>
            <w:r>
              <w:t>安保任务完成时间</w:t>
            </w:r>
          </w:p>
        </w:tc>
        <w:tc>
          <w:tcPr>
            <w:tcW w:w="2551" w:type="dxa"/>
            <w:vAlign w:val="center"/>
          </w:tcPr>
          <w:p w:rsidR="00612D9F" w:rsidRDefault="008730E7">
            <w:pPr>
              <w:pStyle w:val="20"/>
            </w:pPr>
            <w:r>
              <w:t>按时完成安保活动任务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项目总成本</w:t>
            </w:r>
          </w:p>
          <w:p w:rsidR="00612D9F" w:rsidRDefault="00612D9F">
            <w:pPr>
              <w:pStyle w:val="20"/>
            </w:pPr>
          </w:p>
        </w:tc>
        <w:tc>
          <w:tcPr>
            <w:tcW w:w="3430" w:type="dxa"/>
            <w:vAlign w:val="center"/>
          </w:tcPr>
          <w:p w:rsidR="00612D9F" w:rsidRDefault="008730E7">
            <w:pPr>
              <w:pStyle w:val="20"/>
            </w:pPr>
            <w:r>
              <w:t>项目总成本</w:t>
            </w:r>
          </w:p>
          <w:p w:rsidR="00612D9F" w:rsidRDefault="00612D9F">
            <w:pPr>
              <w:pStyle w:val="20"/>
            </w:pPr>
          </w:p>
        </w:tc>
        <w:tc>
          <w:tcPr>
            <w:tcW w:w="2551" w:type="dxa"/>
            <w:vAlign w:val="center"/>
          </w:tcPr>
          <w:p w:rsidR="00612D9F" w:rsidRDefault="008730E7">
            <w:pPr>
              <w:pStyle w:val="20"/>
            </w:pPr>
            <w:r>
              <w:t>≤146.9万元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重大活动安全稳定保障</w:t>
            </w:r>
          </w:p>
        </w:tc>
        <w:tc>
          <w:tcPr>
            <w:tcW w:w="3430" w:type="dxa"/>
            <w:vAlign w:val="center"/>
          </w:tcPr>
          <w:p w:rsidR="00612D9F" w:rsidRDefault="008730E7">
            <w:pPr>
              <w:pStyle w:val="20"/>
            </w:pPr>
            <w:r>
              <w:t>重大活动安全稳定保障</w:t>
            </w:r>
          </w:p>
        </w:tc>
        <w:tc>
          <w:tcPr>
            <w:tcW w:w="2551" w:type="dxa"/>
            <w:vAlign w:val="center"/>
          </w:tcPr>
          <w:p w:rsidR="00612D9F" w:rsidRDefault="008730E7">
            <w:pPr>
              <w:pStyle w:val="20"/>
            </w:pPr>
            <w:r>
              <w:t>不发生安全事故</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安保人员满意度</w:t>
            </w:r>
          </w:p>
        </w:tc>
        <w:tc>
          <w:tcPr>
            <w:tcW w:w="3430" w:type="dxa"/>
            <w:vAlign w:val="center"/>
          </w:tcPr>
          <w:p w:rsidR="00612D9F" w:rsidRDefault="008730E7">
            <w:pPr>
              <w:pStyle w:val="20"/>
            </w:pPr>
            <w:r>
              <w:t>安保人员满意度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3" w:name="_Toc157955127"/>
      <w:r>
        <w:rPr>
          <w:rFonts w:ascii="方正仿宋_GBK" w:eastAsia="方正仿宋_GBK" w:hAnsi="方正仿宋_GBK" w:cs="方正仿宋_GBK" w:hint="eastAsia"/>
          <w:sz w:val="28"/>
          <w:lang w:eastAsia="zh-CN"/>
        </w:rPr>
        <w:t>53</w:t>
      </w:r>
      <w:r w:rsidR="008730E7">
        <w:rPr>
          <w:rFonts w:ascii="方正仿宋_GBK" w:eastAsia="方正仿宋_GBK" w:hAnsi="方正仿宋_GBK" w:cs="方正仿宋_GBK"/>
          <w:sz w:val="28"/>
        </w:rPr>
        <w:t>.资金审计团队项目30%款项-2024中央绩效目标表</w:t>
      </w:r>
      <w:bookmarkEnd w:id="5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资金审计团队项目30%款项-2024中央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52.80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52.80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对于我市电信网络诈骗案件按照服务程序开展梳理、溯源、审核等工作协助。申请资金用以采购该团队提供的相关服务，并入驻市反诈中心工作平台，实时跟踪新发案件处理流程，将资金甄别溯源审计工作前置，以最快的时间确认冻结资金中可返还金额，对案件诈骗资金流进行追溯分析、快速定位。至此，会计师团队的资金审计工作服务能够实现对我市电信网络诈骗涉案资金的全覆盖，切实做到以民为本、为民办事。</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1.通过购买资金审计团队服务，从而对存量止付冻结资金甄别梳理，为返还被骗资金提供依据。</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梳理各类涉诈账号</w:t>
            </w:r>
          </w:p>
        </w:tc>
        <w:tc>
          <w:tcPr>
            <w:tcW w:w="3430" w:type="dxa"/>
            <w:vAlign w:val="center"/>
          </w:tcPr>
          <w:p w:rsidR="00612D9F" w:rsidRDefault="008730E7">
            <w:pPr>
              <w:pStyle w:val="20"/>
            </w:pPr>
            <w:r>
              <w:t>梳理各类涉诈账号</w:t>
            </w:r>
          </w:p>
        </w:tc>
        <w:tc>
          <w:tcPr>
            <w:tcW w:w="2551" w:type="dxa"/>
            <w:vAlign w:val="center"/>
          </w:tcPr>
          <w:p w:rsidR="00612D9F" w:rsidRDefault="008730E7">
            <w:pPr>
              <w:pStyle w:val="20"/>
            </w:pPr>
            <w:r>
              <w:t>≥1万个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返还条件认定准确率</w:t>
            </w:r>
          </w:p>
        </w:tc>
        <w:tc>
          <w:tcPr>
            <w:tcW w:w="3430" w:type="dxa"/>
            <w:vAlign w:val="center"/>
          </w:tcPr>
          <w:p w:rsidR="00612D9F" w:rsidRDefault="008730E7">
            <w:pPr>
              <w:pStyle w:val="20"/>
            </w:pPr>
            <w:r>
              <w:t>返还条件认定准确率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分析涉案账户完成率</w:t>
            </w:r>
          </w:p>
        </w:tc>
        <w:tc>
          <w:tcPr>
            <w:tcW w:w="3430" w:type="dxa"/>
            <w:vAlign w:val="center"/>
          </w:tcPr>
          <w:p w:rsidR="00612D9F" w:rsidRDefault="008730E7">
            <w:pPr>
              <w:pStyle w:val="20"/>
            </w:pPr>
            <w:r>
              <w:t>分析涉案账户完成率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梳理案件准确率</w:t>
            </w:r>
          </w:p>
        </w:tc>
        <w:tc>
          <w:tcPr>
            <w:tcW w:w="3430" w:type="dxa"/>
            <w:vAlign w:val="center"/>
          </w:tcPr>
          <w:p w:rsidR="00612D9F" w:rsidRDefault="008730E7">
            <w:pPr>
              <w:pStyle w:val="20"/>
            </w:pPr>
            <w:r>
              <w:t>梳理案件准确率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资金流向确定准确率</w:t>
            </w:r>
          </w:p>
        </w:tc>
        <w:tc>
          <w:tcPr>
            <w:tcW w:w="3430" w:type="dxa"/>
            <w:vAlign w:val="center"/>
          </w:tcPr>
          <w:p w:rsidR="00612D9F" w:rsidRDefault="008730E7">
            <w:pPr>
              <w:pStyle w:val="20"/>
            </w:pPr>
            <w:r>
              <w:t>资金流向确定准确率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梳理资金反应分析时间</w:t>
            </w:r>
          </w:p>
        </w:tc>
        <w:tc>
          <w:tcPr>
            <w:tcW w:w="3430" w:type="dxa"/>
            <w:vAlign w:val="center"/>
          </w:tcPr>
          <w:p w:rsidR="00612D9F" w:rsidRDefault="008730E7">
            <w:pPr>
              <w:pStyle w:val="20"/>
            </w:pPr>
            <w:r>
              <w:t>梳理资金反应分析时间</w:t>
            </w:r>
          </w:p>
        </w:tc>
        <w:tc>
          <w:tcPr>
            <w:tcW w:w="2551" w:type="dxa"/>
            <w:vAlign w:val="center"/>
          </w:tcPr>
          <w:p w:rsidR="00612D9F" w:rsidRDefault="008730E7">
            <w:pPr>
              <w:pStyle w:val="20"/>
            </w:pPr>
            <w:r>
              <w:t>≥20小时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资金审计服务</w:t>
            </w:r>
          </w:p>
        </w:tc>
        <w:tc>
          <w:tcPr>
            <w:tcW w:w="3430" w:type="dxa"/>
            <w:vAlign w:val="center"/>
          </w:tcPr>
          <w:p w:rsidR="00612D9F" w:rsidRDefault="008730E7">
            <w:pPr>
              <w:pStyle w:val="20"/>
            </w:pPr>
            <w:r>
              <w:t>服务期限</w:t>
            </w:r>
          </w:p>
        </w:tc>
        <w:tc>
          <w:tcPr>
            <w:tcW w:w="2551" w:type="dxa"/>
            <w:vAlign w:val="center"/>
          </w:tcPr>
          <w:p w:rsidR="00612D9F" w:rsidRDefault="008730E7">
            <w:pPr>
              <w:pStyle w:val="20"/>
            </w:pPr>
            <w:r>
              <w:t>全年开展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雇佣资金审计资金</w:t>
            </w:r>
          </w:p>
        </w:tc>
        <w:tc>
          <w:tcPr>
            <w:tcW w:w="3430" w:type="dxa"/>
            <w:vAlign w:val="center"/>
          </w:tcPr>
          <w:p w:rsidR="00612D9F" w:rsidRDefault="008730E7">
            <w:pPr>
              <w:pStyle w:val="20"/>
            </w:pPr>
            <w:r>
              <w:t>雇佣资金审计资金</w:t>
            </w:r>
          </w:p>
        </w:tc>
        <w:tc>
          <w:tcPr>
            <w:tcW w:w="2551" w:type="dxa"/>
            <w:vAlign w:val="center"/>
          </w:tcPr>
          <w:p w:rsidR="00612D9F" w:rsidRDefault="008730E7">
            <w:pPr>
              <w:pStyle w:val="20"/>
            </w:pPr>
            <w:r>
              <w:t>≤52.8万元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出具资金审计报告比例</w:t>
            </w:r>
          </w:p>
        </w:tc>
        <w:tc>
          <w:tcPr>
            <w:tcW w:w="3430" w:type="dxa"/>
            <w:vAlign w:val="center"/>
          </w:tcPr>
          <w:p w:rsidR="00612D9F" w:rsidRDefault="008730E7">
            <w:pPr>
              <w:pStyle w:val="20"/>
            </w:pPr>
            <w:r>
              <w:t>出具资金审计报告比例</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减少案件信访</w:t>
            </w:r>
          </w:p>
        </w:tc>
        <w:tc>
          <w:tcPr>
            <w:tcW w:w="3430" w:type="dxa"/>
            <w:vAlign w:val="center"/>
          </w:tcPr>
          <w:p w:rsidR="00612D9F" w:rsidRDefault="008730E7">
            <w:pPr>
              <w:pStyle w:val="20"/>
            </w:pPr>
            <w:r>
              <w:t>减少案件信访</w:t>
            </w:r>
          </w:p>
        </w:tc>
        <w:tc>
          <w:tcPr>
            <w:tcW w:w="2551" w:type="dxa"/>
            <w:vAlign w:val="center"/>
          </w:tcPr>
          <w:p w:rsidR="00612D9F" w:rsidRDefault="008730E7">
            <w:pPr>
              <w:pStyle w:val="20"/>
            </w:pPr>
            <w:r>
              <w:t>减少因缺少依据而无法返还引起的信访工作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对电信诈骗案件冻结资金进行持续树立</w:t>
            </w:r>
          </w:p>
        </w:tc>
        <w:tc>
          <w:tcPr>
            <w:tcW w:w="3430" w:type="dxa"/>
            <w:vAlign w:val="center"/>
          </w:tcPr>
          <w:p w:rsidR="00612D9F" w:rsidRDefault="008730E7">
            <w:pPr>
              <w:pStyle w:val="20"/>
            </w:pPr>
            <w:r>
              <w:t>对电信诈骗案件冻结资金进行持续树立</w:t>
            </w:r>
          </w:p>
        </w:tc>
        <w:tc>
          <w:tcPr>
            <w:tcW w:w="2551" w:type="dxa"/>
            <w:vAlign w:val="center"/>
          </w:tcPr>
          <w:p w:rsidR="00612D9F" w:rsidRDefault="008730E7">
            <w:pPr>
              <w:pStyle w:val="20"/>
            </w:pPr>
            <w:r>
              <w:t>解决办案民警资金甄别不专业问题，避免大额长期冻结</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用户满意度</w:t>
            </w:r>
          </w:p>
        </w:tc>
        <w:tc>
          <w:tcPr>
            <w:tcW w:w="3430" w:type="dxa"/>
            <w:vAlign w:val="center"/>
          </w:tcPr>
          <w:p w:rsidR="00612D9F" w:rsidRDefault="008730E7">
            <w:pPr>
              <w:pStyle w:val="20"/>
            </w:pPr>
            <w:r>
              <w:t>用户满意度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4" w:name="_Toc157955128"/>
      <w:r>
        <w:rPr>
          <w:rFonts w:ascii="方正仿宋_GBK" w:eastAsia="方正仿宋_GBK" w:hAnsi="方正仿宋_GBK" w:cs="方正仿宋_GBK" w:hint="eastAsia"/>
          <w:sz w:val="28"/>
          <w:lang w:eastAsia="zh-CN"/>
        </w:rPr>
        <w:t>54</w:t>
      </w:r>
      <w:r w:rsidR="008730E7">
        <w:rPr>
          <w:rFonts w:ascii="方正仿宋_GBK" w:eastAsia="方正仿宋_GBK" w:hAnsi="方正仿宋_GBK" w:cs="方正仿宋_GBK"/>
          <w:sz w:val="28"/>
        </w:rPr>
        <w:t>.出入境管理总队信息化运维项目-2024中央绩效目标表</w:t>
      </w:r>
      <w:bookmarkEnd w:id="5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出入境管理总队信息化运维项目-2024中央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用于支付我单位采购的信息化运维服务费用。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1.为有效提升我局信息系统网络设备运维保障能力，确保各类设备正常运行、出入境数据安全存储、出入境证件正常按时制发。切实保障出入境管理服务高效顺畅，全市出入境对外交流交往正常开展。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硬件设备</w:t>
            </w:r>
          </w:p>
        </w:tc>
        <w:tc>
          <w:tcPr>
            <w:tcW w:w="3430" w:type="dxa"/>
            <w:vAlign w:val="center"/>
          </w:tcPr>
          <w:p w:rsidR="00612D9F" w:rsidRDefault="008730E7">
            <w:pPr>
              <w:pStyle w:val="20"/>
            </w:pPr>
            <w:r>
              <w:t>硬件设备</w:t>
            </w:r>
          </w:p>
        </w:tc>
        <w:tc>
          <w:tcPr>
            <w:tcW w:w="2551" w:type="dxa"/>
            <w:vAlign w:val="center"/>
          </w:tcPr>
          <w:p w:rsidR="00612D9F" w:rsidRDefault="008730E7">
            <w:pPr>
              <w:pStyle w:val="20"/>
            </w:pPr>
            <w:r>
              <w:t>≥42套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软件系统</w:t>
            </w:r>
          </w:p>
        </w:tc>
        <w:tc>
          <w:tcPr>
            <w:tcW w:w="3430" w:type="dxa"/>
            <w:vAlign w:val="center"/>
          </w:tcPr>
          <w:p w:rsidR="00612D9F" w:rsidRDefault="008730E7">
            <w:pPr>
              <w:pStyle w:val="20"/>
            </w:pPr>
            <w:r>
              <w:t>软件系统</w:t>
            </w:r>
          </w:p>
        </w:tc>
        <w:tc>
          <w:tcPr>
            <w:tcW w:w="2551" w:type="dxa"/>
            <w:vAlign w:val="center"/>
          </w:tcPr>
          <w:p w:rsidR="00612D9F" w:rsidRDefault="008730E7">
            <w:pPr>
              <w:pStyle w:val="20"/>
            </w:pPr>
            <w:r>
              <w:t>≥3套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运行稳定性</w:t>
            </w:r>
          </w:p>
        </w:tc>
        <w:tc>
          <w:tcPr>
            <w:tcW w:w="3430" w:type="dxa"/>
            <w:vAlign w:val="center"/>
          </w:tcPr>
          <w:p w:rsidR="00612D9F" w:rsidRDefault="008730E7">
            <w:pPr>
              <w:pStyle w:val="20"/>
            </w:pPr>
            <w:r>
              <w:t>运行稳定性</w:t>
            </w:r>
          </w:p>
        </w:tc>
        <w:tc>
          <w:tcPr>
            <w:tcW w:w="2551" w:type="dxa"/>
            <w:vAlign w:val="center"/>
          </w:tcPr>
          <w:p w:rsidR="00612D9F" w:rsidRDefault="008730E7">
            <w:pPr>
              <w:pStyle w:val="20"/>
            </w:pPr>
            <w:r>
              <w:t>7×24 小时稳定运行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故障率</w:t>
            </w:r>
          </w:p>
        </w:tc>
        <w:tc>
          <w:tcPr>
            <w:tcW w:w="3430" w:type="dxa"/>
            <w:vAlign w:val="center"/>
          </w:tcPr>
          <w:p w:rsidR="00612D9F" w:rsidRDefault="008730E7">
            <w:pPr>
              <w:pStyle w:val="20"/>
            </w:pPr>
            <w:r>
              <w:t>故障率</w:t>
            </w:r>
          </w:p>
        </w:tc>
        <w:tc>
          <w:tcPr>
            <w:tcW w:w="2551" w:type="dxa"/>
            <w:vAlign w:val="center"/>
          </w:tcPr>
          <w:p w:rsidR="00612D9F" w:rsidRDefault="008730E7">
            <w:pPr>
              <w:pStyle w:val="20"/>
            </w:pPr>
            <w:r>
              <w:t>≤2次/月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常规巡检频次</w:t>
            </w:r>
          </w:p>
        </w:tc>
        <w:tc>
          <w:tcPr>
            <w:tcW w:w="3430" w:type="dxa"/>
            <w:vAlign w:val="center"/>
          </w:tcPr>
          <w:p w:rsidR="00612D9F" w:rsidRDefault="008730E7">
            <w:pPr>
              <w:pStyle w:val="20"/>
            </w:pPr>
            <w:r>
              <w:t>常规巡检频次</w:t>
            </w:r>
          </w:p>
        </w:tc>
        <w:tc>
          <w:tcPr>
            <w:tcW w:w="2551" w:type="dxa"/>
            <w:vAlign w:val="center"/>
          </w:tcPr>
          <w:p w:rsidR="00612D9F" w:rsidRDefault="008730E7">
            <w:pPr>
              <w:pStyle w:val="20"/>
            </w:pPr>
            <w:r>
              <w:t>≥1次/每日</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故障后响应时间</w:t>
            </w:r>
          </w:p>
        </w:tc>
        <w:tc>
          <w:tcPr>
            <w:tcW w:w="3430" w:type="dxa"/>
            <w:vAlign w:val="center"/>
          </w:tcPr>
          <w:p w:rsidR="00612D9F" w:rsidRDefault="008730E7">
            <w:pPr>
              <w:pStyle w:val="20"/>
            </w:pPr>
            <w:r>
              <w:t>故障后响应时间</w:t>
            </w:r>
          </w:p>
        </w:tc>
        <w:tc>
          <w:tcPr>
            <w:tcW w:w="2551" w:type="dxa"/>
            <w:vAlign w:val="center"/>
          </w:tcPr>
          <w:p w:rsidR="00612D9F" w:rsidRDefault="008730E7">
            <w:pPr>
              <w:pStyle w:val="20"/>
            </w:pPr>
            <w:r>
              <w:t>≤10分钟</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故障后恢复时间</w:t>
            </w:r>
          </w:p>
        </w:tc>
        <w:tc>
          <w:tcPr>
            <w:tcW w:w="3430" w:type="dxa"/>
            <w:vAlign w:val="center"/>
          </w:tcPr>
          <w:p w:rsidR="00612D9F" w:rsidRDefault="008730E7">
            <w:pPr>
              <w:pStyle w:val="20"/>
            </w:pPr>
            <w:r>
              <w:t>故障后恢复时间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维保成本</w:t>
            </w:r>
          </w:p>
        </w:tc>
        <w:tc>
          <w:tcPr>
            <w:tcW w:w="3430" w:type="dxa"/>
            <w:vAlign w:val="center"/>
          </w:tcPr>
          <w:p w:rsidR="00612D9F" w:rsidRDefault="008730E7">
            <w:pPr>
              <w:pStyle w:val="20"/>
            </w:pPr>
            <w:r>
              <w:t>维保成本</w:t>
            </w:r>
          </w:p>
        </w:tc>
        <w:tc>
          <w:tcPr>
            <w:tcW w:w="2551" w:type="dxa"/>
            <w:vAlign w:val="center"/>
          </w:tcPr>
          <w:p w:rsidR="00612D9F" w:rsidRDefault="008730E7">
            <w:pPr>
              <w:pStyle w:val="20"/>
            </w:pPr>
            <w:r>
              <w:t>≤60万元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群众满意度</w:t>
            </w:r>
          </w:p>
        </w:tc>
        <w:tc>
          <w:tcPr>
            <w:tcW w:w="3430" w:type="dxa"/>
            <w:vAlign w:val="center"/>
          </w:tcPr>
          <w:p w:rsidR="00612D9F" w:rsidRDefault="008730E7">
            <w:pPr>
              <w:pStyle w:val="20"/>
            </w:pPr>
            <w:r>
              <w:t>群众满意度</w:t>
            </w:r>
          </w:p>
        </w:tc>
        <w:tc>
          <w:tcPr>
            <w:tcW w:w="2551" w:type="dxa"/>
            <w:vAlign w:val="center"/>
          </w:tcPr>
          <w:p w:rsidR="00612D9F" w:rsidRDefault="008730E7">
            <w:pPr>
              <w:pStyle w:val="20"/>
            </w:pPr>
            <w:r>
              <w:t>≥95%</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系统使用部门满意度</w:t>
            </w:r>
          </w:p>
        </w:tc>
        <w:tc>
          <w:tcPr>
            <w:tcW w:w="3430" w:type="dxa"/>
            <w:vAlign w:val="center"/>
          </w:tcPr>
          <w:p w:rsidR="00612D9F" w:rsidRDefault="008730E7">
            <w:pPr>
              <w:pStyle w:val="20"/>
            </w:pPr>
            <w:r>
              <w:t>系统使用部门满意度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5" w:name="_Toc157955129"/>
      <w:r>
        <w:rPr>
          <w:rFonts w:ascii="方正仿宋_GBK" w:eastAsia="方正仿宋_GBK" w:hAnsi="方正仿宋_GBK" w:cs="方正仿宋_GBK" w:hint="eastAsia"/>
          <w:sz w:val="28"/>
          <w:lang w:eastAsia="zh-CN"/>
        </w:rPr>
        <w:t>55</w:t>
      </w:r>
      <w:r w:rsidR="008730E7">
        <w:rPr>
          <w:rFonts w:ascii="方正仿宋_GBK" w:eastAsia="方正仿宋_GBK" w:hAnsi="方正仿宋_GBK" w:cs="方正仿宋_GBK"/>
          <w:sz w:val="28"/>
        </w:rPr>
        <w:t>.出入境管理总队业务费-2023中央绩效目标表</w:t>
      </w:r>
      <w:bookmarkEnd w:id="5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出入境管理总队业务费-2023中央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采购出入境证件免费邮寄服务。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1.采购出入境证件免费邮寄服务，保障群众出入境需求</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采购出入境便民服务项目数量</w:t>
            </w:r>
          </w:p>
        </w:tc>
        <w:tc>
          <w:tcPr>
            <w:tcW w:w="3430" w:type="dxa"/>
            <w:vAlign w:val="center"/>
          </w:tcPr>
          <w:p w:rsidR="00612D9F" w:rsidRDefault="008730E7">
            <w:pPr>
              <w:pStyle w:val="20"/>
            </w:pPr>
            <w:r>
              <w:t>采购出入境便民服务项目数量</w:t>
            </w:r>
          </w:p>
        </w:tc>
        <w:tc>
          <w:tcPr>
            <w:tcW w:w="2551" w:type="dxa"/>
            <w:vAlign w:val="center"/>
          </w:tcPr>
          <w:p w:rsidR="00612D9F" w:rsidRDefault="008730E7">
            <w:pPr>
              <w:pStyle w:val="20"/>
            </w:pPr>
            <w:r>
              <w:t>≥1项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采购服务验收合格率</w:t>
            </w:r>
          </w:p>
        </w:tc>
        <w:tc>
          <w:tcPr>
            <w:tcW w:w="3430" w:type="dxa"/>
            <w:vAlign w:val="center"/>
          </w:tcPr>
          <w:p w:rsidR="00612D9F" w:rsidRDefault="008730E7">
            <w:pPr>
              <w:pStyle w:val="20"/>
            </w:pPr>
            <w:r>
              <w:t>采购服务验收合格率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付款时间</w:t>
            </w:r>
          </w:p>
        </w:tc>
        <w:tc>
          <w:tcPr>
            <w:tcW w:w="3430" w:type="dxa"/>
            <w:vAlign w:val="center"/>
          </w:tcPr>
          <w:p w:rsidR="00612D9F" w:rsidRDefault="008730E7">
            <w:pPr>
              <w:pStyle w:val="20"/>
            </w:pPr>
            <w:r>
              <w:t>付款时间</w:t>
            </w:r>
          </w:p>
        </w:tc>
        <w:tc>
          <w:tcPr>
            <w:tcW w:w="2551" w:type="dxa"/>
            <w:vAlign w:val="center"/>
          </w:tcPr>
          <w:p w:rsidR="00612D9F" w:rsidRDefault="008730E7">
            <w:pPr>
              <w:pStyle w:val="20"/>
            </w:pPr>
            <w:r>
              <w:t>2024年3月底前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单件邮件格成本</w:t>
            </w:r>
          </w:p>
        </w:tc>
        <w:tc>
          <w:tcPr>
            <w:tcW w:w="3430" w:type="dxa"/>
            <w:vAlign w:val="center"/>
          </w:tcPr>
          <w:p w:rsidR="00612D9F" w:rsidRDefault="008730E7">
            <w:pPr>
              <w:pStyle w:val="20"/>
            </w:pPr>
            <w:r>
              <w:t>单件邮件格成本</w:t>
            </w:r>
          </w:p>
        </w:tc>
        <w:tc>
          <w:tcPr>
            <w:tcW w:w="2551" w:type="dxa"/>
            <w:vAlign w:val="center"/>
          </w:tcPr>
          <w:p w:rsidR="00612D9F" w:rsidRDefault="008730E7">
            <w:pPr>
              <w:pStyle w:val="20"/>
            </w:pPr>
            <w:r>
              <w:t>≤8元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保障群众出入境需求</w:t>
            </w:r>
          </w:p>
        </w:tc>
        <w:tc>
          <w:tcPr>
            <w:tcW w:w="3430" w:type="dxa"/>
            <w:vAlign w:val="center"/>
          </w:tcPr>
          <w:p w:rsidR="00612D9F" w:rsidRDefault="008730E7">
            <w:pPr>
              <w:pStyle w:val="20"/>
            </w:pPr>
            <w:r>
              <w:t>保障群众出入境需求</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办理证件人员满意率</w:t>
            </w:r>
          </w:p>
        </w:tc>
        <w:tc>
          <w:tcPr>
            <w:tcW w:w="3430" w:type="dxa"/>
            <w:vAlign w:val="center"/>
          </w:tcPr>
          <w:p w:rsidR="00612D9F" w:rsidRDefault="008730E7">
            <w:pPr>
              <w:pStyle w:val="20"/>
            </w:pPr>
            <w:r>
              <w:t>办理证件人员满意率</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6" w:name="_Toc157955130"/>
      <w:r>
        <w:rPr>
          <w:rFonts w:ascii="方正仿宋_GBK" w:eastAsia="方正仿宋_GBK" w:hAnsi="方正仿宋_GBK" w:cs="方正仿宋_GBK" w:hint="eastAsia"/>
          <w:sz w:val="28"/>
          <w:lang w:eastAsia="zh-CN"/>
        </w:rPr>
        <w:t>56</w:t>
      </w:r>
      <w:r w:rsidR="008730E7">
        <w:rPr>
          <w:rFonts w:ascii="方正仿宋_GBK" w:eastAsia="方正仿宋_GBK" w:hAnsi="方正仿宋_GBK" w:cs="方正仿宋_GBK"/>
          <w:sz w:val="28"/>
        </w:rPr>
        <w:t>.出入境管理总队邮政速递服务专项经费-2024中央绩效目标表</w:t>
      </w:r>
      <w:bookmarkEnd w:id="5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出入境管理总队邮政速递服务专项经费-2024中央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150.00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150.00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用于采购出入境证件邮政速递服务，提升天津市出入境服务水平，落实出入境便民服务政策，解决群众办证取证多次往返问题。</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1.通过采购出入境证件邮政速递服务，提升天津市出入境服务水平，落实出入境便民服务政策，解决群众办证取证多次往返问题。</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采购便民服务数量</w:t>
            </w:r>
          </w:p>
        </w:tc>
        <w:tc>
          <w:tcPr>
            <w:tcW w:w="3430" w:type="dxa"/>
            <w:vAlign w:val="center"/>
          </w:tcPr>
          <w:p w:rsidR="00612D9F" w:rsidRDefault="008730E7">
            <w:pPr>
              <w:pStyle w:val="20"/>
            </w:pPr>
            <w:r>
              <w:t>采购便民服务数量</w:t>
            </w:r>
          </w:p>
        </w:tc>
        <w:tc>
          <w:tcPr>
            <w:tcW w:w="2551" w:type="dxa"/>
            <w:vAlign w:val="center"/>
          </w:tcPr>
          <w:p w:rsidR="00612D9F" w:rsidRDefault="008730E7">
            <w:pPr>
              <w:pStyle w:val="20"/>
            </w:pPr>
            <w:r>
              <w:t>≥1项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采购邮件数量</w:t>
            </w:r>
          </w:p>
        </w:tc>
        <w:tc>
          <w:tcPr>
            <w:tcW w:w="3430" w:type="dxa"/>
            <w:vAlign w:val="center"/>
          </w:tcPr>
          <w:p w:rsidR="00612D9F" w:rsidRDefault="008730E7">
            <w:pPr>
              <w:pStyle w:val="20"/>
            </w:pPr>
            <w:r>
              <w:t>采购邮件数量</w:t>
            </w:r>
          </w:p>
        </w:tc>
        <w:tc>
          <w:tcPr>
            <w:tcW w:w="2551" w:type="dxa"/>
            <w:vAlign w:val="center"/>
          </w:tcPr>
          <w:p w:rsidR="00612D9F" w:rsidRDefault="008730E7">
            <w:pPr>
              <w:pStyle w:val="20"/>
            </w:pPr>
            <w:r>
              <w:t>≥18.75万件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出入境证件邮寄准确率</w:t>
            </w:r>
          </w:p>
        </w:tc>
        <w:tc>
          <w:tcPr>
            <w:tcW w:w="3430" w:type="dxa"/>
            <w:vAlign w:val="center"/>
          </w:tcPr>
          <w:p w:rsidR="00612D9F" w:rsidRDefault="008730E7">
            <w:pPr>
              <w:pStyle w:val="20"/>
            </w:pPr>
            <w:r>
              <w:t>出入境证件邮寄准确率</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采购完成时间</w:t>
            </w:r>
          </w:p>
        </w:tc>
        <w:tc>
          <w:tcPr>
            <w:tcW w:w="3430" w:type="dxa"/>
            <w:vAlign w:val="center"/>
          </w:tcPr>
          <w:p w:rsidR="00612D9F" w:rsidRDefault="008730E7">
            <w:pPr>
              <w:pStyle w:val="20"/>
            </w:pPr>
            <w:r>
              <w:t>采购完成时间</w:t>
            </w:r>
          </w:p>
        </w:tc>
        <w:tc>
          <w:tcPr>
            <w:tcW w:w="2551" w:type="dxa"/>
            <w:vAlign w:val="center"/>
          </w:tcPr>
          <w:p w:rsidR="00612D9F" w:rsidRDefault="008730E7">
            <w:pPr>
              <w:pStyle w:val="20"/>
            </w:pPr>
            <w:r>
              <w:t>2024年6月30日前完成主要采购工作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专项经费成本</w:t>
            </w:r>
          </w:p>
        </w:tc>
        <w:tc>
          <w:tcPr>
            <w:tcW w:w="3430" w:type="dxa"/>
            <w:vAlign w:val="center"/>
          </w:tcPr>
          <w:p w:rsidR="00612D9F" w:rsidRDefault="008730E7">
            <w:pPr>
              <w:pStyle w:val="20"/>
            </w:pPr>
            <w:r>
              <w:t>专项经费成本</w:t>
            </w:r>
          </w:p>
        </w:tc>
        <w:tc>
          <w:tcPr>
            <w:tcW w:w="2551" w:type="dxa"/>
            <w:vAlign w:val="center"/>
          </w:tcPr>
          <w:p w:rsidR="00612D9F" w:rsidRDefault="008730E7">
            <w:pPr>
              <w:pStyle w:val="20"/>
            </w:pPr>
            <w:r>
              <w:t>≤150万元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提升天津市出入境服务水平</w:t>
            </w:r>
          </w:p>
        </w:tc>
        <w:tc>
          <w:tcPr>
            <w:tcW w:w="3430" w:type="dxa"/>
            <w:vAlign w:val="center"/>
          </w:tcPr>
          <w:p w:rsidR="00612D9F" w:rsidRDefault="008730E7">
            <w:pPr>
              <w:pStyle w:val="20"/>
            </w:pPr>
            <w:r>
              <w:t>提升天津市出入境服务水平</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办证群众满意度</w:t>
            </w:r>
          </w:p>
        </w:tc>
        <w:tc>
          <w:tcPr>
            <w:tcW w:w="3430" w:type="dxa"/>
            <w:vAlign w:val="center"/>
          </w:tcPr>
          <w:p w:rsidR="00612D9F" w:rsidRDefault="008730E7">
            <w:pPr>
              <w:pStyle w:val="20"/>
            </w:pPr>
            <w:r>
              <w:t>办证群众满意度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7" w:name="_Toc157955131"/>
      <w:r>
        <w:rPr>
          <w:rFonts w:ascii="方正仿宋_GBK" w:eastAsia="方正仿宋_GBK" w:hAnsi="方正仿宋_GBK" w:cs="方正仿宋_GBK" w:hint="eastAsia"/>
          <w:sz w:val="28"/>
          <w:lang w:eastAsia="zh-CN"/>
        </w:rPr>
        <w:t>57</w:t>
      </w:r>
      <w:r w:rsidR="008730E7">
        <w:rPr>
          <w:rFonts w:ascii="方正仿宋_GBK" w:eastAsia="方正仿宋_GBK" w:hAnsi="方正仿宋_GBK" w:cs="方正仿宋_GBK"/>
          <w:sz w:val="28"/>
        </w:rPr>
        <w:t>.出入境管理总队专项经费-2024中央绩效目标表</w:t>
      </w:r>
      <w:bookmarkEnd w:id="5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出入境管理总队专项经费-2024中央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用于保障出入境服务大厅、制证车间正常运转，采购制证制证耗材，提高出入境证件受理签发服务质量，保障群众出入境需求。</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 通过保障出入境服务大厅、制证车间正常运转，采购制证制证耗材，提高出入境证件受理签发服务质量，保障群众出入境需求。</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保障出入境服务大厅及制证车间运转面积</w:t>
            </w:r>
          </w:p>
        </w:tc>
        <w:tc>
          <w:tcPr>
            <w:tcW w:w="3430" w:type="dxa"/>
            <w:vAlign w:val="center"/>
          </w:tcPr>
          <w:p w:rsidR="00612D9F" w:rsidRDefault="008730E7">
            <w:pPr>
              <w:pStyle w:val="20"/>
            </w:pPr>
            <w:r>
              <w:t>保障出入境服务大厅及制证车间运转面积</w:t>
            </w:r>
          </w:p>
        </w:tc>
        <w:tc>
          <w:tcPr>
            <w:tcW w:w="2551" w:type="dxa"/>
            <w:vAlign w:val="center"/>
          </w:tcPr>
          <w:p w:rsidR="00612D9F" w:rsidRDefault="008730E7">
            <w:pPr>
              <w:pStyle w:val="20"/>
            </w:pPr>
            <w:r>
              <w:t>≥4000平方米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保障出入境管理服务工作人员数量</w:t>
            </w:r>
          </w:p>
        </w:tc>
        <w:tc>
          <w:tcPr>
            <w:tcW w:w="3430" w:type="dxa"/>
            <w:vAlign w:val="center"/>
          </w:tcPr>
          <w:p w:rsidR="00612D9F" w:rsidRDefault="008730E7">
            <w:pPr>
              <w:pStyle w:val="20"/>
            </w:pPr>
            <w:r>
              <w:t>保障出入境管理服务工作人员数量</w:t>
            </w:r>
          </w:p>
        </w:tc>
        <w:tc>
          <w:tcPr>
            <w:tcW w:w="2551" w:type="dxa"/>
            <w:vAlign w:val="center"/>
          </w:tcPr>
          <w:p w:rsidR="00612D9F" w:rsidRDefault="008730E7">
            <w:pPr>
              <w:pStyle w:val="20"/>
            </w:pPr>
            <w:r>
              <w:t>≥120人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采购专用材料数量</w:t>
            </w:r>
          </w:p>
        </w:tc>
        <w:tc>
          <w:tcPr>
            <w:tcW w:w="3430" w:type="dxa"/>
            <w:vAlign w:val="center"/>
          </w:tcPr>
          <w:p w:rsidR="00612D9F" w:rsidRDefault="008730E7">
            <w:pPr>
              <w:pStyle w:val="20"/>
            </w:pPr>
            <w:r>
              <w:t>采购专用材料数量</w:t>
            </w:r>
          </w:p>
        </w:tc>
        <w:tc>
          <w:tcPr>
            <w:tcW w:w="2551" w:type="dxa"/>
            <w:vAlign w:val="center"/>
          </w:tcPr>
          <w:p w:rsidR="00612D9F" w:rsidRDefault="008730E7">
            <w:pPr>
              <w:pStyle w:val="20"/>
            </w:pPr>
            <w:r>
              <w:t>≥1批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出入境制证设备正常运行率</w:t>
            </w:r>
          </w:p>
        </w:tc>
        <w:tc>
          <w:tcPr>
            <w:tcW w:w="3430" w:type="dxa"/>
            <w:vAlign w:val="center"/>
          </w:tcPr>
          <w:p w:rsidR="00612D9F" w:rsidRDefault="008730E7">
            <w:pPr>
              <w:pStyle w:val="20"/>
            </w:pPr>
            <w:r>
              <w:t>出入境制证设备正常运行率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制证材料验收合格率</w:t>
            </w:r>
          </w:p>
        </w:tc>
        <w:tc>
          <w:tcPr>
            <w:tcW w:w="3430" w:type="dxa"/>
            <w:vAlign w:val="center"/>
          </w:tcPr>
          <w:p w:rsidR="00612D9F" w:rsidRDefault="008730E7">
            <w:pPr>
              <w:pStyle w:val="20"/>
            </w:pPr>
            <w:r>
              <w:t>制证材料验收合格率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出入境服务大厅设备正常运行率</w:t>
            </w:r>
          </w:p>
        </w:tc>
        <w:tc>
          <w:tcPr>
            <w:tcW w:w="3430" w:type="dxa"/>
            <w:vAlign w:val="center"/>
          </w:tcPr>
          <w:p w:rsidR="00612D9F" w:rsidRDefault="008730E7">
            <w:pPr>
              <w:pStyle w:val="20"/>
            </w:pPr>
            <w:r>
              <w:t>出入境服务大厅设备正常运行率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耗材购置及时率</w:t>
            </w:r>
          </w:p>
        </w:tc>
        <w:tc>
          <w:tcPr>
            <w:tcW w:w="3430" w:type="dxa"/>
            <w:vAlign w:val="center"/>
          </w:tcPr>
          <w:p w:rsidR="00612D9F" w:rsidRDefault="008730E7">
            <w:pPr>
              <w:pStyle w:val="20"/>
            </w:pPr>
            <w:r>
              <w:t>耗材购置及时率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采购完成时间</w:t>
            </w:r>
          </w:p>
        </w:tc>
        <w:tc>
          <w:tcPr>
            <w:tcW w:w="3430" w:type="dxa"/>
            <w:vAlign w:val="center"/>
          </w:tcPr>
          <w:p w:rsidR="00612D9F" w:rsidRDefault="008730E7">
            <w:pPr>
              <w:pStyle w:val="20"/>
            </w:pPr>
            <w:r>
              <w:t>采购完成时间</w:t>
            </w:r>
          </w:p>
        </w:tc>
        <w:tc>
          <w:tcPr>
            <w:tcW w:w="2551" w:type="dxa"/>
            <w:vAlign w:val="center"/>
          </w:tcPr>
          <w:p w:rsidR="00612D9F" w:rsidRDefault="008730E7">
            <w:pPr>
              <w:pStyle w:val="20"/>
            </w:pPr>
            <w:r>
              <w:t>2024年6月30日前完成主要采购工作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出入境管理专项经费成本</w:t>
            </w:r>
          </w:p>
        </w:tc>
        <w:tc>
          <w:tcPr>
            <w:tcW w:w="3430" w:type="dxa"/>
            <w:vAlign w:val="center"/>
          </w:tcPr>
          <w:p w:rsidR="00612D9F" w:rsidRDefault="008730E7">
            <w:pPr>
              <w:pStyle w:val="20"/>
            </w:pPr>
            <w:r>
              <w:t>出入境管理专项经费成本</w:t>
            </w:r>
          </w:p>
        </w:tc>
        <w:tc>
          <w:tcPr>
            <w:tcW w:w="2551" w:type="dxa"/>
            <w:vAlign w:val="center"/>
          </w:tcPr>
          <w:p w:rsidR="00612D9F" w:rsidRDefault="008730E7">
            <w:pPr>
              <w:pStyle w:val="20"/>
            </w:pPr>
            <w:r>
              <w:t>≤300万元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保障出入境办证制证的稳定运转</w:t>
            </w:r>
          </w:p>
        </w:tc>
        <w:tc>
          <w:tcPr>
            <w:tcW w:w="3430" w:type="dxa"/>
            <w:vAlign w:val="center"/>
          </w:tcPr>
          <w:p w:rsidR="00612D9F" w:rsidRDefault="008730E7">
            <w:pPr>
              <w:pStyle w:val="20"/>
            </w:pPr>
            <w:r>
              <w:t>保障出入境办证制证的稳定运转</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办理证件人员满意率</w:t>
            </w:r>
          </w:p>
        </w:tc>
        <w:tc>
          <w:tcPr>
            <w:tcW w:w="3430" w:type="dxa"/>
            <w:vAlign w:val="center"/>
          </w:tcPr>
          <w:p w:rsidR="00612D9F" w:rsidRDefault="008730E7">
            <w:pPr>
              <w:pStyle w:val="20"/>
            </w:pPr>
            <w:r>
              <w:t>办理证件人员满意率</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8" w:name="_Toc157955132"/>
      <w:r>
        <w:rPr>
          <w:rFonts w:ascii="方正仿宋_GBK" w:eastAsia="方正仿宋_GBK" w:hAnsi="方正仿宋_GBK" w:cs="方正仿宋_GBK" w:hint="eastAsia"/>
          <w:sz w:val="28"/>
          <w:lang w:eastAsia="zh-CN"/>
        </w:rPr>
        <w:t>58</w:t>
      </w:r>
      <w:r w:rsidR="008730E7">
        <w:rPr>
          <w:rFonts w:ascii="方正仿宋_GBK" w:eastAsia="方正仿宋_GBK" w:hAnsi="方正仿宋_GBK" w:cs="方正仿宋_GBK"/>
          <w:sz w:val="28"/>
        </w:rPr>
        <w:t>.出入境证照工本费绩效目标表</w:t>
      </w:r>
      <w:bookmarkEnd w:id="5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出入境证照工本费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5000.00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5000.00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用于按照财政部、国家移民管理局要求，向中央财政按月上缴2024年度天津市出入境证照非税收入应缴中央部分</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1.按照财政部、国家移民管理局要求，向中央财政按月上缴2024年度天津市出入境证照非税收入应缴中央部分</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证件签发量</w:t>
            </w:r>
          </w:p>
        </w:tc>
        <w:tc>
          <w:tcPr>
            <w:tcW w:w="3430" w:type="dxa"/>
            <w:vAlign w:val="center"/>
          </w:tcPr>
          <w:p w:rsidR="00612D9F" w:rsidRDefault="008730E7">
            <w:pPr>
              <w:pStyle w:val="20"/>
            </w:pPr>
            <w:r>
              <w:t>证件签发量</w:t>
            </w:r>
          </w:p>
        </w:tc>
        <w:tc>
          <w:tcPr>
            <w:tcW w:w="2551" w:type="dxa"/>
            <w:vAlign w:val="center"/>
          </w:tcPr>
          <w:p w:rsidR="00612D9F" w:rsidRDefault="008730E7">
            <w:pPr>
              <w:pStyle w:val="20"/>
            </w:pPr>
            <w:r>
              <w:t>≥55万证次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上缴覆盖率</w:t>
            </w:r>
          </w:p>
        </w:tc>
        <w:tc>
          <w:tcPr>
            <w:tcW w:w="3430" w:type="dxa"/>
            <w:vAlign w:val="center"/>
          </w:tcPr>
          <w:p w:rsidR="00612D9F" w:rsidRDefault="008730E7">
            <w:pPr>
              <w:pStyle w:val="20"/>
            </w:pPr>
            <w:r>
              <w:t>上缴覆盖率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上缴及时率</w:t>
            </w:r>
          </w:p>
        </w:tc>
        <w:tc>
          <w:tcPr>
            <w:tcW w:w="3430" w:type="dxa"/>
            <w:vAlign w:val="center"/>
          </w:tcPr>
          <w:p w:rsidR="00612D9F" w:rsidRDefault="008730E7">
            <w:pPr>
              <w:pStyle w:val="20"/>
            </w:pPr>
            <w:r>
              <w:t>上缴及时率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专项经费成本</w:t>
            </w:r>
          </w:p>
        </w:tc>
        <w:tc>
          <w:tcPr>
            <w:tcW w:w="3430" w:type="dxa"/>
            <w:vAlign w:val="center"/>
          </w:tcPr>
          <w:p w:rsidR="00612D9F" w:rsidRDefault="008730E7">
            <w:pPr>
              <w:pStyle w:val="20"/>
            </w:pPr>
            <w:r>
              <w:t>专项经费成本</w:t>
            </w:r>
          </w:p>
        </w:tc>
        <w:tc>
          <w:tcPr>
            <w:tcW w:w="2551" w:type="dxa"/>
            <w:vAlign w:val="center"/>
          </w:tcPr>
          <w:p w:rsidR="00612D9F" w:rsidRDefault="008730E7">
            <w:pPr>
              <w:pStyle w:val="20"/>
            </w:pPr>
            <w:r>
              <w:t>≤5000万元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保障经费收缴流程稳定运行</w:t>
            </w:r>
          </w:p>
        </w:tc>
        <w:tc>
          <w:tcPr>
            <w:tcW w:w="3430" w:type="dxa"/>
            <w:vAlign w:val="center"/>
          </w:tcPr>
          <w:p w:rsidR="00612D9F" w:rsidRDefault="008730E7">
            <w:pPr>
              <w:pStyle w:val="20"/>
            </w:pPr>
            <w:r>
              <w:t>保障经费收缴流程稳定运行</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办证群众满意度</w:t>
            </w:r>
          </w:p>
        </w:tc>
        <w:tc>
          <w:tcPr>
            <w:tcW w:w="3430" w:type="dxa"/>
            <w:vAlign w:val="center"/>
          </w:tcPr>
          <w:p w:rsidR="00612D9F" w:rsidRDefault="008730E7">
            <w:pPr>
              <w:pStyle w:val="20"/>
            </w:pPr>
            <w:r>
              <w:t>办证群众满意度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59" w:name="_Toc157955133"/>
      <w:r>
        <w:rPr>
          <w:rFonts w:ascii="方正仿宋_GBK" w:eastAsia="方正仿宋_GBK" w:hAnsi="方正仿宋_GBK" w:cs="方正仿宋_GBK" w:hint="eastAsia"/>
          <w:sz w:val="28"/>
          <w:lang w:eastAsia="zh-CN"/>
        </w:rPr>
        <w:t>59</w:t>
      </w:r>
      <w:r w:rsidR="008730E7">
        <w:rPr>
          <w:rFonts w:ascii="方正仿宋_GBK" w:eastAsia="方正仿宋_GBK" w:hAnsi="方正仿宋_GBK" w:cs="方正仿宋_GBK"/>
          <w:sz w:val="28"/>
        </w:rPr>
        <w:t>.监管总队信息化运维经费-2023中央绩效目标表</w:t>
      </w:r>
      <w:bookmarkEnd w:id="5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监管总队信息化运维经费-2023中央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3.51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3.51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用于总队信息化运维支出。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监管总队直属天津市第一看守所、第二看守所、第三看守所、女子看守所、未成年人看守所、拘留所、机关部门各类弱电系统及监管总队建设的供驻所武警部队使用的部分弱电系统正常运转，保障全市监所监控联网系统正常运转，保障全市看守所管理信息系统、拘留所管理信息系统等软件系统正常运转，开展定期巡检、维护、检测，维持系统持续和稳定运行，减少设备故障引起的业务营运停滞和损失，缩短故障维修时间，减少设备故障发生概率，进行业务数据及配置调整的技术支持。通过提供技术支持为监管总队提供为期1年的运维技术服务。</w:t>
            </w:r>
          </w:p>
          <w:p w:rsidR="00612D9F" w:rsidRDefault="008730E7">
            <w:pPr>
              <w:pStyle w:val="20"/>
            </w:pPr>
            <w:r>
              <w:t>2.保障监管总队开发的，供全市看守所、拘留所等公安监管场所使用的各类软件系统的平稳运行，开展定期巡检、维护、检测，进行数据维护治理、系统配置调整、性能调优、安全防护事项等的技术支持及运行维护等。</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维护软件数量</w:t>
            </w:r>
          </w:p>
        </w:tc>
        <w:tc>
          <w:tcPr>
            <w:tcW w:w="3430" w:type="dxa"/>
            <w:vAlign w:val="center"/>
          </w:tcPr>
          <w:p w:rsidR="00612D9F" w:rsidRDefault="008730E7">
            <w:pPr>
              <w:pStyle w:val="20"/>
            </w:pPr>
            <w:r>
              <w:t>维护软件数量</w:t>
            </w:r>
          </w:p>
        </w:tc>
        <w:tc>
          <w:tcPr>
            <w:tcW w:w="2551" w:type="dxa"/>
            <w:vAlign w:val="center"/>
          </w:tcPr>
          <w:p w:rsidR="00612D9F" w:rsidRDefault="008730E7">
            <w:pPr>
              <w:pStyle w:val="20"/>
            </w:pPr>
            <w:r>
              <w:t>≥8套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维护硬件数量</w:t>
            </w:r>
          </w:p>
        </w:tc>
        <w:tc>
          <w:tcPr>
            <w:tcW w:w="3430" w:type="dxa"/>
            <w:vAlign w:val="center"/>
          </w:tcPr>
          <w:p w:rsidR="00612D9F" w:rsidRDefault="008730E7">
            <w:pPr>
              <w:pStyle w:val="20"/>
            </w:pPr>
            <w:r>
              <w:t>维护硬件数量</w:t>
            </w:r>
          </w:p>
        </w:tc>
        <w:tc>
          <w:tcPr>
            <w:tcW w:w="2551" w:type="dxa"/>
            <w:vAlign w:val="center"/>
          </w:tcPr>
          <w:p w:rsidR="00612D9F" w:rsidRDefault="008730E7">
            <w:pPr>
              <w:pStyle w:val="20"/>
            </w:pPr>
            <w:r>
              <w:t>≥564项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系统运维日志/报告数量</w:t>
            </w:r>
          </w:p>
        </w:tc>
        <w:tc>
          <w:tcPr>
            <w:tcW w:w="3430" w:type="dxa"/>
            <w:vAlign w:val="center"/>
          </w:tcPr>
          <w:p w:rsidR="00612D9F" w:rsidRDefault="008730E7">
            <w:pPr>
              <w:pStyle w:val="20"/>
            </w:pPr>
            <w:r>
              <w:t>日志/报告数量</w:t>
            </w:r>
          </w:p>
        </w:tc>
        <w:tc>
          <w:tcPr>
            <w:tcW w:w="2551" w:type="dxa"/>
            <w:vAlign w:val="center"/>
          </w:tcPr>
          <w:p w:rsidR="00612D9F" w:rsidRDefault="008730E7">
            <w:pPr>
              <w:pStyle w:val="20"/>
            </w:pPr>
            <w:r>
              <w:t>≥1份/月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安全防护覆盖率</w:t>
            </w:r>
          </w:p>
        </w:tc>
        <w:tc>
          <w:tcPr>
            <w:tcW w:w="3430" w:type="dxa"/>
            <w:vAlign w:val="center"/>
          </w:tcPr>
          <w:p w:rsidR="00612D9F" w:rsidRDefault="008730E7">
            <w:pPr>
              <w:pStyle w:val="20"/>
            </w:pPr>
            <w:r>
              <w:t>安全防护覆盖率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故障修复响应</w:t>
            </w:r>
          </w:p>
        </w:tc>
        <w:tc>
          <w:tcPr>
            <w:tcW w:w="2551" w:type="dxa"/>
            <w:vAlign w:val="center"/>
          </w:tcPr>
          <w:p w:rsidR="00612D9F" w:rsidRDefault="008730E7">
            <w:pPr>
              <w:pStyle w:val="20"/>
            </w:pPr>
            <w:r>
              <w:t>≤1小时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≤3.51万元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节约监所事故成本</w:t>
            </w:r>
          </w:p>
        </w:tc>
        <w:tc>
          <w:tcPr>
            <w:tcW w:w="3430" w:type="dxa"/>
            <w:vAlign w:val="center"/>
          </w:tcPr>
          <w:p w:rsidR="00612D9F" w:rsidRDefault="008730E7">
            <w:pPr>
              <w:pStyle w:val="20"/>
            </w:pPr>
            <w:r>
              <w:t>节约监所事故成本</w:t>
            </w:r>
          </w:p>
        </w:tc>
        <w:tc>
          <w:tcPr>
            <w:tcW w:w="2551" w:type="dxa"/>
            <w:vAlign w:val="center"/>
          </w:tcPr>
          <w:p w:rsidR="00612D9F" w:rsidRDefault="008730E7">
            <w:pPr>
              <w:pStyle w:val="20"/>
            </w:pPr>
            <w:r>
              <w:t>&gt;10万元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监所事故发生率</w:t>
            </w:r>
          </w:p>
        </w:tc>
        <w:tc>
          <w:tcPr>
            <w:tcW w:w="3430" w:type="dxa"/>
            <w:vAlign w:val="center"/>
          </w:tcPr>
          <w:p w:rsidR="00612D9F" w:rsidRDefault="008730E7">
            <w:pPr>
              <w:pStyle w:val="20"/>
            </w:pPr>
            <w:r>
              <w:t>监所事故发生率</w:t>
            </w:r>
          </w:p>
        </w:tc>
        <w:tc>
          <w:tcPr>
            <w:tcW w:w="2551" w:type="dxa"/>
            <w:vAlign w:val="center"/>
          </w:tcPr>
          <w:p w:rsidR="00612D9F" w:rsidRDefault="008730E7">
            <w:pPr>
              <w:pStyle w:val="20"/>
            </w:pPr>
            <w:r>
              <w:t>&lt;1%</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60" w:name="_Toc157955134"/>
      <w:r>
        <w:rPr>
          <w:rFonts w:ascii="方正仿宋_GBK" w:eastAsia="方正仿宋_GBK" w:hAnsi="方正仿宋_GBK" w:cs="方正仿宋_GBK" w:hint="eastAsia"/>
          <w:sz w:val="28"/>
          <w:lang w:eastAsia="zh-CN"/>
        </w:rPr>
        <w:t>60</w:t>
      </w:r>
      <w:r w:rsidR="008730E7">
        <w:rPr>
          <w:rFonts w:ascii="方正仿宋_GBK" w:eastAsia="方正仿宋_GBK" w:hAnsi="方正仿宋_GBK" w:cs="方正仿宋_GBK"/>
          <w:sz w:val="28"/>
        </w:rPr>
        <w:t>.监管总队信息化运维项目-2024中央绩效目标表</w:t>
      </w:r>
      <w:bookmarkEnd w:id="6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监管总队信息化运维项目-2024中央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32.00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32.00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支付运维费用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监管总队直属天津市第一看守所、第二看守所、第三看守所、女子看守所、未成年人看守所、拘留所、机关部门各类弱电系统及监管总队建设的供驻所武警部队使用的部分弱电系统正常运转，保障全市监所监控联网系统正常运转，保障全市看守所管理信息系统、拘留所管理信息系统等软件系统正常运转，开展定期巡检、维护、检测，维持系统持续和稳定运行，减少设备故障引起的业务营运停滞和损失，缩短故障维修时间，减少设备故障发生概率，进行业务数据及配置调整的技术支持。通过提供技术支持为监管总队提供为期1年的运维技术服务。</w:t>
            </w:r>
            <w:r>
              <w:tab/>
            </w:r>
            <w:r>
              <w:tab/>
            </w:r>
            <w:r>
              <w:tab/>
            </w:r>
            <w:r>
              <w:tab/>
            </w:r>
            <w:r>
              <w:tab/>
            </w:r>
            <w:r>
              <w:tab/>
            </w:r>
          </w:p>
          <w:p w:rsidR="00612D9F" w:rsidRDefault="00612D9F">
            <w:pPr>
              <w:pStyle w:val="20"/>
            </w:pPr>
          </w:p>
          <w:p w:rsidR="00612D9F" w:rsidRDefault="008730E7">
            <w:pPr>
              <w:pStyle w:val="20"/>
            </w:pPr>
            <w:r>
              <w:t>2.保障监管总队开发的，供全市看守所、拘留所等公安监管场所使用的各类软件系统的平稳运行，开展定期巡检、维护、检测，进行数据维护治理、系统配置调整、性能调优、安全防护事项等的技术支持及运行维护等。</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维护软件数量</w:t>
            </w:r>
          </w:p>
        </w:tc>
        <w:tc>
          <w:tcPr>
            <w:tcW w:w="3430" w:type="dxa"/>
            <w:vAlign w:val="center"/>
          </w:tcPr>
          <w:p w:rsidR="00612D9F" w:rsidRDefault="008730E7">
            <w:pPr>
              <w:pStyle w:val="20"/>
            </w:pPr>
            <w:r>
              <w:t>维护软件数量</w:t>
            </w:r>
          </w:p>
        </w:tc>
        <w:tc>
          <w:tcPr>
            <w:tcW w:w="2551" w:type="dxa"/>
            <w:vAlign w:val="center"/>
          </w:tcPr>
          <w:p w:rsidR="00612D9F" w:rsidRDefault="008730E7">
            <w:pPr>
              <w:pStyle w:val="20"/>
            </w:pPr>
            <w:r>
              <w:t>≥8套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维护硬件数量</w:t>
            </w:r>
          </w:p>
        </w:tc>
        <w:tc>
          <w:tcPr>
            <w:tcW w:w="3430" w:type="dxa"/>
            <w:vAlign w:val="center"/>
          </w:tcPr>
          <w:p w:rsidR="00612D9F" w:rsidRDefault="008730E7">
            <w:pPr>
              <w:pStyle w:val="20"/>
            </w:pPr>
            <w:r>
              <w:t>维护硬件数量</w:t>
            </w:r>
          </w:p>
        </w:tc>
        <w:tc>
          <w:tcPr>
            <w:tcW w:w="2551" w:type="dxa"/>
            <w:vAlign w:val="center"/>
          </w:tcPr>
          <w:p w:rsidR="00612D9F" w:rsidRDefault="008730E7">
            <w:pPr>
              <w:pStyle w:val="20"/>
            </w:pPr>
            <w:r>
              <w:t>≥564项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系统运维日志/报告数量</w:t>
            </w:r>
          </w:p>
        </w:tc>
        <w:tc>
          <w:tcPr>
            <w:tcW w:w="3430" w:type="dxa"/>
            <w:vAlign w:val="center"/>
          </w:tcPr>
          <w:p w:rsidR="00612D9F" w:rsidRDefault="008730E7">
            <w:pPr>
              <w:pStyle w:val="20"/>
            </w:pPr>
            <w:r>
              <w:t>系统运维日志/报告数量</w:t>
            </w:r>
          </w:p>
        </w:tc>
        <w:tc>
          <w:tcPr>
            <w:tcW w:w="2551" w:type="dxa"/>
            <w:vAlign w:val="center"/>
          </w:tcPr>
          <w:p w:rsidR="00612D9F" w:rsidRDefault="008730E7">
            <w:pPr>
              <w:pStyle w:val="20"/>
            </w:pPr>
            <w:r>
              <w:t>≥1份/月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系统正常运行率</w:t>
            </w:r>
          </w:p>
        </w:tc>
        <w:tc>
          <w:tcPr>
            <w:tcW w:w="3430" w:type="dxa"/>
            <w:vAlign w:val="center"/>
          </w:tcPr>
          <w:p w:rsidR="00612D9F" w:rsidRDefault="008730E7">
            <w:pPr>
              <w:pStyle w:val="20"/>
            </w:pPr>
            <w:r>
              <w:t>系统正常运行率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安全防护覆盖率</w:t>
            </w:r>
          </w:p>
        </w:tc>
        <w:tc>
          <w:tcPr>
            <w:tcW w:w="3430" w:type="dxa"/>
            <w:vAlign w:val="center"/>
          </w:tcPr>
          <w:p w:rsidR="00612D9F" w:rsidRDefault="008730E7">
            <w:pPr>
              <w:pStyle w:val="20"/>
            </w:pPr>
            <w:r>
              <w:t>安全防护覆盖率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≤1小时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采购成本</w:t>
            </w:r>
          </w:p>
        </w:tc>
        <w:tc>
          <w:tcPr>
            <w:tcW w:w="2551" w:type="dxa"/>
            <w:vAlign w:val="center"/>
          </w:tcPr>
          <w:p w:rsidR="00612D9F" w:rsidRDefault="008730E7">
            <w:pPr>
              <w:pStyle w:val="20"/>
            </w:pPr>
            <w:r>
              <w:t>≤32万元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节约监所事故成本</w:t>
            </w:r>
          </w:p>
        </w:tc>
        <w:tc>
          <w:tcPr>
            <w:tcW w:w="3430" w:type="dxa"/>
            <w:vAlign w:val="center"/>
          </w:tcPr>
          <w:p w:rsidR="00612D9F" w:rsidRDefault="008730E7">
            <w:pPr>
              <w:pStyle w:val="20"/>
            </w:pPr>
            <w:r>
              <w:t>节约监所事故成本</w:t>
            </w:r>
          </w:p>
        </w:tc>
        <w:tc>
          <w:tcPr>
            <w:tcW w:w="2551" w:type="dxa"/>
            <w:vAlign w:val="center"/>
          </w:tcPr>
          <w:p w:rsidR="00612D9F" w:rsidRDefault="008730E7">
            <w:pPr>
              <w:pStyle w:val="20"/>
            </w:pPr>
            <w:r>
              <w:t>&gt;10万元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监所事故发生率</w:t>
            </w:r>
          </w:p>
        </w:tc>
        <w:tc>
          <w:tcPr>
            <w:tcW w:w="3430" w:type="dxa"/>
            <w:vAlign w:val="center"/>
          </w:tcPr>
          <w:p w:rsidR="00612D9F" w:rsidRDefault="008730E7">
            <w:pPr>
              <w:pStyle w:val="20"/>
            </w:pPr>
            <w:r>
              <w:t>监所事故发生率</w:t>
            </w:r>
          </w:p>
        </w:tc>
        <w:tc>
          <w:tcPr>
            <w:tcW w:w="2551" w:type="dxa"/>
            <w:vAlign w:val="center"/>
          </w:tcPr>
          <w:p w:rsidR="00612D9F" w:rsidRDefault="008730E7">
            <w:pPr>
              <w:pStyle w:val="20"/>
            </w:pPr>
            <w:r>
              <w:t>&lt;1%</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132102">
      <w:pPr>
        <w:ind w:firstLine="560"/>
        <w:outlineLvl w:val="3"/>
      </w:pPr>
      <w:bookmarkStart w:id="61" w:name="_Toc157955135"/>
      <w:r>
        <w:rPr>
          <w:rFonts w:ascii="方正仿宋_GBK" w:eastAsia="方正仿宋_GBK" w:hAnsi="方正仿宋_GBK" w:cs="方正仿宋_GBK" w:hint="eastAsia"/>
          <w:sz w:val="28"/>
          <w:lang w:eastAsia="zh-CN"/>
        </w:rPr>
        <w:t>61</w:t>
      </w:r>
      <w:r w:rsidR="008730E7">
        <w:rPr>
          <w:rFonts w:ascii="方正仿宋_GBK" w:eastAsia="方正仿宋_GBK" w:hAnsi="方正仿宋_GBK" w:cs="方正仿宋_GBK"/>
          <w:sz w:val="28"/>
        </w:rPr>
        <w:t>.监管总队被监管人员医疗费项目-2023中央绩效目标表</w:t>
      </w:r>
      <w:bookmarkEnd w:id="6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监管总队被监管人员医疗费项目-2023中央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278.78</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278.78</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用于被监管人员医疗费相关支出。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1.切实维护总队直属监管场所被监管人员身体健康，有效保障被监管人员合法权益</w:t>
            </w:r>
            <w:r>
              <w:tab/>
            </w:r>
            <w:r>
              <w:tab/>
            </w:r>
            <w:r>
              <w:tab/>
            </w:r>
            <w:r>
              <w:tab/>
            </w:r>
            <w:r>
              <w:tab/>
            </w:r>
            <w:r>
              <w:tab/>
            </w:r>
          </w:p>
          <w:p w:rsidR="00612D9F" w:rsidRDefault="00612D9F">
            <w:pPr>
              <w:pStyle w:val="20"/>
            </w:pPr>
          </w:p>
          <w:p w:rsidR="00612D9F" w:rsidRDefault="008730E7">
            <w:pPr>
              <w:pStyle w:val="20"/>
            </w:pPr>
            <w:r>
              <w:t>2.落实公安部对监管场所定期进行身体检查的有关要求，给予充分的经费保障；</w:t>
            </w:r>
            <w:r>
              <w:tab/>
            </w:r>
            <w:r>
              <w:tab/>
            </w:r>
            <w:r>
              <w:tab/>
            </w:r>
            <w:r>
              <w:tab/>
            </w:r>
            <w:r>
              <w:tab/>
            </w:r>
            <w:r>
              <w:tab/>
            </w:r>
          </w:p>
          <w:p w:rsidR="00612D9F" w:rsidRDefault="00612D9F">
            <w:pPr>
              <w:pStyle w:val="20"/>
            </w:pPr>
          </w:p>
          <w:p w:rsidR="00612D9F" w:rsidRDefault="008730E7">
            <w:pPr>
              <w:pStyle w:val="20"/>
            </w:pPr>
            <w:r>
              <w:t>3.有效降低被监管人员因病死亡风险，确保了社会稳定和监管场所安全，为直属监管场所羁押监管工作顺利进行提供了有力保障</w:t>
            </w:r>
            <w:r>
              <w:tab/>
            </w:r>
            <w:r>
              <w:tab/>
            </w:r>
            <w:r>
              <w:tab/>
            </w:r>
            <w:r>
              <w:tab/>
            </w:r>
            <w:r>
              <w:tab/>
            </w:r>
            <w:r>
              <w:tab/>
            </w:r>
          </w:p>
          <w:p w:rsidR="00612D9F" w:rsidRDefault="00612D9F">
            <w:pPr>
              <w:pStyle w:val="20"/>
            </w:pPr>
          </w:p>
          <w:p w:rsidR="00612D9F" w:rsidRDefault="008730E7">
            <w:pPr>
              <w:pStyle w:val="20"/>
            </w:pPr>
            <w:r>
              <w:t>4.防范新冠感染蔓延进入监所，防止被监管人员大面积感染，保障被监管人员人身健康，确保监管场所绝对安全。</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羁押超6个月及患严重疾病体检人次</w:t>
            </w:r>
          </w:p>
          <w:p w:rsidR="00612D9F" w:rsidRDefault="00612D9F">
            <w:pPr>
              <w:pStyle w:val="20"/>
            </w:pPr>
          </w:p>
        </w:tc>
        <w:tc>
          <w:tcPr>
            <w:tcW w:w="3430" w:type="dxa"/>
            <w:vAlign w:val="center"/>
          </w:tcPr>
          <w:p w:rsidR="00612D9F" w:rsidRDefault="008730E7">
            <w:pPr>
              <w:pStyle w:val="20"/>
            </w:pPr>
            <w:r>
              <w:t>羁押超6个月及患严重疾病体检人次</w:t>
            </w:r>
          </w:p>
        </w:tc>
        <w:tc>
          <w:tcPr>
            <w:tcW w:w="2551" w:type="dxa"/>
            <w:vAlign w:val="center"/>
          </w:tcPr>
          <w:p w:rsidR="00612D9F" w:rsidRDefault="008730E7">
            <w:pPr>
              <w:pStyle w:val="20"/>
            </w:pPr>
            <w:r>
              <w:t>≥400人次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被监管人员门诊、住院救治人次</w:t>
            </w:r>
          </w:p>
        </w:tc>
        <w:tc>
          <w:tcPr>
            <w:tcW w:w="3430" w:type="dxa"/>
            <w:vAlign w:val="center"/>
          </w:tcPr>
          <w:p w:rsidR="00612D9F" w:rsidRDefault="008730E7">
            <w:pPr>
              <w:pStyle w:val="20"/>
            </w:pPr>
            <w:r>
              <w:t>被监管人员门诊、住院救治人次</w:t>
            </w:r>
          </w:p>
        </w:tc>
        <w:tc>
          <w:tcPr>
            <w:tcW w:w="2551" w:type="dxa"/>
            <w:vAlign w:val="center"/>
          </w:tcPr>
          <w:p w:rsidR="00612D9F" w:rsidRDefault="008730E7">
            <w:pPr>
              <w:pStyle w:val="20"/>
            </w:pPr>
            <w:r>
              <w:t>≥500人次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被监管人员患病救治率</w:t>
            </w:r>
          </w:p>
        </w:tc>
        <w:tc>
          <w:tcPr>
            <w:tcW w:w="3430" w:type="dxa"/>
            <w:vAlign w:val="center"/>
          </w:tcPr>
          <w:p w:rsidR="00612D9F" w:rsidRDefault="008730E7">
            <w:pPr>
              <w:pStyle w:val="20"/>
            </w:pPr>
            <w:r>
              <w:t>被监管人员患病救治率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羁押超6个月被监管人员体检率</w:t>
            </w:r>
          </w:p>
        </w:tc>
        <w:tc>
          <w:tcPr>
            <w:tcW w:w="3430" w:type="dxa"/>
            <w:vAlign w:val="center"/>
          </w:tcPr>
          <w:p w:rsidR="00612D9F" w:rsidRDefault="008730E7">
            <w:pPr>
              <w:pStyle w:val="20"/>
            </w:pPr>
            <w:r>
              <w:t>羁押超6个月被监管人员体检率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患病被监管人员及时救治率</w:t>
            </w:r>
          </w:p>
        </w:tc>
        <w:tc>
          <w:tcPr>
            <w:tcW w:w="3430" w:type="dxa"/>
            <w:vAlign w:val="center"/>
          </w:tcPr>
          <w:p w:rsidR="00612D9F" w:rsidRDefault="008730E7">
            <w:pPr>
              <w:pStyle w:val="20"/>
            </w:pPr>
            <w:r>
              <w:t>患病被监管人员及时救治率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羁押超6个月体检及时率</w:t>
            </w:r>
          </w:p>
        </w:tc>
        <w:tc>
          <w:tcPr>
            <w:tcW w:w="3430" w:type="dxa"/>
            <w:vAlign w:val="center"/>
          </w:tcPr>
          <w:p w:rsidR="00612D9F" w:rsidRDefault="008730E7">
            <w:pPr>
              <w:pStyle w:val="20"/>
            </w:pPr>
            <w:r>
              <w:t>羁押超6个月体检及时率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被监管人员体检平均成本人次</w:t>
            </w:r>
          </w:p>
        </w:tc>
        <w:tc>
          <w:tcPr>
            <w:tcW w:w="3430" w:type="dxa"/>
            <w:vAlign w:val="center"/>
          </w:tcPr>
          <w:p w:rsidR="00612D9F" w:rsidRDefault="008730E7">
            <w:pPr>
              <w:pStyle w:val="20"/>
            </w:pPr>
            <w:r>
              <w:t>被监管人员体检平均成本人次</w:t>
            </w:r>
          </w:p>
        </w:tc>
        <w:tc>
          <w:tcPr>
            <w:tcW w:w="2551" w:type="dxa"/>
            <w:vAlign w:val="center"/>
          </w:tcPr>
          <w:p w:rsidR="00612D9F" w:rsidRDefault="008730E7">
            <w:pPr>
              <w:pStyle w:val="20"/>
            </w:pPr>
            <w:r>
              <w:t>≤300元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被监管人员医疗费</w:t>
            </w:r>
          </w:p>
        </w:tc>
        <w:tc>
          <w:tcPr>
            <w:tcW w:w="3430" w:type="dxa"/>
            <w:vAlign w:val="center"/>
          </w:tcPr>
          <w:p w:rsidR="00612D9F" w:rsidRDefault="008730E7">
            <w:pPr>
              <w:pStyle w:val="20"/>
            </w:pPr>
            <w:r>
              <w:t>被监管人员医疗费</w:t>
            </w:r>
          </w:p>
        </w:tc>
        <w:tc>
          <w:tcPr>
            <w:tcW w:w="2551" w:type="dxa"/>
            <w:vAlign w:val="center"/>
          </w:tcPr>
          <w:p w:rsidR="00612D9F" w:rsidRDefault="008730E7">
            <w:pPr>
              <w:pStyle w:val="20"/>
            </w:pPr>
            <w:r>
              <w:t>≤278.78万元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核酸检测成本</w:t>
            </w:r>
          </w:p>
        </w:tc>
        <w:tc>
          <w:tcPr>
            <w:tcW w:w="3430" w:type="dxa"/>
            <w:vAlign w:val="center"/>
          </w:tcPr>
          <w:p w:rsidR="00612D9F" w:rsidRDefault="008730E7">
            <w:pPr>
              <w:pStyle w:val="20"/>
            </w:pPr>
            <w:r>
              <w:t>核酸检测成本（单人单采检测成本）</w:t>
            </w:r>
          </w:p>
        </w:tc>
        <w:tc>
          <w:tcPr>
            <w:tcW w:w="2551" w:type="dxa"/>
            <w:vAlign w:val="center"/>
          </w:tcPr>
          <w:p w:rsidR="00612D9F" w:rsidRDefault="008730E7">
            <w:pPr>
              <w:pStyle w:val="20"/>
            </w:pPr>
            <w:r>
              <w:t>≤16元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w:t>
            </w:r>
            <w:r>
              <w:lastRenderedPageBreak/>
              <w:t>标</w:t>
            </w:r>
          </w:p>
        </w:tc>
        <w:tc>
          <w:tcPr>
            <w:tcW w:w="1332" w:type="dxa"/>
            <w:vAlign w:val="center"/>
          </w:tcPr>
          <w:p w:rsidR="00612D9F" w:rsidRDefault="008730E7">
            <w:pPr>
              <w:pStyle w:val="20"/>
            </w:pPr>
            <w:r>
              <w:lastRenderedPageBreak/>
              <w:t>在押人员患</w:t>
            </w:r>
            <w:r>
              <w:lastRenderedPageBreak/>
              <w:t>病收治率</w:t>
            </w:r>
          </w:p>
        </w:tc>
        <w:tc>
          <w:tcPr>
            <w:tcW w:w="3430" w:type="dxa"/>
            <w:vAlign w:val="center"/>
          </w:tcPr>
          <w:p w:rsidR="00612D9F" w:rsidRDefault="008730E7">
            <w:pPr>
              <w:pStyle w:val="20"/>
            </w:pPr>
            <w:r>
              <w:lastRenderedPageBreak/>
              <w:t>在押人员患病收治率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在押人员健康</w:t>
            </w:r>
          </w:p>
        </w:tc>
        <w:tc>
          <w:tcPr>
            <w:tcW w:w="3430" w:type="dxa"/>
            <w:vAlign w:val="center"/>
          </w:tcPr>
          <w:p w:rsidR="00612D9F" w:rsidRDefault="008730E7">
            <w:pPr>
              <w:pStyle w:val="20"/>
            </w:pPr>
            <w:r>
              <w:t>在押人员健康</w:t>
            </w:r>
          </w:p>
        </w:tc>
        <w:tc>
          <w:tcPr>
            <w:tcW w:w="2551" w:type="dxa"/>
            <w:vAlign w:val="center"/>
          </w:tcPr>
          <w:p w:rsidR="00612D9F" w:rsidRDefault="008730E7">
            <w:pPr>
              <w:pStyle w:val="20"/>
            </w:pPr>
            <w:r>
              <w:t>得到及时有效保障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监管场所安全和社会稳定度</w:t>
            </w:r>
          </w:p>
        </w:tc>
        <w:tc>
          <w:tcPr>
            <w:tcW w:w="3430" w:type="dxa"/>
            <w:vAlign w:val="center"/>
          </w:tcPr>
          <w:p w:rsidR="00612D9F" w:rsidRDefault="008730E7">
            <w:pPr>
              <w:pStyle w:val="20"/>
            </w:pPr>
            <w:r>
              <w:t>监管场所安全和社会稳定度</w:t>
            </w:r>
          </w:p>
        </w:tc>
        <w:tc>
          <w:tcPr>
            <w:tcW w:w="2551" w:type="dxa"/>
            <w:vAlign w:val="center"/>
          </w:tcPr>
          <w:p w:rsidR="00612D9F" w:rsidRDefault="008730E7">
            <w:pPr>
              <w:pStyle w:val="20"/>
            </w:pPr>
            <w:r>
              <w:t>大幅提升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直属监管场所民警满意度</w:t>
            </w:r>
          </w:p>
        </w:tc>
        <w:tc>
          <w:tcPr>
            <w:tcW w:w="3430" w:type="dxa"/>
            <w:vAlign w:val="center"/>
          </w:tcPr>
          <w:p w:rsidR="00612D9F" w:rsidRDefault="008730E7">
            <w:pPr>
              <w:pStyle w:val="20"/>
            </w:pPr>
            <w:r>
              <w:t>直属监管场所民警满意度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2" w:name="_Toc157955136"/>
      <w:r>
        <w:rPr>
          <w:rFonts w:ascii="方正仿宋_GBK" w:eastAsia="方正仿宋_GBK" w:hAnsi="方正仿宋_GBK" w:cs="方正仿宋_GBK" w:hint="eastAsia"/>
          <w:sz w:val="28"/>
          <w:lang w:eastAsia="zh-CN"/>
        </w:rPr>
        <w:t>62</w:t>
      </w:r>
      <w:r w:rsidR="008730E7">
        <w:rPr>
          <w:rFonts w:ascii="方正仿宋_GBK" w:eastAsia="方正仿宋_GBK" w:hAnsi="方正仿宋_GBK" w:cs="方正仿宋_GBK"/>
          <w:sz w:val="28"/>
        </w:rPr>
        <w:t>.监管总队被监管人员医疗费项目-2024中央绩效目标表</w:t>
      </w:r>
      <w:bookmarkEnd w:id="6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监管总队被监管人员医疗费项目-2024中央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用于被监管人员医疗费等支出。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1.切实维护总队直属监管场所被监管人员身体健康，有效保障被监管人员合法权益</w:t>
            </w:r>
            <w:r>
              <w:tab/>
            </w:r>
            <w:r>
              <w:tab/>
            </w:r>
            <w:r>
              <w:tab/>
            </w:r>
            <w:r>
              <w:tab/>
            </w:r>
            <w:r>
              <w:tab/>
            </w:r>
            <w:r>
              <w:tab/>
            </w:r>
          </w:p>
          <w:p w:rsidR="00612D9F" w:rsidRDefault="008730E7">
            <w:pPr>
              <w:pStyle w:val="20"/>
            </w:pPr>
            <w:r>
              <w:t>2.落实公安部对监管场所定期进行身体检查的有关要求，给予充分的经费保障；</w:t>
            </w:r>
            <w:r>
              <w:tab/>
            </w:r>
            <w:r>
              <w:tab/>
            </w:r>
            <w:r>
              <w:tab/>
            </w:r>
            <w:r>
              <w:tab/>
            </w:r>
            <w:r>
              <w:tab/>
            </w:r>
            <w:r>
              <w:tab/>
            </w:r>
          </w:p>
          <w:p w:rsidR="00612D9F" w:rsidRDefault="008730E7">
            <w:pPr>
              <w:pStyle w:val="20"/>
            </w:pPr>
            <w:r>
              <w:t>3.有效降低被监管人员因病死亡风险，确保了社会稳定和监管场所安全，为直属监管场所羁押监管工作顺利进行提供了有力保障</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羁押超6个月及患严重疾病体检人次</w:t>
            </w:r>
          </w:p>
        </w:tc>
        <w:tc>
          <w:tcPr>
            <w:tcW w:w="3430" w:type="dxa"/>
            <w:vAlign w:val="center"/>
          </w:tcPr>
          <w:p w:rsidR="00612D9F" w:rsidRDefault="008730E7">
            <w:pPr>
              <w:pStyle w:val="20"/>
            </w:pPr>
            <w:r>
              <w:t>羁押超6个月及患严重疾病体检人次</w:t>
            </w:r>
          </w:p>
        </w:tc>
        <w:tc>
          <w:tcPr>
            <w:tcW w:w="2551" w:type="dxa"/>
            <w:vAlign w:val="center"/>
          </w:tcPr>
          <w:p w:rsidR="00612D9F" w:rsidRDefault="008730E7">
            <w:pPr>
              <w:pStyle w:val="20"/>
            </w:pPr>
            <w:r>
              <w:t>≥500人次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被监管人员门诊、住院救治人次</w:t>
            </w:r>
          </w:p>
        </w:tc>
        <w:tc>
          <w:tcPr>
            <w:tcW w:w="3430" w:type="dxa"/>
            <w:vAlign w:val="center"/>
          </w:tcPr>
          <w:p w:rsidR="00612D9F" w:rsidRDefault="008730E7">
            <w:pPr>
              <w:pStyle w:val="20"/>
            </w:pPr>
            <w:r>
              <w:t>被监管人员门诊、住院救治人次</w:t>
            </w:r>
          </w:p>
        </w:tc>
        <w:tc>
          <w:tcPr>
            <w:tcW w:w="2551" w:type="dxa"/>
            <w:vAlign w:val="center"/>
          </w:tcPr>
          <w:p w:rsidR="00612D9F" w:rsidRDefault="008730E7">
            <w:pPr>
              <w:pStyle w:val="20"/>
            </w:pPr>
            <w:r>
              <w:t>≥350人次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被监管人员患病救治率</w:t>
            </w:r>
          </w:p>
        </w:tc>
        <w:tc>
          <w:tcPr>
            <w:tcW w:w="3430" w:type="dxa"/>
            <w:vAlign w:val="center"/>
          </w:tcPr>
          <w:p w:rsidR="00612D9F" w:rsidRDefault="008730E7">
            <w:pPr>
              <w:pStyle w:val="20"/>
            </w:pPr>
            <w:r>
              <w:t>被监管人员患病救治率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羁押超6个月被监管人员体检率</w:t>
            </w:r>
          </w:p>
        </w:tc>
        <w:tc>
          <w:tcPr>
            <w:tcW w:w="3430" w:type="dxa"/>
            <w:vAlign w:val="center"/>
          </w:tcPr>
          <w:p w:rsidR="00612D9F" w:rsidRDefault="008730E7">
            <w:pPr>
              <w:pStyle w:val="20"/>
            </w:pPr>
            <w:r>
              <w:t>羁押超6个月被监管人员体检率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患病被监管人员及时救治率</w:t>
            </w:r>
          </w:p>
        </w:tc>
        <w:tc>
          <w:tcPr>
            <w:tcW w:w="3430" w:type="dxa"/>
            <w:vAlign w:val="center"/>
          </w:tcPr>
          <w:p w:rsidR="00612D9F" w:rsidRDefault="008730E7">
            <w:pPr>
              <w:pStyle w:val="20"/>
            </w:pPr>
            <w:r>
              <w:t>患病被监管人员及时救治率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羁押超6个月体检及时率</w:t>
            </w:r>
          </w:p>
        </w:tc>
        <w:tc>
          <w:tcPr>
            <w:tcW w:w="3430" w:type="dxa"/>
            <w:vAlign w:val="center"/>
          </w:tcPr>
          <w:p w:rsidR="00612D9F" w:rsidRDefault="008730E7">
            <w:pPr>
              <w:pStyle w:val="20"/>
            </w:pPr>
            <w:r>
              <w:t>羁押超6个月体检及时率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被监管人员体检平均成本人次</w:t>
            </w:r>
          </w:p>
        </w:tc>
        <w:tc>
          <w:tcPr>
            <w:tcW w:w="3430" w:type="dxa"/>
            <w:vAlign w:val="center"/>
          </w:tcPr>
          <w:p w:rsidR="00612D9F" w:rsidRDefault="008730E7">
            <w:pPr>
              <w:pStyle w:val="20"/>
            </w:pPr>
            <w:r>
              <w:t>被监管人员体检平均成本人次</w:t>
            </w:r>
          </w:p>
        </w:tc>
        <w:tc>
          <w:tcPr>
            <w:tcW w:w="2551" w:type="dxa"/>
            <w:vAlign w:val="center"/>
          </w:tcPr>
          <w:p w:rsidR="00612D9F" w:rsidRDefault="008730E7">
            <w:pPr>
              <w:pStyle w:val="20"/>
            </w:pPr>
            <w:r>
              <w:t>≤300元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被监管人员医疗费</w:t>
            </w:r>
          </w:p>
        </w:tc>
        <w:tc>
          <w:tcPr>
            <w:tcW w:w="3430" w:type="dxa"/>
            <w:vAlign w:val="center"/>
          </w:tcPr>
          <w:p w:rsidR="00612D9F" w:rsidRDefault="008730E7">
            <w:pPr>
              <w:pStyle w:val="20"/>
            </w:pPr>
            <w:r>
              <w:t>被监管人员医疗费</w:t>
            </w:r>
          </w:p>
        </w:tc>
        <w:tc>
          <w:tcPr>
            <w:tcW w:w="2551" w:type="dxa"/>
            <w:vAlign w:val="center"/>
          </w:tcPr>
          <w:p w:rsidR="00612D9F" w:rsidRDefault="008730E7">
            <w:pPr>
              <w:pStyle w:val="20"/>
            </w:pPr>
            <w:r>
              <w:t>≤100万元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在押人员患病收治率</w:t>
            </w:r>
          </w:p>
        </w:tc>
        <w:tc>
          <w:tcPr>
            <w:tcW w:w="3430" w:type="dxa"/>
            <w:vAlign w:val="center"/>
          </w:tcPr>
          <w:p w:rsidR="00612D9F" w:rsidRDefault="008730E7">
            <w:pPr>
              <w:pStyle w:val="20"/>
            </w:pPr>
            <w:r>
              <w:t>在押人员患病收治率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在押人员健康</w:t>
            </w:r>
          </w:p>
        </w:tc>
        <w:tc>
          <w:tcPr>
            <w:tcW w:w="3430" w:type="dxa"/>
            <w:vAlign w:val="center"/>
          </w:tcPr>
          <w:p w:rsidR="00612D9F" w:rsidRDefault="008730E7">
            <w:pPr>
              <w:pStyle w:val="20"/>
            </w:pPr>
            <w:r>
              <w:t>在押人员健康</w:t>
            </w:r>
          </w:p>
        </w:tc>
        <w:tc>
          <w:tcPr>
            <w:tcW w:w="2551" w:type="dxa"/>
            <w:vAlign w:val="center"/>
          </w:tcPr>
          <w:p w:rsidR="00612D9F" w:rsidRDefault="008730E7">
            <w:pPr>
              <w:pStyle w:val="20"/>
            </w:pPr>
            <w:r>
              <w:t>得到及时有效保障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监管场所安全和社会稳定度</w:t>
            </w:r>
          </w:p>
        </w:tc>
        <w:tc>
          <w:tcPr>
            <w:tcW w:w="3430" w:type="dxa"/>
            <w:vAlign w:val="center"/>
          </w:tcPr>
          <w:p w:rsidR="00612D9F" w:rsidRDefault="008730E7">
            <w:pPr>
              <w:pStyle w:val="20"/>
            </w:pPr>
            <w:r>
              <w:t>监管场所安全和社会稳定度</w:t>
            </w:r>
          </w:p>
        </w:tc>
        <w:tc>
          <w:tcPr>
            <w:tcW w:w="2551" w:type="dxa"/>
            <w:vAlign w:val="center"/>
          </w:tcPr>
          <w:p w:rsidR="00612D9F" w:rsidRDefault="008730E7">
            <w:pPr>
              <w:pStyle w:val="20"/>
            </w:pPr>
            <w:r>
              <w:t>大幅提升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直属监管场所民警满意度</w:t>
            </w:r>
          </w:p>
        </w:tc>
        <w:tc>
          <w:tcPr>
            <w:tcW w:w="3430" w:type="dxa"/>
            <w:vAlign w:val="center"/>
          </w:tcPr>
          <w:p w:rsidR="00612D9F" w:rsidRDefault="008730E7">
            <w:pPr>
              <w:pStyle w:val="20"/>
            </w:pPr>
            <w:r>
              <w:t>直属监管场所民警满意度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3" w:name="_Toc157955137"/>
      <w:r>
        <w:rPr>
          <w:rFonts w:ascii="方正仿宋_GBK" w:eastAsia="方正仿宋_GBK" w:hAnsi="方正仿宋_GBK" w:cs="方正仿宋_GBK" w:hint="eastAsia"/>
          <w:sz w:val="28"/>
          <w:lang w:eastAsia="zh-CN"/>
        </w:rPr>
        <w:t>63</w:t>
      </w:r>
      <w:r w:rsidR="008730E7">
        <w:rPr>
          <w:rFonts w:ascii="方正仿宋_GBK" w:eastAsia="方正仿宋_GBK" w:hAnsi="方正仿宋_GBK" w:cs="方正仿宋_GBK"/>
          <w:sz w:val="28"/>
        </w:rPr>
        <w:t>.监所医疗卫生专业化医疗服务费项目-2024中央绩效目标表</w:t>
      </w:r>
      <w:bookmarkEnd w:id="6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监所医疗卫生专业化医疗服务费项目-2024中央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448.00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448.00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用于实现社会医疗机构进驻监所，监所卫生所法人代表由社会医疗机构负责人担任的专业化运行模式。</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1.实现“公安监管部门负责监管安全、卫生计生部门负责医疗卫生”的专业化运作模式</w:t>
            </w:r>
            <w:r>
              <w:tab/>
            </w:r>
            <w:r>
              <w:tab/>
            </w:r>
            <w:r>
              <w:tab/>
            </w:r>
            <w:r>
              <w:tab/>
            </w:r>
            <w:r>
              <w:tab/>
            </w:r>
            <w:r>
              <w:tab/>
            </w:r>
          </w:p>
          <w:p w:rsidR="00612D9F" w:rsidRDefault="008730E7">
            <w:pPr>
              <w:pStyle w:val="20"/>
            </w:pPr>
            <w:r>
              <w:t>2.充分发挥公立医疗机构和社会资源的积极作用，切实保障直属监管场所被监管人员的基本医疗需求</w:t>
            </w:r>
            <w:r>
              <w:tab/>
            </w:r>
            <w:r>
              <w:tab/>
            </w:r>
            <w:r>
              <w:tab/>
            </w:r>
            <w:r>
              <w:tab/>
            </w:r>
            <w:r>
              <w:tab/>
            </w:r>
            <w:r>
              <w:tab/>
            </w:r>
          </w:p>
          <w:p w:rsidR="00612D9F" w:rsidRDefault="008730E7">
            <w:pPr>
              <w:pStyle w:val="20"/>
            </w:pPr>
            <w:r>
              <w:t>3.切实保障刑事诉讼和行政执法活动顺利进行</w:t>
            </w:r>
            <w:r>
              <w:tab/>
            </w:r>
            <w:r>
              <w:tab/>
            </w:r>
            <w:r>
              <w:tab/>
            </w:r>
            <w:r>
              <w:tab/>
            </w:r>
            <w:r>
              <w:tab/>
            </w:r>
            <w:r>
              <w:tab/>
            </w:r>
          </w:p>
          <w:p w:rsidR="00612D9F" w:rsidRDefault="008730E7">
            <w:pPr>
              <w:pStyle w:val="20"/>
            </w:pPr>
            <w:r>
              <w:t>4.切实保障被监管人员的合法权益</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医生人员数量</w:t>
            </w:r>
          </w:p>
          <w:p w:rsidR="00612D9F" w:rsidRDefault="00612D9F">
            <w:pPr>
              <w:pStyle w:val="20"/>
            </w:pPr>
          </w:p>
        </w:tc>
        <w:tc>
          <w:tcPr>
            <w:tcW w:w="3430" w:type="dxa"/>
            <w:vAlign w:val="center"/>
          </w:tcPr>
          <w:p w:rsidR="00612D9F" w:rsidRDefault="008730E7">
            <w:pPr>
              <w:pStyle w:val="20"/>
            </w:pPr>
            <w:r>
              <w:t>医生人员数量</w:t>
            </w:r>
          </w:p>
          <w:p w:rsidR="00612D9F" w:rsidRDefault="00612D9F">
            <w:pPr>
              <w:pStyle w:val="20"/>
            </w:pPr>
          </w:p>
        </w:tc>
        <w:tc>
          <w:tcPr>
            <w:tcW w:w="2551" w:type="dxa"/>
            <w:vAlign w:val="center"/>
          </w:tcPr>
          <w:p w:rsidR="00612D9F" w:rsidRDefault="008730E7">
            <w:pPr>
              <w:pStyle w:val="20"/>
            </w:pPr>
            <w:r>
              <w:t>≥14人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护士人员数量</w:t>
            </w:r>
          </w:p>
        </w:tc>
        <w:tc>
          <w:tcPr>
            <w:tcW w:w="3430" w:type="dxa"/>
            <w:vAlign w:val="center"/>
          </w:tcPr>
          <w:p w:rsidR="00612D9F" w:rsidRDefault="008730E7">
            <w:pPr>
              <w:pStyle w:val="20"/>
            </w:pPr>
            <w:r>
              <w:t>护士人员数量</w:t>
            </w:r>
          </w:p>
        </w:tc>
        <w:tc>
          <w:tcPr>
            <w:tcW w:w="2551" w:type="dxa"/>
            <w:vAlign w:val="center"/>
          </w:tcPr>
          <w:p w:rsidR="00612D9F" w:rsidRDefault="008730E7">
            <w:pPr>
              <w:pStyle w:val="20"/>
            </w:pPr>
            <w:r>
              <w:t>≥14人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被监管人员每日巡诊保障率</w:t>
            </w:r>
          </w:p>
        </w:tc>
        <w:tc>
          <w:tcPr>
            <w:tcW w:w="3430" w:type="dxa"/>
            <w:vAlign w:val="center"/>
          </w:tcPr>
          <w:p w:rsidR="00612D9F" w:rsidRDefault="008730E7">
            <w:pPr>
              <w:pStyle w:val="20"/>
            </w:pPr>
            <w:r>
              <w:t>被监管人员每日巡诊保障率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被监管人员每日服药人次</w:t>
            </w:r>
          </w:p>
        </w:tc>
        <w:tc>
          <w:tcPr>
            <w:tcW w:w="3430" w:type="dxa"/>
            <w:vAlign w:val="center"/>
          </w:tcPr>
          <w:p w:rsidR="00612D9F" w:rsidRDefault="008730E7">
            <w:pPr>
              <w:pStyle w:val="20"/>
            </w:pPr>
            <w:r>
              <w:t>被监管人员每日服药人次</w:t>
            </w:r>
          </w:p>
        </w:tc>
        <w:tc>
          <w:tcPr>
            <w:tcW w:w="2551" w:type="dxa"/>
            <w:vAlign w:val="center"/>
          </w:tcPr>
          <w:p w:rsidR="00612D9F" w:rsidRDefault="008730E7">
            <w:pPr>
              <w:pStyle w:val="20"/>
            </w:pPr>
            <w:r>
              <w:t>≥350人次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被监管人员基本医疗需求保障</w:t>
            </w:r>
          </w:p>
        </w:tc>
        <w:tc>
          <w:tcPr>
            <w:tcW w:w="3430" w:type="dxa"/>
            <w:vAlign w:val="center"/>
          </w:tcPr>
          <w:p w:rsidR="00612D9F" w:rsidRDefault="008730E7">
            <w:pPr>
              <w:pStyle w:val="20"/>
            </w:pPr>
            <w:r>
              <w:t>被监管人员基本医疗需求保障</w:t>
            </w:r>
          </w:p>
        </w:tc>
        <w:tc>
          <w:tcPr>
            <w:tcW w:w="2551" w:type="dxa"/>
            <w:vAlign w:val="center"/>
          </w:tcPr>
          <w:p w:rsidR="00612D9F" w:rsidRDefault="008730E7">
            <w:pPr>
              <w:pStyle w:val="20"/>
            </w:pPr>
            <w:r>
              <w:t>及时保障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医护人员每日巡诊发药人次</w:t>
            </w:r>
          </w:p>
        </w:tc>
        <w:tc>
          <w:tcPr>
            <w:tcW w:w="3430" w:type="dxa"/>
            <w:vAlign w:val="center"/>
          </w:tcPr>
          <w:p w:rsidR="00612D9F" w:rsidRDefault="008730E7">
            <w:pPr>
              <w:pStyle w:val="20"/>
            </w:pPr>
            <w:r>
              <w:t>医护人员每日巡诊发药人次</w:t>
            </w:r>
          </w:p>
        </w:tc>
        <w:tc>
          <w:tcPr>
            <w:tcW w:w="2551" w:type="dxa"/>
            <w:vAlign w:val="center"/>
          </w:tcPr>
          <w:p w:rsidR="00612D9F" w:rsidRDefault="008730E7">
            <w:pPr>
              <w:pStyle w:val="20"/>
            </w:pPr>
            <w:r>
              <w:t>≥500人次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医疗专业化成本</w:t>
            </w:r>
          </w:p>
        </w:tc>
        <w:tc>
          <w:tcPr>
            <w:tcW w:w="3430" w:type="dxa"/>
            <w:vAlign w:val="center"/>
          </w:tcPr>
          <w:p w:rsidR="00612D9F" w:rsidRDefault="008730E7">
            <w:pPr>
              <w:pStyle w:val="20"/>
            </w:pPr>
            <w:r>
              <w:t>医疗专业化成本</w:t>
            </w:r>
          </w:p>
        </w:tc>
        <w:tc>
          <w:tcPr>
            <w:tcW w:w="2551" w:type="dxa"/>
            <w:vAlign w:val="center"/>
          </w:tcPr>
          <w:p w:rsidR="00612D9F" w:rsidRDefault="008730E7">
            <w:pPr>
              <w:pStyle w:val="20"/>
            </w:pPr>
            <w:r>
              <w:t>≤448万元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推动公安监管场所安全规范管理、展示法制文明窗口</w:t>
            </w:r>
          </w:p>
        </w:tc>
        <w:tc>
          <w:tcPr>
            <w:tcW w:w="3430" w:type="dxa"/>
            <w:vAlign w:val="center"/>
          </w:tcPr>
          <w:p w:rsidR="00612D9F" w:rsidRDefault="008730E7">
            <w:pPr>
              <w:pStyle w:val="20"/>
            </w:pPr>
            <w:r>
              <w:t>推动公安监管场所安全规范管理、展示法制文明窗口</w:t>
            </w:r>
          </w:p>
        </w:tc>
        <w:tc>
          <w:tcPr>
            <w:tcW w:w="2551" w:type="dxa"/>
            <w:vAlign w:val="center"/>
          </w:tcPr>
          <w:p w:rsidR="00612D9F" w:rsidRDefault="008730E7">
            <w:pPr>
              <w:pStyle w:val="20"/>
            </w:pPr>
            <w:r>
              <w:t>效果明显</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保障刑事诉讼和行政执法活动的顺利开展</w:t>
            </w:r>
          </w:p>
        </w:tc>
        <w:tc>
          <w:tcPr>
            <w:tcW w:w="3430" w:type="dxa"/>
            <w:vAlign w:val="center"/>
          </w:tcPr>
          <w:p w:rsidR="00612D9F" w:rsidRDefault="008730E7">
            <w:pPr>
              <w:pStyle w:val="20"/>
            </w:pPr>
            <w:r>
              <w:t>保障刑事诉讼和行政执法活动的顺利开展</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直属监管场所民警满意度</w:t>
            </w:r>
          </w:p>
        </w:tc>
        <w:tc>
          <w:tcPr>
            <w:tcW w:w="3430" w:type="dxa"/>
            <w:vAlign w:val="center"/>
          </w:tcPr>
          <w:p w:rsidR="00612D9F" w:rsidRDefault="008730E7">
            <w:pPr>
              <w:pStyle w:val="20"/>
            </w:pPr>
            <w:r>
              <w:t>直属监管场所民警满意度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4" w:name="_Toc157955138"/>
      <w:r>
        <w:rPr>
          <w:rFonts w:ascii="方正仿宋_GBK" w:eastAsia="方正仿宋_GBK" w:hAnsi="方正仿宋_GBK" w:cs="方正仿宋_GBK" w:hint="eastAsia"/>
          <w:sz w:val="28"/>
          <w:lang w:eastAsia="zh-CN"/>
        </w:rPr>
        <w:t>64</w:t>
      </w:r>
      <w:r w:rsidR="008730E7">
        <w:rPr>
          <w:rFonts w:ascii="方正仿宋_GBK" w:eastAsia="方正仿宋_GBK" w:hAnsi="方正仿宋_GBK" w:cs="方正仿宋_GBK"/>
          <w:sz w:val="28"/>
        </w:rPr>
        <w:t>.特警总队信息化运维经费50%款项-2023中央绩效目标表</w:t>
      </w:r>
      <w:bookmarkEnd w:id="6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341110天津市公安局特警总队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特警总队信息化运维经费50%款项-2023中央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9.33</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9.33</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全力保障特警总队应急指挥系统维护保障项目正常运转，有效做好实战支撑。</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1.根据项目质量计划，严格遵守运维实施规范，有效完成各绩效指标。</w:t>
            </w:r>
            <w:r>
              <w:tab/>
            </w:r>
            <w:r>
              <w:tab/>
            </w:r>
            <w:r>
              <w:tab/>
            </w:r>
            <w:r>
              <w:tab/>
            </w:r>
            <w:r>
              <w:tab/>
            </w:r>
            <w:r>
              <w:tab/>
            </w:r>
          </w:p>
          <w:p w:rsidR="00612D9F" w:rsidRDefault="00612D9F">
            <w:pPr>
              <w:pStyle w:val="20"/>
            </w:pPr>
          </w:p>
          <w:p w:rsidR="00612D9F" w:rsidRDefault="008730E7">
            <w:pPr>
              <w:pStyle w:val="20"/>
            </w:pPr>
            <w:r>
              <w:t>2.全力保障特警总队应急指挥系统维护保障项目正常运转，有效做好实战支撑。</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系统运维日志/报告数量</w:t>
            </w:r>
          </w:p>
        </w:tc>
        <w:tc>
          <w:tcPr>
            <w:tcW w:w="3430" w:type="dxa"/>
            <w:vAlign w:val="center"/>
          </w:tcPr>
          <w:p w:rsidR="00612D9F" w:rsidRDefault="008730E7">
            <w:pPr>
              <w:pStyle w:val="20"/>
            </w:pPr>
            <w:r>
              <w:t>系统运维日志/报告数量</w:t>
            </w:r>
          </w:p>
          <w:p w:rsidR="00612D9F" w:rsidRDefault="00612D9F">
            <w:pPr>
              <w:pStyle w:val="20"/>
            </w:pPr>
          </w:p>
        </w:tc>
        <w:tc>
          <w:tcPr>
            <w:tcW w:w="2551" w:type="dxa"/>
            <w:vAlign w:val="center"/>
          </w:tcPr>
          <w:p w:rsidR="00612D9F" w:rsidRDefault="008730E7">
            <w:pPr>
              <w:pStyle w:val="20"/>
            </w:pPr>
            <w:r>
              <w:t>≥4份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各系统重大故障发生次数</w:t>
            </w:r>
          </w:p>
        </w:tc>
        <w:tc>
          <w:tcPr>
            <w:tcW w:w="3430" w:type="dxa"/>
            <w:vAlign w:val="center"/>
          </w:tcPr>
          <w:p w:rsidR="00612D9F" w:rsidRDefault="008730E7">
            <w:pPr>
              <w:pStyle w:val="20"/>
            </w:pPr>
            <w:r>
              <w:t>各系统重大故障发生次数</w:t>
            </w:r>
          </w:p>
        </w:tc>
        <w:tc>
          <w:tcPr>
            <w:tcW w:w="2551" w:type="dxa"/>
            <w:vAlign w:val="center"/>
          </w:tcPr>
          <w:p w:rsidR="00612D9F" w:rsidRDefault="008730E7">
            <w:pPr>
              <w:pStyle w:val="20"/>
            </w:pPr>
            <w:r>
              <w:t>≤2次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系统/网络故障修复响应时间</w:t>
            </w:r>
          </w:p>
        </w:tc>
        <w:tc>
          <w:tcPr>
            <w:tcW w:w="3430" w:type="dxa"/>
            <w:vAlign w:val="center"/>
          </w:tcPr>
          <w:p w:rsidR="00612D9F" w:rsidRDefault="008730E7">
            <w:pPr>
              <w:pStyle w:val="20"/>
            </w:pPr>
            <w:r>
              <w:t>系统/网络故障修复响应时间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各系统维护成本</w:t>
            </w:r>
          </w:p>
        </w:tc>
        <w:tc>
          <w:tcPr>
            <w:tcW w:w="3430" w:type="dxa"/>
            <w:vAlign w:val="center"/>
          </w:tcPr>
          <w:p w:rsidR="00612D9F" w:rsidRDefault="008730E7">
            <w:pPr>
              <w:pStyle w:val="20"/>
            </w:pPr>
            <w:r>
              <w:t>各系统维护成本</w:t>
            </w:r>
          </w:p>
        </w:tc>
        <w:tc>
          <w:tcPr>
            <w:tcW w:w="2551" w:type="dxa"/>
            <w:vAlign w:val="center"/>
          </w:tcPr>
          <w:p w:rsidR="00612D9F" w:rsidRDefault="008730E7">
            <w:pPr>
              <w:pStyle w:val="20"/>
            </w:pPr>
            <w:r>
              <w:t>≤9.33万元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系统利用率</w:t>
            </w:r>
          </w:p>
        </w:tc>
        <w:tc>
          <w:tcPr>
            <w:tcW w:w="3430" w:type="dxa"/>
            <w:vAlign w:val="center"/>
          </w:tcPr>
          <w:p w:rsidR="00612D9F" w:rsidRDefault="008730E7">
            <w:pPr>
              <w:pStyle w:val="20"/>
            </w:pPr>
            <w:r>
              <w:t>系统利用率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5" w:name="_Toc157955139"/>
      <w:r>
        <w:rPr>
          <w:rFonts w:ascii="方正仿宋_GBK" w:eastAsia="方正仿宋_GBK" w:hAnsi="方正仿宋_GBK" w:cs="方正仿宋_GBK" w:hint="eastAsia"/>
          <w:sz w:val="28"/>
          <w:lang w:eastAsia="zh-CN"/>
        </w:rPr>
        <w:t>65</w:t>
      </w:r>
      <w:r w:rsidR="008730E7">
        <w:rPr>
          <w:rFonts w:ascii="方正仿宋_GBK" w:eastAsia="方正仿宋_GBK" w:hAnsi="方正仿宋_GBK" w:cs="方正仿宋_GBK"/>
          <w:sz w:val="28"/>
        </w:rPr>
        <w:t>.特警总队信息化运维项目-2024中央绩效目标表</w:t>
      </w:r>
      <w:bookmarkEnd w:id="6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341110天津市公安局特警总队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特警总队信息化运维项目-2024中央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81.00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81.00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通过采购相应的信息化运维保障及相关服务确保总队19类系统的正常运行，为特警业务工作提供有力的技术支持和安全保障。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1.通过采购相应的信息化运维保障及相关服务确保总队19类系统的正常运行，为特警业务工作提供有力的技术支持和安全保障。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保障系统数量</w:t>
            </w:r>
          </w:p>
        </w:tc>
        <w:tc>
          <w:tcPr>
            <w:tcW w:w="3430" w:type="dxa"/>
            <w:vAlign w:val="center"/>
          </w:tcPr>
          <w:p w:rsidR="00612D9F" w:rsidRDefault="008730E7">
            <w:pPr>
              <w:pStyle w:val="20"/>
            </w:pPr>
            <w:r>
              <w:t>保障系统数量</w:t>
            </w:r>
          </w:p>
        </w:tc>
        <w:tc>
          <w:tcPr>
            <w:tcW w:w="2551" w:type="dxa"/>
            <w:vAlign w:val="center"/>
          </w:tcPr>
          <w:p w:rsidR="00612D9F" w:rsidRDefault="008730E7">
            <w:pPr>
              <w:pStyle w:val="20"/>
            </w:pPr>
            <w:r>
              <w:t>≥19类</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各系统维护成本</w:t>
            </w:r>
          </w:p>
        </w:tc>
        <w:tc>
          <w:tcPr>
            <w:tcW w:w="3430" w:type="dxa"/>
            <w:vAlign w:val="center"/>
          </w:tcPr>
          <w:p w:rsidR="00612D9F" w:rsidRDefault="008730E7">
            <w:pPr>
              <w:pStyle w:val="20"/>
            </w:pPr>
            <w:r>
              <w:t>各系统维护成本</w:t>
            </w:r>
          </w:p>
        </w:tc>
        <w:tc>
          <w:tcPr>
            <w:tcW w:w="2551" w:type="dxa"/>
            <w:vAlign w:val="center"/>
          </w:tcPr>
          <w:p w:rsidR="00612D9F" w:rsidRDefault="008730E7">
            <w:pPr>
              <w:pStyle w:val="20"/>
            </w:pPr>
            <w:r>
              <w:t>≤81万元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因系统问题导致无法正常开展办公的次数</w:t>
            </w:r>
          </w:p>
        </w:tc>
        <w:tc>
          <w:tcPr>
            <w:tcW w:w="3430" w:type="dxa"/>
            <w:vAlign w:val="center"/>
          </w:tcPr>
          <w:p w:rsidR="00612D9F" w:rsidRDefault="008730E7">
            <w:pPr>
              <w:pStyle w:val="20"/>
            </w:pPr>
            <w:r>
              <w:t>因系统问题导致无法正常开展办公的次数</w:t>
            </w:r>
          </w:p>
        </w:tc>
        <w:tc>
          <w:tcPr>
            <w:tcW w:w="2551" w:type="dxa"/>
            <w:vAlign w:val="center"/>
          </w:tcPr>
          <w:p w:rsidR="00612D9F" w:rsidRDefault="008730E7">
            <w:pPr>
              <w:pStyle w:val="20"/>
            </w:pPr>
            <w:r>
              <w:t>≤5次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6" w:name="_Toc157955140"/>
      <w:r>
        <w:rPr>
          <w:rFonts w:ascii="方正仿宋_GBK" w:eastAsia="方正仿宋_GBK" w:hAnsi="方正仿宋_GBK" w:cs="方正仿宋_GBK" w:hint="eastAsia"/>
          <w:sz w:val="28"/>
          <w:lang w:eastAsia="zh-CN"/>
        </w:rPr>
        <w:t>66</w:t>
      </w:r>
      <w:r w:rsidR="008730E7">
        <w:rPr>
          <w:rFonts w:ascii="方正仿宋_GBK" w:eastAsia="方正仿宋_GBK" w:hAnsi="方正仿宋_GBK" w:cs="方正仿宋_GBK"/>
          <w:sz w:val="28"/>
        </w:rPr>
        <w:t>.特警系统综合实战演练经费-2024中央绩效目标表</w:t>
      </w:r>
      <w:bookmarkEnd w:id="6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341110天津市公安局特警总队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特警系统综合实战演练经费-2024中央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用于组织特警系统综合实战演练及拉练，切实提升特警、辅警队员应对恐怖袭击事件、个人极端暴力案件、涉爆类案事件和大规模群体性事件应急处置能力水平。</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1.通过开展特警系统综合实战演练，进一步提升特警队伍应对各类突发事件应急处置能力。</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参演人数</w:t>
            </w:r>
          </w:p>
        </w:tc>
        <w:tc>
          <w:tcPr>
            <w:tcW w:w="3430" w:type="dxa"/>
            <w:vAlign w:val="center"/>
          </w:tcPr>
          <w:p w:rsidR="00612D9F" w:rsidRDefault="008730E7">
            <w:pPr>
              <w:pStyle w:val="20"/>
            </w:pPr>
            <w:r>
              <w:t>参演人数</w:t>
            </w:r>
          </w:p>
        </w:tc>
        <w:tc>
          <w:tcPr>
            <w:tcW w:w="2551" w:type="dxa"/>
            <w:vAlign w:val="center"/>
          </w:tcPr>
          <w:p w:rsidR="00612D9F" w:rsidRDefault="008730E7">
            <w:pPr>
              <w:pStyle w:val="20"/>
            </w:pPr>
            <w:r>
              <w:t>≥400人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演练科目达标率</w:t>
            </w:r>
          </w:p>
        </w:tc>
        <w:tc>
          <w:tcPr>
            <w:tcW w:w="3430" w:type="dxa"/>
            <w:vAlign w:val="center"/>
          </w:tcPr>
          <w:p w:rsidR="00612D9F" w:rsidRDefault="008730E7">
            <w:pPr>
              <w:pStyle w:val="20"/>
            </w:pPr>
            <w:r>
              <w:t>演练科目达标率</w:t>
            </w:r>
          </w:p>
        </w:tc>
        <w:tc>
          <w:tcPr>
            <w:tcW w:w="2551" w:type="dxa"/>
            <w:vAlign w:val="center"/>
          </w:tcPr>
          <w:p w:rsidR="00612D9F" w:rsidRDefault="008730E7">
            <w:pPr>
              <w:pStyle w:val="20"/>
            </w:pPr>
            <w:r>
              <w:t>≥95百分比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项目按期完成率</w:t>
            </w:r>
          </w:p>
        </w:tc>
        <w:tc>
          <w:tcPr>
            <w:tcW w:w="3430" w:type="dxa"/>
            <w:vAlign w:val="center"/>
          </w:tcPr>
          <w:p w:rsidR="00612D9F" w:rsidRDefault="008730E7">
            <w:pPr>
              <w:pStyle w:val="20"/>
            </w:pPr>
            <w:r>
              <w:t>项目按期完成率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项目实际成本</w:t>
            </w:r>
          </w:p>
        </w:tc>
        <w:tc>
          <w:tcPr>
            <w:tcW w:w="3430" w:type="dxa"/>
            <w:vAlign w:val="center"/>
          </w:tcPr>
          <w:p w:rsidR="00612D9F" w:rsidRDefault="008730E7">
            <w:pPr>
              <w:pStyle w:val="20"/>
            </w:pPr>
            <w:r>
              <w:t>项目实际成本</w:t>
            </w:r>
          </w:p>
        </w:tc>
        <w:tc>
          <w:tcPr>
            <w:tcW w:w="2551" w:type="dxa"/>
            <w:vAlign w:val="center"/>
          </w:tcPr>
          <w:p w:rsidR="00612D9F" w:rsidRDefault="008730E7">
            <w:pPr>
              <w:pStyle w:val="20"/>
            </w:pPr>
            <w:r>
              <w:t>≤30万元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业务能力提升</w:t>
            </w:r>
          </w:p>
        </w:tc>
        <w:tc>
          <w:tcPr>
            <w:tcW w:w="3430" w:type="dxa"/>
            <w:vAlign w:val="center"/>
          </w:tcPr>
          <w:p w:rsidR="00612D9F" w:rsidRDefault="008730E7">
            <w:pPr>
              <w:pStyle w:val="20"/>
            </w:pPr>
            <w:r>
              <w:t>业务能力提升</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参训人员满意度</w:t>
            </w:r>
          </w:p>
        </w:tc>
        <w:tc>
          <w:tcPr>
            <w:tcW w:w="3430" w:type="dxa"/>
            <w:vAlign w:val="center"/>
          </w:tcPr>
          <w:p w:rsidR="00612D9F" w:rsidRDefault="008730E7">
            <w:pPr>
              <w:pStyle w:val="20"/>
            </w:pPr>
            <w:r>
              <w:t>参训人员满意度</w:t>
            </w:r>
          </w:p>
        </w:tc>
        <w:tc>
          <w:tcPr>
            <w:tcW w:w="2551" w:type="dxa"/>
            <w:vAlign w:val="center"/>
          </w:tcPr>
          <w:p w:rsidR="00612D9F" w:rsidRDefault="008730E7">
            <w:pPr>
              <w:pStyle w:val="20"/>
            </w:pPr>
            <w:r>
              <w:t>≥90百分比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7" w:name="_Toc157955141"/>
      <w:r>
        <w:rPr>
          <w:rFonts w:ascii="方正仿宋_GBK" w:eastAsia="方正仿宋_GBK" w:hAnsi="方正仿宋_GBK" w:cs="方正仿宋_GBK" w:hint="eastAsia"/>
          <w:sz w:val="28"/>
          <w:lang w:eastAsia="zh-CN"/>
        </w:rPr>
        <w:t>67</w:t>
      </w:r>
      <w:r w:rsidR="008730E7">
        <w:rPr>
          <w:rFonts w:ascii="方正仿宋_GBK" w:eastAsia="方正仿宋_GBK" w:hAnsi="方正仿宋_GBK" w:cs="方正仿宋_GBK"/>
          <w:sz w:val="28"/>
        </w:rPr>
        <w:t>.特警总队业务经费-2024中央绩效目标表</w:t>
      </w:r>
      <w:bookmarkEnd w:id="6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341110天津市公安局特警总队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特警总队业务经费-2024中央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为特警业务工作开展提供资金支持。</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1.通过使用业务经费，切实保障特警总队日常训练等业务工作顺利开展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覆盖业务部门</w:t>
            </w:r>
          </w:p>
        </w:tc>
        <w:tc>
          <w:tcPr>
            <w:tcW w:w="3430" w:type="dxa"/>
            <w:vAlign w:val="center"/>
          </w:tcPr>
          <w:p w:rsidR="00612D9F" w:rsidRDefault="008730E7">
            <w:pPr>
              <w:pStyle w:val="20"/>
            </w:pPr>
            <w:r>
              <w:t>覆盖业务部门</w:t>
            </w:r>
          </w:p>
        </w:tc>
        <w:tc>
          <w:tcPr>
            <w:tcW w:w="2551" w:type="dxa"/>
            <w:vAlign w:val="center"/>
          </w:tcPr>
          <w:p w:rsidR="00612D9F" w:rsidRDefault="008730E7">
            <w:pPr>
              <w:pStyle w:val="20"/>
            </w:pPr>
            <w:r>
              <w:t>≥9个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经费保障率</w:t>
            </w:r>
          </w:p>
        </w:tc>
        <w:tc>
          <w:tcPr>
            <w:tcW w:w="3430" w:type="dxa"/>
            <w:vAlign w:val="center"/>
          </w:tcPr>
          <w:p w:rsidR="00612D9F" w:rsidRDefault="008730E7">
            <w:pPr>
              <w:pStyle w:val="20"/>
            </w:pPr>
            <w:r>
              <w:t>经费保障率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资金支付及时性</w:t>
            </w:r>
          </w:p>
        </w:tc>
        <w:tc>
          <w:tcPr>
            <w:tcW w:w="3430" w:type="dxa"/>
            <w:vAlign w:val="center"/>
          </w:tcPr>
          <w:p w:rsidR="00612D9F" w:rsidRDefault="008730E7">
            <w:pPr>
              <w:pStyle w:val="20"/>
            </w:pPr>
            <w:r>
              <w:t>资金支付及时性</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资金支出总额</w:t>
            </w:r>
          </w:p>
        </w:tc>
        <w:tc>
          <w:tcPr>
            <w:tcW w:w="3430" w:type="dxa"/>
            <w:vAlign w:val="center"/>
          </w:tcPr>
          <w:p w:rsidR="00612D9F" w:rsidRDefault="008730E7">
            <w:pPr>
              <w:pStyle w:val="20"/>
            </w:pPr>
            <w:r>
              <w:t>资金支出总额</w:t>
            </w:r>
          </w:p>
        </w:tc>
        <w:tc>
          <w:tcPr>
            <w:tcW w:w="2551" w:type="dxa"/>
            <w:vAlign w:val="center"/>
          </w:tcPr>
          <w:p w:rsidR="00612D9F" w:rsidRDefault="008730E7">
            <w:pPr>
              <w:pStyle w:val="20"/>
            </w:pPr>
            <w:r>
              <w:t>≤200万元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为总队业务工作管理提供依据和支撑</w:t>
            </w:r>
          </w:p>
        </w:tc>
        <w:tc>
          <w:tcPr>
            <w:tcW w:w="3430" w:type="dxa"/>
            <w:vAlign w:val="center"/>
          </w:tcPr>
          <w:p w:rsidR="00612D9F" w:rsidRDefault="008730E7">
            <w:pPr>
              <w:pStyle w:val="20"/>
            </w:pPr>
            <w:r>
              <w:t>为总队业务工作管理提供依据和支撑</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服务对象满意度</w:t>
            </w:r>
          </w:p>
        </w:tc>
        <w:tc>
          <w:tcPr>
            <w:tcW w:w="3430" w:type="dxa"/>
            <w:vAlign w:val="center"/>
          </w:tcPr>
          <w:p w:rsidR="00612D9F" w:rsidRDefault="008730E7">
            <w:pPr>
              <w:pStyle w:val="20"/>
            </w:pPr>
            <w:r>
              <w:t>服务对象满意度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8" w:name="_Toc157955142"/>
      <w:r>
        <w:rPr>
          <w:rFonts w:ascii="方正仿宋_GBK" w:eastAsia="方正仿宋_GBK" w:hAnsi="方正仿宋_GBK" w:cs="方正仿宋_GBK" w:hint="eastAsia"/>
          <w:sz w:val="28"/>
          <w:lang w:eastAsia="zh-CN"/>
        </w:rPr>
        <w:t>68</w:t>
      </w:r>
      <w:r w:rsidR="008730E7">
        <w:rPr>
          <w:rFonts w:ascii="方正仿宋_GBK" w:eastAsia="方正仿宋_GBK" w:hAnsi="方正仿宋_GBK" w:cs="方正仿宋_GBK"/>
          <w:sz w:val="28"/>
        </w:rPr>
        <w:t>.特警总队装备更新采购项目（反恐工作因素）90%款项-2023一般债绩效目标表</w:t>
      </w:r>
      <w:bookmarkEnd w:id="6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341110天津市公安局特警总队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特警总队装备更新采购项目（反恐工作因素）90%款项-2023一般债</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31.63</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31.63</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使用不超过市财政安排的31.63万元资金购置更新装备，提高我市特警应对处置暴力恐怖犯罪、严重暴力性犯罪、暴乱骚乱、大规模群众滋事的重大治安事件、对抗性强的群体性事件中的处置能力</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1.提高我市特警应对处置暴力恐怖犯罪、严重暴力性犯罪、暴乱骚乱、大规模群众滋事的重大治安事件、对抗性强的群体性事件中的处置能力</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设备购置数量</w:t>
            </w:r>
          </w:p>
        </w:tc>
        <w:tc>
          <w:tcPr>
            <w:tcW w:w="3430" w:type="dxa"/>
            <w:vAlign w:val="center"/>
          </w:tcPr>
          <w:p w:rsidR="00612D9F" w:rsidRDefault="008730E7">
            <w:pPr>
              <w:pStyle w:val="20"/>
            </w:pPr>
            <w:r>
              <w:t>设备购置数量</w:t>
            </w:r>
          </w:p>
        </w:tc>
        <w:tc>
          <w:tcPr>
            <w:tcW w:w="2551" w:type="dxa"/>
            <w:vAlign w:val="center"/>
          </w:tcPr>
          <w:p w:rsidR="00612D9F" w:rsidRDefault="008730E7">
            <w:pPr>
              <w:pStyle w:val="20"/>
            </w:pPr>
            <w:r>
              <w:t>≥143台/套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设备验收合格率</w:t>
            </w:r>
          </w:p>
        </w:tc>
        <w:tc>
          <w:tcPr>
            <w:tcW w:w="3430" w:type="dxa"/>
            <w:vAlign w:val="center"/>
          </w:tcPr>
          <w:p w:rsidR="00612D9F" w:rsidRDefault="008730E7">
            <w:pPr>
              <w:pStyle w:val="20"/>
            </w:pPr>
            <w:r>
              <w:t>购置装备验收合格率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项目按期完成率</w:t>
            </w:r>
          </w:p>
        </w:tc>
        <w:tc>
          <w:tcPr>
            <w:tcW w:w="3430" w:type="dxa"/>
            <w:vAlign w:val="center"/>
          </w:tcPr>
          <w:p w:rsidR="00612D9F" w:rsidRDefault="008730E7">
            <w:pPr>
              <w:pStyle w:val="20"/>
            </w:pPr>
            <w:r>
              <w:t>项目按期完成率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装备更新采购项目购置成本</w:t>
            </w:r>
          </w:p>
        </w:tc>
        <w:tc>
          <w:tcPr>
            <w:tcW w:w="3430" w:type="dxa"/>
            <w:vAlign w:val="center"/>
          </w:tcPr>
          <w:p w:rsidR="00612D9F" w:rsidRDefault="008730E7">
            <w:pPr>
              <w:pStyle w:val="20"/>
            </w:pPr>
            <w:r>
              <w:t>装备更新采购项目购置成本</w:t>
            </w:r>
          </w:p>
        </w:tc>
        <w:tc>
          <w:tcPr>
            <w:tcW w:w="2551" w:type="dxa"/>
            <w:vAlign w:val="center"/>
          </w:tcPr>
          <w:p w:rsidR="00612D9F" w:rsidRDefault="008730E7">
            <w:pPr>
              <w:pStyle w:val="20"/>
            </w:pPr>
            <w:r>
              <w:t>≤31.63万元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购置设备使用率</w:t>
            </w:r>
          </w:p>
        </w:tc>
        <w:tc>
          <w:tcPr>
            <w:tcW w:w="3430" w:type="dxa"/>
            <w:vAlign w:val="center"/>
          </w:tcPr>
          <w:p w:rsidR="00612D9F" w:rsidRDefault="008730E7">
            <w:pPr>
              <w:pStyle w:val="20"/>
            </w:pPr>
            <w:r>
              <w:t>购置设备使用率</w:t>
            </w:r>
          </w:p>
        </w:tc>
        <w:tc>
          <w:tcPr>
            <w:tcW w:w="2551" w:type="dxa"/>
            <w:vAlign w:val="center"/>
          </w:tcPr>
          <w:p w:rsidR="00612D9F" w:rsidRDefault="008730E7">
            <w:pPr>
              <w:pStyle w:val="20"/>
            </w:pPr>
            <w:r>
              <w:t>≥90百分比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设备使用年限</w:t>
            </w:r>
          </w:p>
        </w:tc>
        <w:tc>
          <w:tcPr>
            <w:tcW w:w="3430" w:type="dxa"/>
            <w:vAlign w:val="center"/>
          </w:tcPr>
          <w:p w:rsidR="00612D9F" w:rsidRDefault="008730E7">
            <w:pPr>
              <w:pStyle w:val="20"/>
            </w:pPr>
            <w:r>
              <w:t>设备使用年限</w:t>
            </w:r>
          </w:p>
        </w:tc>
        <w:tc>
          <w:tcPr>
            <w:tcW w:w="2551" w:type="dxa"/>
            <w:vAlign w:val="center"/>
          </w:tcPr>
          <w:p w:rsidR="00612D9F" w:rsidRDefault="008730E7">
            <w:pPr>
              <w:pStyle w:val="20"/>
            </w:pPr>
            <w:r>
              <w:t>≥3年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各使用单位满意度</w:t>
            </w:r>
          </w:p>
        </w:tc>
        <w:tc>
          <w:tcPr>
            <w:tcW w:w="3430" w:type="dxa"/>
            <w:vAlign w:val="center"/>
          </w:tcPr>
          <w:p w:rsidR="00612D9F" w:rsidRDefault="008730E7">
            <w:pPr>
              <w:pStyle w:val="20"/>
            </w:pPr>
            <w:r>
              <w:t>各使用单位满意度</w:t>
            </w:r>
          </w:p>
        </w:tc>
        <w:tc>
          <w:tcPr>
            <w:tcW w:w="2551" w:type="dxa"/>
            <w:vAlign w:val="center"/>
          </w:tcPr>
          <w:p w:rsidR="00612D9F" w:rsidRDefault="008730E7">
            <w:pPr>
              <w:pStyle w:val="20"/>
            </w:pPr>
            <w:r>
              <w:t>≥90百分比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69" w:name="_Toc157955143"/>
      <w:r>
        <w:rPr>
          <w:rFonts w:ascii="方正仿宋_GBK" w:eastAsia="方正仿宋_GBK" w:hAnsi="方正仿宋_GBK" w:cs="方正仿宋_GBK" w:hint="eastAsia"/>
          <w:sz w:val="28"/>
          <w:lang w:eastAsia="zh-CN"/>
        </w:rPr>
        <w:t>69</w:t>
      </w:r>
      <w:r w:rsidR="008730E7">
        <w:rPr>
          <w:rFonts w:ascii="方正仿宋_GBK" w:eastAsia="方正仿宋_GBK" w:hAnsi="方正仿宋_GBK" w:cs="方正仿宋_GBK"/>
          <w:sz w:val="28"/>
        </w:rPr>
        <w:t>.公交分局信息化运维项目-2024中央绩效目标表</w:t>
      </w:r>
      <w:bookmarkEnd w:id="6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341112天津市公安局公共交通治安分局</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公交分局信息化运维项目-2024中央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41.00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41.00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公交分局2024年信息化运维项目经费，主要用于保障公交分局各子系统正常运行。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1.通过采购天津市公安局公交分局地铁人脸识别系统、天津市公安局长途客运汽车及进京长途汽车防控系统相应的维保服务及相关服务，确保以上系统的正常运行，为公安业务提供强有力的技术支撑和安全保障。</w:t>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系统软件运维数量</w:t>
            </w:r>
          </w:p>
        </w:tc>
        <w:tc>
          <w:tcPr>
            <w:tcW w:w="3430" w:type="dxa"/>
            <w:vAlign w:val="center"/>
          </w:tcPr>
          <w:p w:rsidR="00612D9F" w:rsidRDefault="008730E7">
            <w:pPr>
              <w:pStyle w:val="20"/>
            </w:pPr>
            <w:r>
              <w:t>系统软件运维数量</w:t>
            </w:r>
          </w:p>
        </w:tc>
        <w:tc>
          <w:tcPr>
            <w:tcW w:w="2551" w:type="dxa"/>
            <w:vAlign w:val="center"/>
          </w:tcPr>
          <w:p w:rsidR="00612D9F" w:rsidRDefault="008730E7">
            <w:pPr>
              <w:pStyle w:val="20"/>
            </w:pPr>
            <w:r>
              <w:t>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系统验收合格率</w:t>
            </w:r>
          </w:p>
        </w:tc>
        <w:tc>
          <w:tcPr>
            <w:tcW w:w="3430" w:type="dxa"/>
            <w:vAlign w:val="center"/>
          </w:tcPr>
          <w:p w:rsidR="00612D9F" w:rsidRDefault="008730E7">
            <w:pPr>
              <w:pStyle w:val="20"/>
            </w:pPr>
            <w:r>
              <w:t>系统验收合格率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各系统维护成本</w:t>
            </w:r>
          </w:p>
        </w:tc>
        <w:tc>
          <w:tcPr>
            <w:tcW w:w="3430" w:type="dxa"/>
            <w:vAlign w:val="center"/>
          </w:tcPr>
          <w:p w:rsidR="00612D9F" w:rsidRDefault="008730E7">
            <w:pPr>
              <w:pStyle w:val="20"/>
            </w:pPr>
            <w:r>
              <w:t>各系统维护成本</w:t>
            </w:r>
          </w:p>
        </w:tc>
        <w:tc>
          <w:tcPr>
            <w:tcW w:w="2551" w:type="dxa"/>
            <w:vAlign w:val="center"/>
          </w:tcPr>
          <w:p w:rsidR="00612D9F" w:rsidRDefault="008730E7">
            <w:pPr>
              <w:pStyle w:val="20"/>
            </w:pPr>
            <w:r>
              <w:t>41万元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系统正常使用年限</w:t>
            </w:r>
          </w:p>
        </w:tc>
        <w:tc>
          <w:tcPr>
            <w:tcW w:w="3430" w:type="dxa"/>
            <w:vAlign w:val="center"/>
          </w:tcPr>
          <w:p w:rsidR="00612D9F" w:rsidRDefault="008730E7">
            <w:pPr>
              <w:pStyle w:val="20"/>
            </w:pPr>
            <w:r>
              <w:t>系统正常使用年限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0" w:name="_Toc157955144"/>
      <w:r>
        <w:rPr>
          <w:rFonts w:ascii="方正仿宋_GBK" w:eastAsia="方正仿宋_GBK" w:hAnsi="方正仿宋_GBK" w:cs="方正仿宋_GBK" w:hint="eastAsia"/>
          <w:sz w:val="28"/>
          <w:lang w:eastAsia="zh-CN"/>
        </w:rPr>
        <w:t>70</w:t>
      </w:r>
      <w:r w:rsidR="008730E7">
        <w:rPr>
          <w:rFonts w:ascii="方正仿宋_GBK" w:eastAsia="方正仿宋_GBK" w:hAnsi="方正仿宋_GBK" w:cs="方正仿宋_GBK"/>
          <w:sz w:val="28"/>
        </w:rPr>
        <w:t>.公交分局办案经费项目-2024中央绩效目标表</w:t>
      </w:r>
      <w:bookmarkEnd w:id="7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341112天津市公安局公共交通治安分局</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公交分局办案经费项目-2024中央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公交分局2024年办案业务费，用于支持办案侦查所产生的相关费用。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1.保障2024年公交分局办案业务经费，支持案件侦破、抓捕嫌疑人等业务需求。</w:t>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支持业务部门</w:t>
            </w:r>
          </w:p>
        </w:tc>
        <w:tc>
          <w:tcPr>
            <w:tcW w:w="3430" w:type="dxa"/>
            <w:vAlign w:val="center"/>
          </w:tcPr>
          <w:p w:rsidR="00612D9F" w:rsidRDefault="008730E7">
            <w:pPr>
              <w:pStyle w:val="20"/>
            </w:pPr>
            <w:r>
              <w:t>使用经费部门</w:t>
            </w:r>
          </w:p>
        </w:tc>
        <w:tc>
          <w:tcPr>
            <w:tcW w:w="2551" w:type="dxa"/>
            <w:vAlign w:val="center"/>
          </w:tcPr>
          <w:p w:rsidR="00612D9F" w:rsidRDefault="008730E7">
            <w:pPr>
              <w:pStyle w:val="20"/>
            </w:pPr>
            <w:r>
              <w:t>22个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验毒试剂耗材质量验收合格率</w:t>
            </w:r>
          </w:p>
        </w:tc>
        <w:tc>
          <w:tcPr>
            <w:tcW w:w="3430" w:type="dxa"/>
            <w:vAlign w:val="center"/>
          </w:tcPr>
          <w:p w:rsidR="00612D9F" w:rsidRDefault="008730E7">
            <w:pPr>
              <w:pStyle w:val="20"/>
            </w:pPr>
            <w:r>
              <w:t>验毒试剂耗材质量验收合格率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验毒试剂耗材购置及时率</w:t>
            </w:r>
          </w:p>
        </w:tc>
        <w:tc>
          <w:tcPr>
            <w:tcW w:w="3430" w:type="dxa"/>
            <w:vAlign w:val="center"/>
          </w:tcPr>
          <w:p w:rsidR="00612D9F" w:rsidRDefault="008730E7">
            <w:pPr>
              <w:pStyle w:val="20"/>
            </w:pPr>
            <w:r>
              <w:t>验毒试剂耗材购置及时率</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经费使用金额</w:t>
            </w:r>
          </w:p>
        </w:tc>
        <w:tc>
          <w:tcPr>
            <w:tcW w:w="3430" w:type="dxa"/>
            <w:vAlign w:val="center"/>
          </w:tcPr>
          <w:p w:rsidR="00612D9F" w:rsidRDefault="008730E7">
            <w:pPr>
              <w:pStyle w:val="20"/>
            </w:pPr>
            <w:r>
              <w:t>经费使用金额</w:t>
            </w:r>
          </w:p>
        </w:tc>
        <w:tc>
          <w:tcPr>
            <w:tcW w:w="2551" w:type="dxa"/>
            <w:vAlign w:val="center"/>
          </w:tcPr>
          <w:p w:rsidR="00612D9F" w:rsidRDefault="008730E7">
            <w:pPr>
              <w:pStyle w:val="20"/>
            </w:pPr>
            <w:r>
              <w:t>30万元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保障案件侦破维护社会稳定</w:t>
            </w:r>
          </w:p>
        </w:tc>
        <w:tc>
          <w:tcPr>
            <w:tcW w:w="3430" w:type="dxa"/>
            <w:vAlign w:val="center"/>
          </w:tcPr>
          <w:p w:rsidR="00612D9F" w:rsidRDefault="008730E7">
            <w:pPr>
              <w:pStyle w:val="20"/>
            </w:pPr>
            <w:r>
              <w:t>保障案件侦破维护社会稳定</w:t>
            </w:r>
          </w:p>
        </w:tc>
        <w:tc>
          <w:tcPr>
            <w:tcW w:w="2551" w:type="dxa"/>
            <w:vAlign w:val="center"/>
          </w:tcPr>
          <w:p w:rsidR="00612D9F" w:rsidRDefault="008730E7">
            <w:pPr>
              <w:pStyle w:val="20"/>
            </w:pPr>
            <w:r>
              <w:t>保障案件侦破维护社会稳定</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执法办案人员满意度</w:t>
            </w:r>
          </w:p>
        </w:tc>
        <w:tc>
          <w:tcPr>
            <w:tcW w:w="3430" w:type="dxa"/>
            <w:vAlign w:val="center"/>
          </w:tcPr>
          <w:p w:rsidR="00612D9F" w:rsidRDefault="008730E7">
            <w:pPr>
              <w:pStyle w:val="20"/>
            </w:pPr>
            <w:r>
              <w:t>执法办案人员满意度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1" w:name="_Toc157955145"/>
      <w:r>
        <w:rPr>
          <w:rFonts w:ascii="方正仿宋_GBK" w:eastAsia="方正仿宋_GBK" w:hAnsi="方正仿宋_GBK" w:cs="方正仿宋_GBK" w:hint="eastAsia"/>
          <w:sz w:val="28"/>
          <w:lang w:eastAsia="zh-CN"/>
        </w:rPr>
        <w:t>71</w:t>
      </w:r>
      <w:r w:rsidR="008730E7">
        <w:rPr>
          <w:rFonts w:ascii="方正仿宋_GBK" w:eastAsia="方正仿宋_GBK" w:hAnsi="方正仿宋_GBK" w:cs="方正仿宋_GBK"/>
          <w:sz w:val="28"/>
        </w:rPr>
        <w:t>.公交分局办案业务费-2023中央绩效目标表</w:t>
      </w:r>
      <w:bookmarkEnd w:id="7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341112天津市公安局公共交通治安分局</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公交分局办案业务费-2023中央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4.73</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4.73</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用于保障案件办理、侦破涉及的各项经费支出。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1.保障2023年公交分局办案业务经费，支持案件侦破、抓捕嫌疑人等业务需求。</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支持业务部门</w:t>
            </w:r>
          </w:p>
        </w:tc>
        <w:tc>
          <w:tcPr>
            <w:tcW w:w="3430" w:type="dxa"/>
            <w:vAlign w:val="center"/>
          </w:tcPr>
          <w:p w:rsidR="00612D9F" w:rsidRDefault="008730E7">
            <w:pPr>
              <w:pStyle w:val="20"/>
            </w:pPr>
            <w:r>
              <w:t>使用经费部门</w:t>
            </w:r>
          </w:p>
        </w:tc>
        <w:tc>
          <w:tcPr>
            <w:tcW w:w="2551" w:type="dxa"/>
            <w:vAlign w:val="center"/>
          </w:tcPr>
          <w:p w:rsidR="00612D9F" w:rsidRDefault="008730E7">
            <w:pPr>
              <w:pStyle w:val="20"/>
            </w:pPr>
            <w:r>
              <w:t>22个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验毒试剂耗材质量验收合格率</w:t>
            </w:r>
          </w:p>
        </w:tc>
        <w:tc>
          <w:tcPr>
            <w:tcW w:w="3430" w:type="dxa"/>
            <w:vAlign w:val="center"/>
          </w:tcPr>
          <w:p w:rsidR="00612D9F" w:rsidRDefault="008730E7">
            <w:pPr>
              <w:pStyle w:val="20"/>
            </w:pPr>
            <w:r>
              <w:t>验毒试剂耗材质量验收合格率</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验毒试剂耗材购置及时率</w:t>
            </w:r>
          </w:p>
        </w:tc>
        <w:tc>
          <w:tcPr>
            <w:tcW w:w="3430" w:type="dxa"/>
            <w:vAlign w:val="center"/>
          </w:tcPr>
          <w:p w:rsidR="00612D9F" w:rsidRDefault="008730E7">
            <w:pPr>
              <w:pStyle w:val="20"/>
            </w:pPr>
            <w:r>
              <w:t>验毒试剂耗材购置及时率</w:t>
            </w:r>
          </w:p>
        </w:tc>
        <w:tc>
          <w:tcPr>
            <w:tcW w:w="2551" w:type="dxa"/>
            <w:vAlign w:val="center"/>
          </w:tcPr>
          <w:p w:rsidR="00612D9F" w:rsidRDefault="008730E7">
            <w:pPr>
              <w:pStyle w:val="20"/>
            </w:pPr>
            <w:r>
              <w:t>≤48小时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经费使用金额</w:t>
            </w:r>
          </w:p>
        </w:tc>
        <w:tc>
          <w:tcPr>
            <w:tcW w:w="3430" w:type="dxa"/>
            <w:vAlign w:val="center"/>
          </w:tcPr>
          <w:p w:rsidR="00612D9F" w:rsidRDefault="008730E7">
            <w:pPr>
              <w:pStyle w:val="20"/>
            </w:pPr>
            <w:r>
              <w:t>经费使用金额</w:t>
            </w:r>
          </w:p>
        </w:tc>
        <w:tc>
          <w:tcPr>
            <w:tcW w:w="2551" w:type="dxa"/>
            <w:vAlign w:val="center"/>
          </w:tcPr>
          <w:p w:rsidR="00612D9F" w:rsidRDefault="008730E7">
            <w:pPr>
              <w:pStyle w:val="20"/>
            </w:pPr>
            <w:r>
              <w:t>≤4.73万元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保障案件侦破维护社会稳定</w:t>
            </w:r>
          </w:p>
        </w:tc>
        <w:tc>
          <w:tcPr>
            <w:tcW w:w="3430" w:type="dxa"/>
            <w:vAlign w:val="center"/>
          </w:tcPr>
          <w:p w:rsidR="00612D9F" w:rsidRDefault="008730E7">
            <w:pPr>
              <w:pStyle w:val="20"/>
            </w:pPr>
            <w:r>
              <w:t>保障案件侦破维护社会稳定</w:t>
            </w:r>
          </w:p>
        </w:tc>
        <w:tc>
          <w:tcPr>
            <w:tcW w:w="2551" w:type="dxa"/>
            <w:vAlign w:val="center"/>
          </w:tcPr>
          <w:p w:rsidR="00612D9F" w:rsidRDefault="008730E7">
            <w:pPr>
              <w:pStyle w:val="20"/>
            </w:pPr>
            <w:r>
              <w:t>保障案件侦破维护社会稳定</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执法办案人员满意度</w:t>
            </w:r>
          </w:p>
        </w:tc>
        <w:tc>
          <w:tcPr>
            <w:tcW w:w="3430" w:type="dxa"/>
            <w:vAlign w:val="center"/>
          </w:tcPr>
          <w:p w:rsidR="00612D9F" w:rsidRDefault="008730E7">
            <w:pPr>
              <w:pStyle w:val="20"/>
            </w:pPr>
            <w:r>
              <w:t>执法办案人员满意度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2" w:name="_Toc157955146"/>
      <w:r>
        <w:rPr>
          <w:rFonts w:ascii="方正仿宋_GBK" w:eastAsia="方正仿宋_GBK" w:hAnsi="方正仿宋_GBK" w:cs="方正仿宋_GBK" w:hint="eastAsia"/>
          <w:sz w:val="28"/>
          <w:lang w:eastAsia="zh-CN"/>
        </w:rPr>
        <w:t>72</w:t>
      </w:r>
      <w:r w:rsidR="008730E7">
        <w:rPr>
          <w:rFonts w:ascii="方正仿宋_GBK" w:eastAsia="方正仿宋_GBK" w:hAnsi="方正仿宋_GBK" w:cs="方正仿宋_GBK"/>
          <w:sz w:val="28"/>
        </w:rPr>
        <w:t>.办案业务费-2023中央绩效目标表</w:t>
      </w:r>
      <w:bookmarkEnd w:id="7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办案业务费-2023中央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180.00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180.00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用于相关直属单位办案差旅费支出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1.侦办各类刑事案件、治安案件，处置群体性事件</w:t>
            </w:r>
          </w:p>
          <w:p w:rsidR="00612D9F" w:rsidRDefault="008730E7">
            <w:pPr>
              <w:pStyle w:val="20"/>
            </w:pPr>
            <w:r>
              <w:t>2.提升基层一线民警执法办案的保障水平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保障办案民警人数</w:t>
            </w:r>
          </w:p>
        </w:tc>
        <w:tc>
          <w:tcPr>
            <w:tcW w:w="3430" w:type="dxa"/>
            <w:vAlign w:val="center"/>
          </w:tcPr>
          <w:p w:rsidR="00612D9F" w:rsidRDefault="008730E7">
            <w:pPr>
              <w:pStyle w:val="20"/>
            </w:pPr>
            <w:r>
              <w:t>保障办案民警人数</w:t>
            </w:r>
          </w:p>
        </w:tc>
        <w:tc>
          <w:tcPr>
            <w:tcW w:w="2551" w:type="dxa"/>
            <w:vAlign w:val="center"/>
          </w:tcPr>
          <w:p w:rsidR="00612D9F" w:rsidRDefault="008730E7">
            <w:pPr>
              <w:pStyle w:val="20"/>
            </w:pPr>
            <w:r>
              <w:t>≥2900人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对办案差旅费保障率</w:t>
            </w:r>
          </w:p>
        </w:tc>
        <w:tc>
          <w:tcPr>
            <w:tcW w:w="3430" w:type="dxa"/>
            <w:vAlign w:val="center"/>
          </w:tcPr>
          <w:p w:rsidR="00612D9F" w:rsidRDefault="008730E7">
            <w:pPr>
              <w:pStyle w:val="20"/>
            </w:pPr>
            <w:r>
              <w:t>对办案差旅费保障率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经费执行年限</w:t>
            </w:r>
          </w:p>
        </w:tc>
        <w:tc>
          <w:tcPr>
            <w:tcW w:w="3430" w:type="dxa"/>
            <w:vAlign w:val="center"/>
          </w:tcPr>
          <w:p w:rsidR="00612D9F" w:rsidRDefault="008730E7">
            <w:pPr>
              <w:pStyle w:val="20"/>
            </w:pPr>
            <w:r>
              <w:t>经费执行年限</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差旅费支出标准</w:t>
            </w:r>
          </w:p>
        </w:tc>
        <w:tc>
          <w:tcPr>
            <w:tcW w:w="3430" w:type="dxa"/>
            <w:vAlign w:val="center"/>
          </w:tcPr>
          <w:p w:rsidR="00612D9F" w:rsidRDefault="008730E7">
            <w:pPr>
              <w:pStyle w:val="20"/>
            </w:pPr>
            <w:r>
              <w:t>差旅费支出标准</w:t>
            </w:r>
          </w:p>
        </w:tc>
        <w:tc>
          <w:tcPr>
            <w:tcW w:w="2551" w:type="dxa"/>
            <w:vAlign w:val="center"/>
          </w:tcPr>
          <w:p w:rsidR="00612D9F" w:rsidRDefault="008730E7">
            <w:pPr>
              <w:pStyle w:val="20"/>
            </w:pPr>
            <w:r>
              <w:t>《天津市党政机关差旅费管理办法》</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案件破案率</w:t>
            </w:r>
          </w:p>
        </w:tc>
        <w:tc>
          <w:tcPr>
            <w:tcW w:w="3430" w:type="dxa"/>
            <w:vAlign w:val="center"/>
          </w:tcPr>
          <w:p w:rsidR="00612D9F" w:rsidRDefault="008730E7">
            <w:pPr>
              <w:pStyle w:val="20"/>
            </w:pPr>
            <w:r>
              <w:t>案件破案率</w:t>
            </w:r>
          </w:p>
        </w:tc>
        <w:tc>
          <w:tcPr>
            <w:tcW w:w="2551" w:type="dxa"/>
            <w:vAlign w:val="center"/>
          </w:tcPr>
          <w:p w:rsidR="00612D9F" w:rsidRDefault="008730E7">
            <w:pPr>
              <w:pStyle w:val="20"/>
            </w:pPr>
            <w:r>
              <w:t>显著提高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办案人员满意度</w:t>
            </w:r>
          </w:p>
        </w:tc>
        <w:tc>
          <w:tcPr>
            <w:tcW w:w="3430" w:type="dxa"/>
            <w:vAlign w:val="center"/>
          </w:tcPr>
          <w:p w:rsidR="00612D9F" w:rsidRDefault="008730E7">
            <w:pPr>
              <w:pStyle w:val="20"/>
            </w:pPr>
            <w:r>
              <w:t>办案人员满意度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3" w:name="_Toc157955147"/>
      <w:r>
        <w:rPr>
          <w:rFonts w:ascii="方正仿宋_GBK" w:eastAsia="方正仿宋_GBK" w:hAnsi="方正仿宋_GBK" w:cs="方正仿宋_GBK" w:hint="eastAsia"/>
          <w:sz w:val="28"/>
          <w:lang w:eastAsia="zh-CN"/>
        </w:rPr>
        <w:t>73</w:t>
      </w:r>
      <w:r w:rsidR="008730E7">
        <w:rPr>
          <w:rFonts w:ascii="方正仿宋_GBK" w:eastAsia="方正仿宋_GBK" w:hAnsi="方正仿宋_GBK" w:cs="方正仿宋_GBK"/>
          <w:sz w:val="28"/>
        </w:rPr>
        <w:t>.全局办案业务费-2024中央绩效目标表</w:t>
      </w:r>
      <w:bookmarkEnd w:id="7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全局办案业务费-2024中央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720.00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720.00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全年差旅费</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1.侦办各类刑事案件、治安案件，处置群体性事件</w:t>
            </w:r>
            <w:r>
              <w:tab/>
            </w:r>
            <w:r>
              <w:tab/>
            </w:r>
            <w:r>
              <w:tab/>
            </w:r>
            <w:r>
              <w:tab/>
            </w:r>
            <w:r>
              <w:tab/>
            </w:r>
            <w:r>
              <w:tab/>
            </w:r>
          </w:p>
          <w:p w:rsidR="00612D9F" w:rsidRDefault="008730E7">
            <w:pPr>
              <w:pStyle w:val="20"/>
            </w:pPr>
            <w:r>
              <w:t>2.提升基层一线民警执法办案保障水平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保障办案民警人数</w:t>
            </w:r>
          </w:p>
        </w:tc>
        <w:tc>
          <w:tcPr>
            <w:tcW w:w="3430" w:type="dxa"/>
            <w:vAlign w:val="center"/>
          </w:tcPr>
          <w:p w:rsidR="00612D9F" w:rsidRDefault="008730E7">
            <w:pPr>
              <w:pStyle w:val="20"/>
            </w:pPr>
            <w:r>
              <w:t>保障办案民警人数</w:t>
            </w:r>
          </w:p>
        </w:tc>
        <w:tc>
          <w:tcPr>
            <w:tcW w:w="2551" w:type="dxa"/>
            <w:vAlign w:val="center"/>
          </w:tcPr>
          <w:p w:rsidR="00612D9F" w:rsidRDefault="008730E7">
            <w:pPr>
              <w:pStyle w:val="20"/>
            </w:pPr>
            <w:r>
              <w:t>≥2900人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对办案差旅费保障率</w:t>
            </w:r>
          </w:p>
        </w:tc>
        <w:tc>
          <w:tcPr>
            <w:tcW w:w="3430" w:type="dxa"/>
            <w:vAlign w:val="center"/>
          </w:tcPr>
          <w:p w:rsidR="00612D9F" w:rsidRDefault="008730E7">
            <w:pPr>
              <w:pStyle w:val="20"/>
            </w:pPr>
            <w:r>
              <w:t>对办案差旅费保障率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经费执行年限</w:t>
            </w:r>
          </w:p>
        </w:tc>
        <w:tc>
          <w:tcPr>
            <w:tcW w:w="3430" w:type="dxa"/>
            <w:vAlign w:val="center"/>
          </w:tcPr>
          <w:p w:rsidR="00612D9F" w:rsidRDefault="008730E7">
            <w:pPr>
              <w:pStyle w:val="20"/>
            </w:pPr>
            <w:r>
              <w:t>经费执行年限</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差旅费支出标准</w:t>
            </w:r>
          </w:p>
        </w:tc>
        <w:tc>
          <w:tcPr>
            <w:tcW w:w="3430" w:type="dxa"/>
            <w:vAlign w:val="center"/>
          </w:tcPr>
          <w:p w:rsidR="00612D9F" w:rsidRDefault="008730E7">
            <w:pPr>
              <w:pStyle w:val="20"/>
            </w:pPr>
            <w:r>
              <w:t>差旅费支出标准</w:t>
            </w:r>
          </w:p>
        </w:tc>
        <w:tc>
          <w:tcPr>
            <w:tcW w:w="2551" w:type="dxa"/>
            <w:vAlign w:val="center"/>
          </w:tcPr>
          <w:p w:rsidR="00612D9F" w:rsidRDefault="008730E7">
            <w:pPr>
              <w:pStyle w:val="20"/>
            </w:pPr>
            <w:r>
              <w:t>《天津市党政机关差旅费管理办法》</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案件破案率</w:t>
            </w:r>
          </w:p>
        </w:tc>
        <w:tc>
          <w:tcPr>
            <w:tcW w:w="3430" w:type="dxa"/>
            <w:vAlign w:val="center"/>
          </w:tcPr>
          <w:p w:rsidR="00612D9F" w:rsidRDefault="008730E7">
            <w:pPr>
              <w:pStyle w:val="20"/>
            </w:pPr>
            <w:r>
              <w:t>案件破案率</w:t>
            </w:r>
          </w:p>
        </w:tc>
        <w:tc>
          <w:tcPr>
            <w:tcW w:w="2551" w:type="dxa"/>
            <w:vAlign w:val="center"/>
          </w:tcPr>
          <w:p w:rsidR="00612D9F" w:rsidRDefault="008730E7">
            <w:pPr>
              <w:pStyle w:val="20"/>
            </w:pPr>
            <w:r>
              <w:t>显著提高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办案人员满意度</w:t>
            </w:r>
          </w:p>
        </w:tc>
        <w:tc>
          <w:tcPr>
            <w:tcW w:w="3430" w:type="dxa"/>
            <w:vAlign w:val="center"/>
          </w:tcPr>
          <w:p w:rsidR="00612D9F" w:rsidRDefault="008730E7">
            <w:pPr>
              <w:pStyle w:val="20"/>
            </w:pPr>
            <w:r>
              <w:t>办案人员满意度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4" w:name="_Toc157955148"/>
      <w:r>
        <w:rPr>
          <w:rFonts w:ascii="方正仿宋_GBK" w:eastAsia="方正仿宋_GBK" w:hAnsi="方正仿宋_GBK" w:cs="方正仿宋_GBK" w:hint="eastAsia"/>
          <w:sz w:val="28"/>
          <w:lang w:eastAsia="zh-CN"/>
        </w:rPr>
        <w:t>74</w:t>
      </w:r>
      <w:r w:rsidR="008730E7">
        <w:rPr>
          <w:rFonts w:ascii="方正仿宋_GBK" w:eastAsia="方正仿宋_GBK" w:hAnsi="方正仿宋_GBK" w:cs="方正仿宋_GBK"/>
          <w:sz w:val="28"/>
        </w:rPr>
        <w:t>.市级政府投资项目（公安）-2024债券利息绩效目标表</w:t>
      </w:r>
      <w:bookmarkEnd w:id="7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市级政府投资项目（公安）-2024债券利息</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3628.64</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3628.64</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债券付息</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1.通过按时完成债券付息，保障投资者权益。</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偿还债务项目数量</w:t>
            </w:r>
          </w:p>
        </w:tc>
        <w:tc>
          <w:tcPr>
            <w:tcW w:w="3430" w:type="dxa"/>
            <w:vAlign w:val="center"/>
          </w:tcPr>
          <w:p w:rsidR="00612D9F" w:rsidRDefault="008730E7">
            <w:pPr>
              <w:pStyle w:val="20"/>
            </w:pPr>
            <w:r>
              <w:t>偿还债务项目数量</w:t>
            </w:r>
          </w:p>
        </w:tc>
        <w:tc>
          <w:tcPr>
            <w:tcW w:w="2551" w:type="dxa"/>
            <w:vAlign w:val="center"/>
          </w:tcPr>
          <w:p w:rsidR="00612D9F" w:rsidRDefault="008730E7">
            <w:pPr>
              <w:pStyle w:val="20"/>
            </w:pPr>
            <w:r>
              <w:t>44个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债券利息发放率</w:t>
            </w:r>
          </w:p>
        </w:tc>
        <w:tc>
          <w:tcPr>
            <w:tcW w:w="3430" w:type="dxa"/>
            <w:vAlign w:val="center"/>
          </w:tcPr>
          <w:p w:rsidR="00612D9F" w:rsidRDefault="008730E7">
            <w:pPr>
              <w:pStyle w:val="20"/>
            </w:pPr>
            <w:r>
              <w:t>债券利息发放率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偿还债券利息及时率</w:t>
            </w:r>
          </w:p>
        </w:tc>
        <w:tc>
          <w:tcPr>
            <w:tcW w:w="3430" w:type="dxa"/>
            <w:vAlign w:val="center"/>
          </w:tcPr>
          <w:p w:rsidR="00612D9F" w:rsidRDefault="008730E7">
            <w:pPr>
              <w:pStyle w:val="20"/>
            </w:pPr>
            <w:r>
              <w:t>偿还债券利息及时率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偿还债券利息金额</w:t>
            </w:r>
          </w:p>
        </w:tc>
        <w:tc>
          <w:tcPr>
            <w:tcW w:w="3430" w:type="dxa"/>
            <w:vAlign w:val="center"/>
          </w:tcPr>
          <w:p w:rsidR="00612D9F" w:rsidRDefault="008730E7">
            <w:pPr>
              <w:pStyle w:val="20"/>
            </w:pPr>
            <w:r>
              <w:t>偿还债券利息金额</w:t>
            </w:r>
          </w:p>
        </w:tc>
        <w:tc>
          <w:tcPr>
            <w:tcW w:w="2551" w:type="dxa"/>
            <w:vAlign w:val="center"/>
          </w:tcPr>
          <w:p w:rsidR="00612D9F" w:rsidRDefault="008730E7">
            <w:pPr>
              <w:pStyle w:val="20"/>
            </w:pPr>
            <w:r>
              <w:t>3628.64万元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保障债券受益人权益</w:t>
            </w:r>
          </w:p>
        </w:tc>
        <w:tc>
          <w:tcPr>
            <w:tcW w:w="3430" w:type="dxa"/>
            <w:vAlign w:val="center"/>
          </w:tcPr>
          <w:p w:rsidR="00612D9F" w:rsidRDefault="008730E7">
            <w:pPr>
              <w:pStyle w:val="20"/>
            </w:pPr>
            <w:r>
              <w:t>保障债券受益人权益</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公众对偿还债券利息投诉次数</w:t>
            </w:r>
          </w:p>
        </w:tc>
        <w:tc>
          <w:tcPr>
            <w:tcW w:w="3430" w:type="dxa"/>
            <w:vAlign w:val="center"/>
          </w:tcPr>
          <w:p w:rsidR="00612D9F" w:rsidRDefault="008730E7">
            <w:pPr>
              <w:pStyle w:val="20"/>
            </w:pPr>
            <w:r>
              <w:t>公众对偿还债券利息投诉次数</w:t>
            </w:r>
          </w:p>
        </w:tc>
        <w:tc>
          <w:tcPr>
            <w:tcW w:w="2551" w:type="dxa"/>
            <w:vAlign w:val="center"/>
          </w:tcPr>
          <w:p w:rsidR="00612D9F" w:rsidRDefault="008730E7">
            <w:pPr>
              <w:pStyle w:val="20"/>
            </w:pPr>
            <w:r>
              <w:t>&lt;1次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5" w:name="_Toc157955149"/>
      <w:r>
        <w:rPr>
          <w:rFonts w:ascii="方正仿宋_GBK" w:eastAsia="方正仿宋_GBK" w:hAnsi="方正仿宋_GBK" w:cs="方正仿宋_GBK" w:hint="eastAsia"/>
          <w:sz w:val="28"/>
          <w:lang w:eastAsia="zh-CN"/>
        </w:rPr>
        <w:t>75</w:t>
      </w:r>
      <w:r w:rsidR="008730E7">
        <w:rPr>
          <w:rFonts w:ascii="方正仿宋_GBK" w:eastAsia="方正仿宋_GBK" w:hAnsi="方正仿宋_GBK" w:cs="方正仿宋_GBK"/>
          <w:sz w:val="28"/>
        </w:rPr>
        <w:t>.市级政府投资项目（公安）地方政府一般债券利息绩效目标表</w:t>
      </w:r>
      <w:bookmarkEnd w:id="7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市级政府投资项目（公安）地方政府一般债券利息</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173.91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173.91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用于债券付息</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1.通过按时完成债券付息，保障投资者权益。</w:t>
            </w:r>
            <w:r>
              <w:tab/>
            </w:r>
            <w:r>
              <w:tab/>
            </w:r>
            <w:r>
              <w:tab/>
            </w:r>
            <w:r>
              <w:tab/>
            </w:r>
            <w:r>
              <w:tab/>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偿还债务项目数量</w:t>
            </w:r>
          </w:p>
        </w:tc>
        <w:tc>
          <w:tcPr>
            <w:tcW w:w="3430" w:type="dxa"/>
            <w:vAlign w:val="center"/>
          </w:tcPr>
          <w:p w:rsidR="00612D9F" w:rsidRDefault="008730E7">
            <w:pPr>
              <w:pStyle w:val="20"/>
            </w:pPr>
            <w:r>
              <w:t>偿还债务项目数量</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债券利息发放率</w:t>
            </w:r>
          </w:p>
        </w:tc>
        <w:tc>
          <w:tcPr>
            <w:tcW w:w="3430" w:type="dxa"/>
            <w:vAlign w:val="center"/>
          </w:tcPr>
          <w:p w:rsidR="00612D9F" w:rsidRDefault="008730E7">
            <w:pPr>
              <w:pStyle w:val="20"/>
            </w:pPr>
            <w:r>
              <w:t>债券利息发放率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偿还债券利息及时率</w:t>
            </w:r>
          </w:p>
        </w:tc>
        <w:tc>
          <w:tcPr>
            <w:tcW w:w="3430" w:type="dxa"/>
            <w:vAlign w:val="center"/>
          </w:tcPr>
          <w:p w:rsidR="00612D9F" w:rsidRDefault="008730E7">
            <w:pPr>
              <w:pStyle w:val="20"/>
            </w:pPr>
            <w:r>
              <w:t>偿还债券利息及时率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偿还债券利息金额</w:t>
            </w:r>
          </w:p>
        </w:tc>
        <w:tc>
          <w:tcPr>
            <w:tcW w:w="3430" w:type="dxa"/>
            <w:vAlign w:val="center"/>
          </w:tcPr>
          <w:p w:rsidR="00612D9F" w:rsidRDefault="008730E7">
            <w:pPr>
              <w:pStyle w:val="20"/>
            </w:pPr>
            <w:r>
              <w:t>偿还债券利息金额</w:t>
            </w:r>
          </w:p>
        </w:tc>
        <w:tc>
          <w:tcPr>
            <w:tcW w:w="2551" w:type="dxa"/>
            <w:vAlign w:val="center"/>
          </w:tcPr>
          <w:p w:rsidR="00612D9F" w:rsidRDefault="008730E7">
            <w:pPr>
              <w:pStyle w:val="20"/>
            </w:pPr>
            <w:r>
              <w:t>173.91万元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保障债券受益人权益</w:t>
            </w:r>
          </w:p>
        </w:tc>
        <w:tc>
          <w:tcPr>
            <w:tcW w:w="3430" w:type="dxa"/>
            <w:vAlign w:val="center"/>
          </w:tcPr>
          <w:p w:rsidR="00612D9F" w:rsidRDefault="008730E7">
            <w:pPr>
              <w:pStyle w:val="20"/>
            </w:pPr>
            <w:r>
              <w:t>保障债券受益人权益</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公众对偿还债券利息投诉次数</w:t>
            </w:r>
          </w:p>
        </w:tc>
        <w:tc>
          <w:tcPr>
            <w:tcW w:w="3430" w:type="dxa"/>
            <w:vAlign w:val="center"/>
          </w:tcPr>
          <w:p w:rsidR="00612D9F" w:rsidRDefault="008730E7">
            <w:pPr>
              <w:pStyle w:val="20"/>
            </w:pPr>
            <w:r>
              <w:t>公众对偿还债券利息投诉次数</w:t>
            </w:r>
          </w:p>
        </w:tc>
        <w:tc>
          <w:tcPr>
            <w:tcW w:w="2551" w:type="dxa"/>
            <w:vAlign w:val="center"/>
          </w:tcPr>
          <w:p w:rsidR="00612D9F" w:rsidRDefault="008730E7">
            <w:pPr>
              <w:pStyle w:val="20"/>
            </w:pPr>
            <w:r>
              <w:t>&lt;1次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6" w:name="_Toc157955150"/>
      <w:r>
        <w:rPr>
          <w:rFonts w:ascii="方正仿宋_GBK" w:eastAsia="方正仿宋_GBK" w:hAnsi="方正仿宋_GBK" w:cs="方正仿宋_GBK" w:hint="eastAsia"/>
          <w:sz w:val="28"/>
          <w:lang w:eastAsia="zh-CN"/>
        </w:rPr>
        <w:t>76</w:t>
      </w:r>
      <w:r w:rsidR="008730E7">
        <w:rPr>
          <w:rFonts w:ascii="方正仿宋_GBK" w:eastAsia="方正仿宋_GBK" w:hAnsi="方正仿宋_GBK" w:cs="方正仿宋_GBK"/>
          <w:sz w:val="28"/>
        </w:rPr>
        <w:t>.信息化机房支撑项目经费绩效目标表</w:t>
      </w:r>
      <w:bookmarkEnd w:id="7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信息化机房支撑项目经费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1400.00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1400.00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大数据支撑服务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1.保障机房机柜供电支撑，提升公安业务工作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保障机房机柜数量</w:t>
            </w:r>
          </w:p>
        </w:tc>
        <w:tc>
          <w:tcPr>
            <w:tcW w:w="3430" w:type="dxa"/>
            <w:vAlign w:val="center"/>
          </w:tcPr>
          <w:p w:rsidR="00612D9F" w:rsidRDefault="008730E7">
            <w:pPr>
              <w:pStyle w:val="20"/>
            </w:pPr>
            <w:r>
              <w:t>保障机房机柜数量</w:t>
            </w:r>
          </w:p>
          <w:p w:rsidR="00612D9F" w:rsidRDefault="00612D9F">
            <w:pPr>
              <w:pStyle w:val="20"/>
            </w:pPr>
          </w:p>
        </w:tc>
        <w:tc>
          <w:tcPr>
            <w:tcW w:w="2551" w:type="dxa"/>
            <w:vAlign w:val="center"/>
          </w:tcPr>
          <w:p w:rsidR="00612D9F" w:rsidRDefault="008730E7">
            <w:pPr>
              <w:pStyle w:val="20"/>
            </w:pPr>
            <w:r>
              <w:t>≥1100个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保障机房机柜供电率</w:t>
            </w:r>
          </w:p>
        </w:tc>
        <w:tc>
          <w:tcPr>
            <w:tcW w:w="3430" w:type="dxa"/>
            <w:vAlign w:val="center"/>
          </w:tcPr>
          <w:p w:rsidR="00612D9F" w:rsidRDefault="008730E7">
            <w:pPr>
              <w:pStyle w:val="20"/>
            </w:pPr>
            <w:r>
              <w:t>保障机房机柜供电率</w:t>
            </w:r>
          </w:p>
          <w:p w:rsidR="00612D9F" w:rsidRDefault="00612D9F">
            <w:pPr>
              <w:pStyle w:val="20"/>
            </w:pP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信息化机房供电保障</w:t>
            </w:r>
          </w:p>
        </w:tc>
        <w:tc>
          <w:tcPr>
            <w:tcW w:w="3430" w:type="dxa"/>
            <w:vAlign w:val="center"/>
          </w:tcPr>
          <w:p w:rsidR="00612D9F" w:rsidRDefault="008730E7">
            <w:pPr>
              <w:pStyle w:val="20"/>
            </w:pPr>
            <w:r>
              <w:t>信息化机房供电保障</w:t>
            </w:r>
          </w:p>
          <w:p w:rsidR="00612D9F" w:rsidRDefault="00612D9F">
            <w:pPr>
              <w:pStyle w:val="20"/>
            </w:pPr>
          </w:p>
        </w:tc>
        <w:tc>
          <w:tcPr>
            <w:tcW w:w="2551" w:type="dxa"/>
            <w:vAlign w:val="center"/>
          </w:tcPr>
          <w:p w:rsidR="00612D9F" w:rsidRDefault="008730E7">
            <w:pPr>
              <w:pStyle w:val="20"/>
            </w:pPr>
            <w:r>
              <w:t>保障机房运行不断电</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机房机柜电费金额</w:t>
            </w:r>
          </w:p>
        </w:tc>
        <w:tc>
          <w:tcPr>
            <w:tcW w:w="3430" w:type="dxa"/>
            <w:vAlign w:val="center"/>
          </w:tcPr>
          <w:p w:rsidR="00612D9F" w:rsidRDefault="008730E7">
            <w:pPr>
              <w:pStyle w:val="20"/>
            </w:pPr>
            <w:r>
              <w:t>机房机柜电费金额</w:t>
            </w:r>
          </w:p>
        </w:tc>
        <w:tc>
          <w:tcPr>
            <w:tcW w:w="2551" w:type="dxa"/>
            <w:vAlign w:val="center"/>
          </w:tcPr>
          <w:p w:rsidR="00612D9F" w:rsidRDefault="008730E7">
            <w:pPr>
              <w:pStyle w:val="20"/>
            </w:pPr>
            <w:r>
              <w:t>≤1400万元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助推平安天津建设</w:t>
            </w:r>
          </w:p>
        </w:tc>
        <w:tc>
          <w:tcPr>
            <w:tcW w:w="3430" w:type="dxa"/>
            <w:vAlign w:val="center"/>
          </w:tcPr>
          <w:p w:rsidR="00612D9F" w:rsidRDefault="008730E7">
            <w:pPr>
              <w:pStyle w:val="20"/>
            </w:pPr>
            <w:r>
              <w:t>助推平安天津建设</w:t>
            </w:r>
          </w:p>
        </w:tc>
        <w:tc>
          <w:tcPr>
            <w:tcW w:w="2551" w:type="dxa"/>
            <w:vAlign w:val="center"/>
          </w:tcPr>
          <w:p w:rsidR="00612D9F" w:rsidRDefault="008730E7">
            <w:pPr>
              <w:pStyle w:val="20"/>
            </w:pPr>
            <w:r>
              <w:t>效果显著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7" w:name="_Toc157955151"/>
      <w:r>
        <w:rPr>
          <w:rFonts w:ascii="方正仿宋_GBK" w:eastAsia="方正仿宋_GBK" w:hAnsi="方正仿宋_GBK" w:cs="方正仿宋_GBK" w:hint="eastAsia"/>
          <w:sz w:val="28"/>
          <w:lang w:eastAsia="zh-CN"/>
        </w:rPr>
        <w:t>77</w:t>
      </w:r>
      <w:r w:rsidR="008730E7">
        <w:rPr>
          <w:rFonts w:ascii="方正仿宋_GBK" w:eastAsia="方正仿宋_GBK" w:hAnsi="方正仿宋_GBK" w:cs="方正仿宋_GBK"/>
          <w:sz w:val="28"/>
        </w:rPr>
        <w:t>.增强联华集团资本实力（2024年）绩效目标表</w:t>
      </w:r>
      <w:bookmarkEnd w:id="7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增强联华集团资本实力（2024年）</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680.40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680.40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提升联华集团资本实力</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1.增强企业竞争力，提升企业知名度，扩大企业社会效益。</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增资企业数量</w:t>
            </w:r>
          </w:p>
        </w:tc>
        <w:tc>
          <w:tcPr>
            <w:tcW w:w="3430" w:type="dxa"/>
            <w:vAlign w:val="center"/>
          </w:tcPr>
          <w:p w:rsidR="00612D9F" w:rsidRDefault="008730E7">
            <w:pPr>
              <w:pStyle w:val="20"/>
            </w:pPr>
            <w:r>
              <w:t>增资企业数量</w:t>
            </w:r>
          </w:p>
        </w:tc>
        <w:tc>
          <w:tcPr>
            <w:tcW w:w="2551" w:type="dxa"/>
            <w:vAlign w:val="center"/>
          </w:tcPr>
          <w:p w:rsidR="00612D9F" w:rsidRDefault="008730E7">
            <w:pPr>
              <w:pStyle w:val="20"/>
            </w:pPr>
            <w:r>
              <w:t>1家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资金使用合规性</w:t>
            </w:r>
          </w:p>
        </w:tc>
        <w:tc>
          <w:tcPr>
            <w:tcW w:w="3430" w:type="dxa"/>
            <w:vAlign w:val="center"/>
          </w:tcPr>
          <w:p w:rsidR="00612D9F" w:rsidRDefault="008730E7">
            <w:pPr>
              <w:pStyle w:val="20"/>
            </w:pPr>
            <w:r>
              <w:t>资金使用合规性</w:t>
            </w:r>
          </w:p>
        </w:tc>
        <w:tc>
          <w:tcPr>
            <w:tcW w:w="2551" w:type="dxa"/>
            <w:vAlign w:val="center"/>
          </w:tcPr>
          <w:p w:rsidR="00612D9F" w:rsidRDefault="008730E7">
            <w:pPr>
              <w:pStyle w:val="20"/>
            </w:pPr>
            <w:r>
              <w:t>合规率100%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资金用于企业信息化建设</w:t>
            </w:r>
          </w:p>
        </w:tc>
        <w:tc>
          <w:tcPr>
            <w:tcW w:w="3430" w:type="dxa"/>
            <w:vAlign w:val="center"/>
          </w:tcPr>
          <w:p w:rsidR="00612D9F" w:rsidRDefault="008730E7">
            <w:pPr>
              <w:pStyle w:val="20"/>
            </w:pPr>
            <w:r>
              <w:t>资金用于企业信息化建设</w:t>
            </w:r>
          </w:p>
        </w:tc>
        <w:tc>
          <w:tcPr>
            <w:tcW w:w="2551" w:type="dxa"/>
            <w:vAlign w:val="center"/>
          </w:tcPr>
          <w:p w:rsidR="00612D9F" w:rsidRDefault="008730E7">
            <w:pPr>
              <w:pStyle w:val="20"/>
            </w:pPr>
            <w:r>
              <w:t>&gt;80百分比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通过政府采购设备验收合格</w:t>
            </w:r>
          </w:p>
        </w:tc>
        <w:tc>
          <w:tcPr>
            <w:tcW w:w="3430" w:type="dxa"/>
            <w:vAlign w:val="center"/>
          </w:tcPr>
          <w:p w:rsidR="00612D9F" w:rsidRDefault="008730E7">
            <w:pPr>
              <w:pStyle w:val="20"/>
            </w:pPr>
            <w:r>
              <w:t>通过政府采购设备验收合格</w:t>
            </w:r>
          </w:p>
        </w:tc>
        <w:tc>
          <w:tcPr>
            <w:tcW w:w="2551" w:type="dxa"/>
            <w:vAlign w:val="center"/>
          </w:tcPr>
          <w:p w:rsidR="00612D9F" w:rsidRDefault="008730E7">
            <w:pPr>
              <w:pStyle w:val="20"/>
            </w:pPr>
            <w:r>
              <w:t>验收合格</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资金到位及时性</w:t>
            </w:r>
          </w:p>
        </w:tc>
        <w:tc>
          <w:tcPr>
            <w:tcW w:w="3430" w:type="dxa"/>
            <w:vAlign w:val="center"/>
          </w:tcPr>
          <w:p w:rsidR="00612D9F" w:rsidRDefault="008730E7">
            <w:pPr>
              <w:pStyle w:val="20"/>
            </w:pPr>
            <w:r>
              <w:t>资金到位及时性</w:t>
            </w:r>
          </w:p>
        </w:tc>
        <w:tc>
          <w:tcPr>
            <w:tcW w:w="2551" w:type="dxa"/>
            <w:vAlign w:val="center"/>
          </w:tcPr>
          <w:p w:rsidR="00612D9F" w:rsidRDefault="008730E7">
            <w:pPr>
              <w:pStyle w:val="20"/>
            </w:pPr>
            <w:r>
              <w:t>到位率100%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确保信息化建设正常运行</w:t>
            </w:r>
          </w:p>
        </w:tc>
        <w:tc>
          <w:tcPr>
            <w:tcW w:w="3430" w:type="dxa"/>
            <w:vAlign w:val="center"/>
          </w:tcPr>
          <w:p w:rsidR="00612D9F" w:rsidRDefault="008730E7">
            <w:pPr>
              <w:pStyle w:val="20"/>
            </w:pPr>
            <w:r>
              <w:t>确保信息化建设正常运行</w:t>
            </w:r>
          </w:p>
        </w:tc>
        <w:tc>
          <w:tcPr>
            <w:tcW w:w="2551" w:type="dxa"/>
            <w:vAlign w:val="center"/>
          </w:tcPr>
          <w:p w:rsidR="00612D9F" w:rsidRDefault="008730E7">
            <w:pPr>
              <w:pStyle w:val="20"/>
            </w:pPr>
            <w:r>
              <w:t>确保正常使用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拨付资金</w:t>
            </w:r>
          </w:p>
        </w:tc>
        <w:tc>
          <w:tcPr>
            <w:tcW w:w="3430" w:type="dxa"/>
            <w:vAlign w:val="center"/>
          </w:tcPr>
          <w:p w:rsidR="00612D9F" w:rsidRDefault="008730E7">
            <w:pPr>
              <w:pStyle w:val="20"/>
            </w:pPr>
            <w:r>
              <w:t>拨付资金</w:t>
            </w:r>
          </w:p>
        </w:tc>
        <w:tc>
          <w:tcPr>
            <w:tcW w:w="2551" w:type="dxa"/>
            <w:vAlign w:val="center"/>
          </w:tcPr>
          <w:p w:rsidR="00612D9F" w:rsidRDefault="008730E7">
            <w:pPr>
              <w:pStyle w:val="20"/>
            </w:pPr>
            <w:r>
              <w:t>足额拨付</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技术突破创新</w:t>
            </w:r>
          </w:p>
        </w:tc>
        <w:tc>
          <w:tcPr>
            <w:tcW w:w="3430" w:type="dxa"/>
            <w:vAlign w:val="center"/>
          </w:tcPr>
          <w:p w:rsidR="00612D9F" w:rsidRDefault="008730E7">
            <w:pPr>
              <w:pStyle w:val="20"/>
            </w:pPr>
            <w:r>
              <w:t>技术突破创新</w:t>
            </w:r>
          </w:p>
        </w:tc>
        <w:tc>
          <w:tcPr>
            <w:tcW w:w="2551" w:type="dxa"/>
            <w:vAlign w:val="center"/>
          </w:tcPr>
          <w:p w:rsidR="00612D9F" w:rsidRDefault="008730E7">
            <w:pPr>
              <w:pStyle w:val="20"/>
            </w:pPr>
            <w:r>
              <w:t>完成集团信息化建设项目</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信息化持久发展</w:t>
            </w:r>
          </w:p>
        </w:tc>
        <w:tc>
          <w:tcPr>
            <w:tcW w:w="3430" w:type="dxa"/>
            <w:vAlign w:val="center"/>
          </w:tcPr>
          <w:p w:rsidR="00612D9F" w:rsidRDefault="008730E7">
            <w:pPr>
              <w:pStyle w:val="20"/>
            </w:pPr>
            <w:r>
              <w:t>信息化持久发展</w:t>
            </w:r>
          </w:p>
        </w:tc>
        <w:tc>
          <w:tcPr>
            <w:tcW w:w="2551" w:type="dxa"/>
            <w:vAlign w:val="center"/>
          </w:tcPr>
          <w:p w:rsidR="00612D9F" w:rsidRDefault="008730E7">
            <w:pPr>
              <w:pStyle w:val="20"/>
            </w:pPr>
            <w:r>
              <w:t>5年以上</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客户满意度</w:t>
            </w:r>
          </w:p>
        </w:tc>
        <w:tc>
          <w:tcPr>
            <w:tcW w:w="3430" w:type="dxa"/>
            <w:vAlign w:val="center"/>
          </w:tcPr>
          <w:p w:rsidR="00612D9F" w:rsidRDefault="008730E7">
            <w:pPr>
              <w:pStyle w:val="20"/>
            </w:pPr>
            <w:r>
              <w:t>客户满意度</w:t>
            </w:r>
          </w:p>
        </w:tc>
        <w:tc>
          <w:tcPr>
            <w:tcW w:w="2551" w:type="dxa"/>
            <w:vAlign w:val="center"/>
          </w:tcPr>
          <w:p w:rsidR="00612D9F" w:rsidRDefault="008730E7">
            <w:pPr>
              <w:pStyle w:val="20"/>
            </w:pPr>
            <w:r>
              <w:t>&gt;90百分比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8" w:name="_Toc157955160"/>
      <w:r>
        <w:rPr>
          <w:rFonts w:ascii="方正仿宋_GBK" w:eastAsia="方正仿宋_GBK" w:hAnsi="方正仿宋_GBK" w:cs="方正仿宋_GBK" w:hint="eastAsia"/>
          <w:sz w:val="28"/>
          <w:lang w:eastAsia="zh-CN"/>
        </w:rPr>
        <w:t>78</w:t>
      </w:r>
      <w:r w:rsidR="008730E7">
        <w:rPr>
          <w:rFonts w:ascii="方正仿宋_GBK" w:eastAsia="方正仿宋_GBK" w:hAnsi="方正仿宋_GBK" w:cs="方正仿宋_GBK"/>
          <w:sz w:val="28"/>
        </w:rPr>
        <w:t>.指挥中心信息化运维经费-2023中央绩效目标表</w:t>
      </w:r>
      <w:bookmarkEnd w:id="7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指挥中心信息化运维经费-2023中央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支付指挥中心2024年运维项目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1.保障设备正常运行，提高信息化水平。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系统维护数量</w:t>
            </w:r>
          </w:p>
        </w:tc>
        <w:tc>
          <w:tcPr>
            <w:tcW w:w="3430" w:type="dxa"/>
            <w:vAlign w:val="center"/>
          </w:tcPr>
          <w:p w:rsidR="00612D9F" w:rsidRDefault="008730E7">
            <w:pPr>
              <w:pStyle w:val="20"/>
            </w:pPr>
            <w:r>
              <w:t>系统维护数量</w:t>
            </w:r>
          </w:p>
        </w:tc>
        <w:tc>
          <w:tcPr>
            <w:tcW w:w="2551" w:type="dxa"/>
            <w:vAlign w:val="center"/>
          </w:tcPr>
          <w:p w:rsidR="00612D9F" w:rsidRDefault="008730E7">
            <w:pPr>
              <w:pStyle w:val="20"/>
            </w:pPr>
            <w:r>
              <w:t>≥5套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系统故障率</w:t>
            </w:r>
          </w:p>
        </w:tc>
        <w:tc>
          <w:tcPr>
            <w:tcW w:w="3430" w:type="dxa"/>
            <w:vAlign w:val="center"/>
          </w:tcPr>
          <w:p w:rsidR="00612D9F" w:rsidRDefault="008730E7">
            <w:pPr>
              <w:pStyle w:val="20"/>
            </w:pPr>
            <w:r>
              <w:t>系统故障率</w:t>
            </w:r>
          </w:p>
        </w:tc>
        <w:tc>
          <w:tcPr>
            <w:tcW w:w="2551" w:type="dxa"/>
            <w:vAlign w:val="center"/>
          </w:tcPr>
          <w:p w:rsidR="00612D9F" w:rsidRDefault="008730E7">
            <w:pPr>
              <w:pStyle w:val="20"/>
            </w:pPr>
            <w:r>
              <w:t>≤5%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系统运行维护响应时间</w:t>
            </w:r>
          </w:p>
        </w:tc>
        <w:tc>
          <w:tcPr>
            <w:tcW w:w="3430" w:type="dxa"/>
            <w:vAlign w:val="center"/>
          </w:tcPr>
          <w:p w:rsidR="00612D9F" w:rsidRDefault="008730E7">
            <w:pPr>
              <w:pStyle w:val="20"/>
            </w:pPr>
            <w:r>
              <w:t>系统运行维护响应时间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运维成本</w:t>
            </w:r>
          </w:p>
        </w:tc>
        <w:tc>
          <w:tcPr>
            <w:tcW w:w="3430" w:type="dxa"/>
            <w:vAlign w:val="center"/>
          </w:tcPr>
          <w:p w:rsidR="00612D9F" w:rsidRDefault="008730E7">
            <w:pPr>
              <w:pStyle w:val="20"/>
            </w:pPr>
            <w:r>
              <w:t>运维成本</w:t>
            </w:r>
          </w:p>
        </w:tc>
        <w:tc>
          <w:tcPr>
            <w:tcW w:w="2551" w:type="dxa"/>
            <w:vAlign w:val="center"/>
          </w:tcPr>
          <w:p w:rsidR="00612D9F" w:rsidRDefault="008730E7">
            <w:pPr>
              <w:pStyle w:val="20"/>
            </w:pPr>
            <w:r>
              <w:t>≤300万元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保障系统正常运转</w:t>
            </w:r>
          </w:p>
        </w:tc>
        <w:tc>
          <w:tcPr>
            <w:tcW w:w="3430" w:type="dxa"/>
            <w:vAlign w:val="center"/>
          </w:tcPr>
          <w:p w:rsidR="00612D9F" w:rsidRDefault="008730E7">
            <w:pPr>
              <w:pStyle w:val="20"/>
            </w:pPr>
            <w:r>
              <w:t>保障系统正常运转</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系统使用人员满意度</w:t>
            </w:r>
          </w:p>
        </w:tc>
        <w:tc>
          <w:tcPr>
            <w:tcW w:w="3430" w:type="dxa"/>
            <w:vAlign w:val="center"/>
          </w:tcPr>
          <w:p w:rsidR="00612D9F" w:rsidRDefault="008730E7">
            <w:pPr>
              <w:pStyle w:val="20"/>
            </w:pPr>
            <w:r>
              <w:t>系统使用人员满意度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79" w:name="_Toc157955163"/>
      <w:r>
        <w:rPr>
          <w:rFonts w:ascii="方正仿宋_GBK" w:eastAsia="方正仿宋_GBK" w:hAnsi="方正仿宋_GBK" w:cs="方正仿宋_GBK" w:hint="eastAsia"/>
          <w:sz w:val="28"/>
          <w:lang w:eastAsia="zh-CN"/>
        </w:rPr>
        <w:t>79</w:t>
      </w:r>
      <w:r w:rsidR="008730E7">
        <w:rPr>
          <w:rFonts w:ascii="方正仿宋_GBK" w:eastAsia="方正仿宋_GBK" w:hAnsi="方正仿宋_GBK" w:cs="方正仿宋_GBK"/>
          <w:sz w:val="28"/>
        </w:rPr>
        <w:t>.96110反诈业务费-2024中央绩效目标表</w:t>
      </w:r>
      <w:bookmarkEnd w:id="7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96110反诈业务费-2024中央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124.00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124.00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保障我市全量预警劝阻工作，所有通讯费用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1.保障我市全量预警劝阻工作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500M互联网专线</w:t>
            </w:r>
          </w:p>
        </w:tc>
        <w:tc>
          <w:tcPr>
            <w:tcW w:w="3430" w:type="dxa"/>
            <w:vAlign w:val="center"/>
          </w:tcPr>
          <w:p w:rsidR="00612D9F" w:rsidRDefault="008730E7">
            <w:pPr>
              <w:pStyle w:val="20"/>
            </w:pPr>
            <w:r>
              <w:t>500M互联网专线</w:t>
            </w:r>
          </w:p>
        </w:tc>
        <w:tc>
          <w:tcPr>
            <w:tcW w:w="2551" w:type="dxa"/>
            <w:vAlign w:val="center"/>
          </w:tcPr>
          <w:p w:rsidR="00612D9F" w:rsidRDefault="008730E7">
            <w:pPr>
              <w:pStyle w:val="20"/>
            </w:pPr>
            <w:r>
              <w:t>≥2条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2M语音接入</w:t>
            </w:r>
          </w:p>
        </w:tc>
        <w:tc>
          <w:tcPr>
            <w:tcW w:w="3430" w:type="dxa"/>
            <w:vAlign w:val="center"/>
          </w:tcPr>
          <w:p w:rsidR="00612D9F" w:rsidRDefault="008730E7">
            <w:pPr>
              <w:pStyle w:val="20"/>
            </w:pPr>
            <w:r>
              <w:t>2M语音接入</w:t>
            </w:r>
          </w:p>
        </w:tc>
        <w:tc>
          <w:tcPr>
            <w:tcW w:w="2551" w:type="dxa"/>
            <w:vAlign w:val="center"/>
          </w:tcPr>
          <w:p w:rsidR="00612D9F" w:rsidRDefault="008730E7">
            <w:pPr>
              <w:pStyle w:val="20"/>
            </w:pPr>
            <w:r>
              <w:t>≥8条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每次预警电话通话时长</w:t>
            </w:r>
          </w:p>
        </w:tc>
        <w:tc>
          <w:tcPr>
            <w:tcW w:w="3430" w:type="dxa"/>
            <w:vAlign w:val="center"/>
          </w:tcPr>
          <w:p w:rsidR="00612D9F" w:rsidRDefault="008730E7">
            <w:pPr>
              <w:pStyle w:val="20"/>
            </w:pPr>
            <w:r>
              <w:t>每次预警电话通话时长</w:t>
            </w:r>
          </w:p>
        </w:tc>
        <w:tc>
          <w:tcPr>
            <w:tcW w:w="2551" w:type="dxa"/>
            <w:vAlign w:val="center"/>
          </w:tcPr>
          <w:p w:rsidR="00612D9F" w:rsidRDefault="008730E7">
            <w:pPr>
              <w:pStyle w:val="20"/>
            </w:pPr>
            <w:r>
              <w:t>≥20秒</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保障预警通讯</w:t>
            </w:r>
          </w:p>
        </w:tc>
        <w:tc>
          <w:tcPr>
            <w:tcW w:w="3430" w:type="dxa"/>
            <w:vAlign w:val="center"/>
          </w:tcPr>
          <w:p w:rsidR="00612D9F" w:rsidRDefault="008730E7">
            <w:pPr>
              <w:pStyle w:val="20"/>
            </w:pPr>
            <w:r>
              <w:t>保障预警通讯</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服务期限</w:t>
            </w:r>
          </w:p>
        </w:tc>
        <w:tc>
          <w:tcPr>
            <w:tcW w:w="3430" w:type="dxa"/>
            <w:vAlign w:val="center"/>
          </w:tcPr>
          <w:p w:rsidR="00612D9F" w:rsidRDefault="008730E7">
            <w:pPr>
              <w:pStyle w:val="20"/>
            </w:pPr>
            <w:r>
              <w:t>服务期限</w:t>
            </w:r>
          </w:p>
        </w:tc>
        <w:tc>
          <w:tcPr>
            <w:tcW w:w="2551" w:type="dxa"/>
            <w:vAlign w:val="center"/>
          </w:tcPr>
          <w:p w:rsidR="00612D9F" w:rsidRDefault="008730E7">
            <w:pPr>
              <w:pStyle w:val="20"/>
            </w:pPr>
            <w:r>
              <w:t>≤12月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服务金额</w:t>
            </w:r>
          </w:p>
        </w:tc>
        <w:tc>
          <w:tcPr>
            <w:tcW w:w="3430" w:type="dxa"/>
            <w:vAlign w:val="center"/>
          </w:tcPr>
          <w:p w:rsidR="00612D9F" w:rsidRDefault="008730E7">
            <w:pPr>
              <w:pStyle w:val="20"/>
            </w:pPr>
            <w:r>
              <w:t>服务金额</w:t>
            </w:r>
          </w:p>
        </w:tc>
        <w:tc>
          <w:tcPr>
            <w:tcW w:w="2551" w:type="dxa"/>
            <w:vAlign w:val="center"/>
          </w:tcPr>
          <w:p w:rsidR="00612D9F" w:rsidRDefault="008730E7">
            <w:pPr>
              <w:pStyle w:val="20"/>
            </w:pPr>
            <w:r>
              <w:t>≤124万元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保护人民群众财产安全</w:t>
            </w:r>
          </w:p>
        </w:tc>
        <w:tc>
          <w:tcPr>
            <w:tcW w:w="3430" w:type="dxa"/>
            <w:vAlign w:val="center"/>
          </w:tcPr>
          <w:p w:rsidR="00612D9F" w:rsidRDefault="008730E7">
            <w:pPr>
              <w:pStyle w:val="20"/>
            </w:pPr>
            <w:r>
              <w:t>保护人民群众财产安全</w:t>
            </w:r>
          </w:p>
        </w:tc>
        <w:tc>
          <w:tcPr>
            <w:tcW w:w="2551" w:type="dxa"/>
            <w:vAlign w:val="center"/>
          </w:tcPr>
          <w:p w:rsidR="00612D9F" w:rsidRDefault="008730E7">
            <w:pPr>
              <w:pStyle w:val="20"/>
            </w:pPr>
            <w:r>
              <w:t>有效、及时的预警劝阻防范诈骗违法犯罪活动，切实保护人民群众财产安全。</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降低电诈案件的发案和损失</w:t>
            </w:r>
          </w:p>
        </w:tc>
        <w:tc>
          <w:tcPr>
            <w:tcW w:w="3430" w:type="dxa"/>
            <w:vAlign w:val="center"/>
          </w:tcPr>
          <w:p w:rsidR="00612D9F" w:rsidRDefault="008730E7">
            <w:pPr>
              <w:pStyle w:val="20"/>
            </w:pPr>
            <w:r>
              <w:t>降低电诈案件的发案和损失</w:t>
            </w:r>
          </w:p>
        </w:tc>
        <w:tc>
          <w:tcPr>
            <w:tcW w:w="2551" w:type="dxa"/>
            <w:vAlign w:val="center"/>
          </w:tcPr>
          <w:p w:rsidR="00612D9F" w:rsidRDefault="008730E7">
            <w:pPr>
              <w:pStyle w:val="20"/>
            </w:pPr>
            <w:r>
              <w:t>提升群众的幸福感</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甲方满意度</w:t>
            </w:r>
          </w:p>
        </w:tc>
        <w:tc>
          <w:tcPr>
            <w:tcW w:w="3430" w:type="dxa"/>
            <w:vAlign w:val="center"/>
          </w:tcPr>
          <w:p w:rsidR="00612D9F" w:rsidRDefault="008730E7">
            <w:pPr>
              <w:pStyle w:val="20"/>
            </w:pPr>
            <w:r>
              <w:t>甲方满意度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80" w:name="_Toc157955165"/>
      <w:r>
        <w:rPr>
          <w:rFonts w:ascii="方正仿宋_GBK" w:eastAsia="方正仿宋_GBK" w:hAnsi="方正仿宋_GBK" w:cs="方正仿宋_GBK" w:hint="eastAsia"/>
          <w:sz w:val="28"/>
          <w:lang w:eastAsia="zh-CN"/>
        </w:rPr>
        <w:t>80</w:t>
      </w:r>
      <w:r w:rsidR="008730E7">
        <w:rPr>
          <w:rFonts w:ascii="方正仿宋_GBK" w:eastAsia="方正仿宋_GBK" w:hAnsi="方正仿宋_GBK" w:cs="方正仿宋_GBK"/>
          <w:sz w:val="28"/>
        </w:rPr>
        <w:t>.大数据应用基础支撑项目经费-2024中央绩效目标表</w:t>
      </w:r>
      <w:bookmarkEnd w:id="8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大数据应用基础支撑项目经费-2024中央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为市局院内及院外部分单位租用互联网、光纤、数字电路接入及移动警务业务用通信链路、流量池等通信业务。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1.天津市公安局科技信息化总队为市局院内及院外部分单位租用互联网、光纤、数字电路接入及移动警务业务用通信链路、流量池等通信业务。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重大链路故障发生次数</w:t>
            </w:r>
          </w:p>
        </w:tc>
        <w:tc>
          <w:tcPr>
            <w:tcW w:w="3430" w:type="dxa"/>
            <w:vAlign w:val="center"/>
          </w:tcPr>
          <w:p w:rsidR="00612D9F" w:rsidRDefault="008730E7">
            <w:pPr>
              <w:pStyle w:val="20"/>
            </w:pPr>
            <w:r>
              <w:t>重大链路故障发生次数</w:t>
            </w:r>
          </w:p>
        </w:tc>
        <w:tc>
          <w:tcPr>
            <w:tcW w:w="2551" w:type="dxa"/>
            <w:vAlign w:val="center"/>
          </w:tcPr>
          <w:p w:rsidR="00612D9F" w:rsidRDefault="008730E7">
            <w:pPr>
              <w:pStyle w:val="20"/>
            </w:pPr>
            <w:r>
              <w:t>≤3次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通信畅通率</w:t>
            </w:r>
          </w:p>
        </w:tc>
        <w:tc>
          <w:tcPr>
            <w:tcW w:w="3430" w:type="dxa"/>
            <w:vAlign w:val="center"/>
          </w:tcPr>
          <w:p w:rsidR="00612D9F" w:rsidRDefault="008730E7">
            <w:pPr>
              <w:pStyle w:val="20"/>
            </w:pPr>
            <w:r>
              <w:t>通信畅通率</w:t>
            </w:r>
          </w:p>
        </w:tc>
        <w:tc>
          <w:tcPr>
            <w:tcW w:w="2551" w:type="dxa"/>
            <w:vAlign w:val="center"/>
          </w:tcPr>
          <w:p w:rsidR="00612D9F" w:rsidRDefault="008730E7">
            <w:pPr>
              <w:pStyle w:val="20"/>
            </w:pPr>
            <w:r>
              <w:t>≥97%</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链路故障到场响应时间</w:t>
            </w:r>
          </w:p>
        </w:tc>
        <w:tc>
          <w:tcPr>
            <w:tcW w:w="3430" w:type="dxa"/>
            <w:vAlign w:val="center"/>
          </w:tcPr>
          <w:p w:rsidR="00612D9F" w:rsidRDefault="008730E7">
            <w:pPr>
              <w:pStyle w:val="20"/>
            </w:pPr>
            <w:r>
              <w:t>链路故障到场响应时间</w:t>
            </w:r>
          </w:p>
        </w:tc>
        <w:tc>
          <w:tcPr>
            <w:tcW w:w="2551" w:type="dxa"/>
            <w:vAlign w:val="center"/>
          </w:tcPr>
          <w:p w:rsidR="00612D9F" w:rsidRDefault="008730E7">
            <w:pPr>
              <w:pStyle w:val="20"/>
            </w:pPr>
            <w:r>
              <w:t>≤1小时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邮电费</w:t>
            </w:r>
          </w:p>
        </w:tc>
        <w:tc>
          <w:tcPr>
            <w:tcW w:w="3430" w:type="dxa"/>
            <w:vAlign w:val="center"/>
          </w:tcPr>
          <w:p w:rsidR="00612D9F" w:rsidRDefault="008730E7">
            <w:pPr>
              <w:pStyle w:val="20"/>
            </w:pPr>
            <w:r>
              <w:t>邮电费</w:t>
            </w:r>
          </w:p>
        </w:tc>
        <w:tc>
          <w:tcPr>
            <w:tcW w:w="2551" w:type="dxa"/>
            <w:vAlign w:val="center"/>
          </w:tcPr>
          <w:p w:rsidR="00612D9F" w:rsidRDefault="008730E7">
            <w:pPr>
              <w:pStyle w:val="20"/>
            </w:pPr>
            <w:r>
              <w:t>≤900万元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邮电费正常使用期限</w:t>
            </w:r>
          </w:p>
        </w:tc>
        <w:tc>
          <w:tcPr>
            <w:tcW w:w="3430" w:type="dxa"/>
            <w:vAlign w:val="center"/>
          </w:tcPr>
          <w:p w:rsidR="00612D9F" w:rsidRDefault="008730E7">
            <w:pPr>
              <w:pStyle w:val="20"/>
            </w:pPr>
            <w:r>
              <w:t>邮电费正常使用期限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业务使用人员满意度</w:t>
            </w:r>
          </w:p>
        </w:tc>
        <w:tc>
          <w:tcPr>
            <w:tcW w:w="3430" w:type="dxa"/>
            <w:vAlign w:val="center"/>
          </w:tcPr>
          <w:p w:rsidR="00612D9F" w:rsidRDefault="008730E7">
            <w:pPr>
              <w:pStyle w:val="20"/>
            </w:pPr>
            <w:r>
              <w:t>业务使用人员满意度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81" w:name="_Toc157955166"/>
      <w:r>
        <w:rPr>
          <w:rFonts w:ascii="方正仿宋_GBK" w:eastAsia="方正仿宋_GBK" w:hAnsi="方正仿宋_GBK" w:cs="方正仿宋_GBK" w:hint="eastAsia"/>
          <w:sz w:val="28"/>
          <w:lang w:eastAsia="zh-CN"/>
        </w:rPr>
        <w:t>81</w:t>
      </w:r>
      <w:r w:rsidR="008730E7">
        <w:rPr>
          <w:rFonts w:ascii="方正仿宋_GBK" w:eastAsia="方正仿宋_GBK" w:hAnsi="方正仿宋_GBK" w:cs="方正仿宋_GBK"/>
          <w:sz w:val="28"/>
        </w:rPr>
        <w:t>.反拐工作专项业务经费-2024中央绩效目标表</w:t>
      </w:r>
      <w:bookmarkEnd w:id="8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反拐工作专项业务经费-2024中央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用于反拐宣传和被拐儿童临时救助安置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1.根据相关工作要求，通过开展反拐宣传活动，发放反拐宣传材料等方式，宣传反拐法律、政策、反拐知识等内容，提高公众的反拐防范意识，促进社会治安稳定。</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宣传次数</w:t>
            </w:r>
          </w:p>
        </w:tc>
        <w:tc>
          <w:tcPr>
            <w:tcW w:w="3430" w:type="dxa"/>
            <w:vAlign w:val="center"/>
          </w:tcPr>
          <w:p w:rsidR="00612D9F" w:rsidRDefault="008730E7">
            <w:pPr>
              <w:pStyle w:val="20"/>
            </w:pPr>
            <w:r>
              <w:t>宣传次数</w:t>
            </w:r>
          </w:p>
        </w:tc>
        <w:tc>
          <w:tcPr>
            <w:tcW w:w="2551" w:type="dxa"/>
            <w:vAlign w:val="center"/>
          </w:tcPr>
          <w:p w:rsidR="00612D9F" w:rsidRDefault="008730E7">
            <w:pPr>
              <w:pStyle w:val="20"/>
            </w:pPr>
            <w:r>
              <w:t>≥2次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反拐业务成本</w:t>
            </w:r>
          </w:p>
        </w:tc>
        <w:tc>
          <w:tcPr>
            <w:tcW w:w="3430" w:type="dxa"/>
            <w:vAlign w:val="center"/>
          </w:tcPr>
          <w:p w:rsidR="00612D9F" w:rsidRDefault="008730E7">
            <w:pPr>
              <w:pStyle w:val="20"/>
            </w:pPr>
            <w:r>
              <w:t>反拐业务成本</w:t>
            </w:r>
          </w:p>
        </w:tc>
        <w:tc>
          <w:tcPr>
            <w:tcW w:w="2551" w:type="dxa"/>
            <w:vAlign w:val="center"/>
          </w:tcPr>
          <w:p w:rsidR="00612D9F" w:rsidRDefault="008730E7">
            <w:pPr>
              <w:pStyle w:val="20"/>
            </w:pPr>
            <w:r>
              <w:t>≤10万元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被拐儿童临时救助安置费次数</w:t>
            </w:r>
          </w:p>
        </w:tc>
        <w:tc>
          <w:tcPr>
            <w:tcW w:w="3430" w:type="dxa"/>
            <w:vAlign w:val="center"/>
          </w:tcPr>
          <w:p w:rsidR="00612D9F" w:rsidRDefault="008730E7">
            <w:pPr>
              <w:pStyle w:val="20"/>
            </w:pPr>
            <w:r>
              <w:t>被拐儿童临时救助安置费次数</w:t>
            </w:r>
          </w:p>
        </w:tc>
        <w:tc>
          <w:tcPr>
            <w:tcW w:w="2551" w:type="dxa"/>
            <w:vAlign w:val="center"/>
          </w:tcPr>
          <w:p w:rsidR="00612D9F" w:rsidRDefault="008730E7">
            <w:pPr>
              <w:pStyle w:val="20"/>
            </w:pPr>
            <w:r>
              <w:t>≥4次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完成预期宣传效果</w:t>
            </w:r>
          </w:p>
        </w:tc>
        <w:tc>
          <w:tcPr>
            <w:tcW w:w="3430" w:type="dxa"/>
            <w:vAlign w:val="center"/>
          </w:tcPr>
          <w:p w:rsidR="00612D9F" w:rsidRDefault="008730E7">
            <w:pPr>
              <w:pStyle w:val="20"/>
            </w:pPr>
            <w:r>
              <w:t>完成预期宣传效果</w:t>
            </w:r>
          </w:p>
        </w:tc>
        <w:tc>
          <w:tcPr>
            <w:tcW w:w="2551" w:type="dxa"/>
            <w:vAlign w:val="center"/>
          </w:tcPr>
          <w:p w:rsidR="00612D9F" w:rsidRDefault="008730E7">
            <w:pPr>
              <w:pStyle w:val="20"/>
            </w:pPr>
            <w:r>
              <w:t>完成预期宣传效果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三八妇女节、六一儿童节期间宣传</w:t>
            </w:r>
          </w:p>
        </w:tc>
        <w:tc>
          <w:tcPr>
            <w:tcW w:w="3430" w:type="dxa"/>
            <w:vAlign w:val="center"/>
          </w:tcPr>
          <w:p w:rsidR="00612D9F" w:rsidRDefault="008730E7">
            <w:pPr>
              <w:pStyle w:val="20"/>
            </w:pPr>
            <w:r>
              <w:t>三八妇女节、六一儿童节期间宣传</w:t>
            </w:r>
          </w:p>
        </w:tc>
        <w:tc>
          <w:tcPr>
            <w:tcW w:w="2551" w:type="dxa"/>
            <w:vAlign w:val="center"/>
          </w:tcPr>
          <w:p w:rsidR="00612D9F" w:rsidRDefault="008730E7">
            <w:pPr>
              <w:pStyle w:val="20"/>
            </w:pPr>
            <w:r>
              <w:t>3月8日、6月1日（节日期间）完成</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增强社会公众反拐工作参与度</w:t>
            </w:r>
          </w:p>
        </w:tc>
        <w:tc>
          <w:tcPr>
            <w:tcW w:w="3430" w:type="dxa"/>
            <w:vAlign w:val="center"/>
          </w:tcPr>
          <w:p w:rsidR="00612D9F" w:rsidRDefault="008730E7">
            <w:pPr>
              <w:pStyle w:val="20"/>
            </w:pPr>
            <w:r>
              <w:t>增强社会公众反拐工作参与度</w:t>
            </w:r>
          </w:p>
        </w:tc>
        <w:tc>
          <w:tcPr>
            <w:tcW w:w="2551" w:type="dxa"/>
            <w:vAlign w:val="center"/>
          </w:tcPr>
          <w:p w:rsidR="00612D9F" w:rsidRDefault="008730E7">
            <w:pPr>
              <w:pStyle w:val="20"/>
            </w:pPr>
            <w:r>
              <w:t>≥5%</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反拐联席会议成员单位满意度</w:t>
            </w:r>
          </w:p>
        </w:tc>
        <w:tc>
          <w:tcPr>
            <w:tcW w:w="3430" w:type="dxa"/>
            <w:vAlign w:val="center"/>
          </w:tcPr>
          <w:p w:rsidR="00612D9F" w:rsidRDefault="008730E7">
            <w:pPr>
              <w:pStyle w:val="20"/>
            </w:pPr>
            <w:r>
              <w:t>反拐联席会议成员单位满意度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730E7">
      <w:pPr>
        <w:ind w:firstLine="560"/>
        <w:outlineLvl w:val="3"/>
      </w:pPr>
      <w:bookmarkStart w:id="82" w:name="_Toc157955168"/>
      <w:r>
        <w:rPr>
          <w:rFonts w:ascii="方正仿宋_GBK" w:eastAsia="方正仿宋_GBK" w:hAnsi="方正仿宋_GBK" w:cs="方正仿宋_GBK"/>
          <w:sz w:val="28"/>
        </w:rPr>
        <w:t>8</w:t>
      </w:r>
      <w:r w:rsidR="007B3BD6">
        <w:rPr>
          <w:rFonts w:ascii="方正仿宋_GBK" w:eastAsia="方正仿宋_GBK" w:hAnsi="方正仿宋_GBK" w:cs="方正仿宋_GBK" w:hint="eastAsia"/>
          <w:sz w:val="28"/>
          <w:lang w:eastAsia="zh-CN"/>
        </w:rPr>
        <w:t>2</w:t>
      </w:r>
      <w:r>
        <w:rPr>
          <w:rFonts w:ascii="方正仿宋_GBK" w:eastAsia="方正仿宋_GBK" w:hAnsi="方正仿宋_GBK" w:cs="方正仿宋_GBK"/>
          <w:sz w:val="28"/>
        </w:rPr>
        <w:t>.缉毒执法宣传管理业务经费-2024中央绩效目标表</w:t>
      </w:r>
      <w:bookmarkEnd w:id="8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缉毒执法宣传管理业务经费-2024中央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520.00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520.00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支撑天津市禁毒部门开展禁毒业务工作，重点保障面向全社会的禁毒宣传工作，公安部统一部署的禁毒严打工作、堵源节流工作、吸毒人员动态管控工作、禁毒情报研判和禁毒基础设施维护等禁毒中心工作，发挥中央财政资金的引领支持作用，配合本地财政资金有效打击毒品犯罪、遏制毒品问题发展蔓延态势。进一步构建新时代禁毒工作格局、建立健全禁毒工作机制，完善“六全”毒品治理体系，加快提升我市毒品治理能力建设，最终实现无毒城市创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1.完成禁毒宣传业务</w:t>
            </w:r>
          </w:p>
          <w:p w:rsidR="00612D9F" w:rsidRDefault="008730E7">
            <w:pPr>
              <w:pStyle w:val="20"/>
            </w:pPr>
            <w:r>
              <w:t>2.完成禁毒信息综合应用系统与警务信息综合应用平台对接项目</w:t>
            </w:r>
          </w:p>
          <w:p w:rsidR="00612D9F" w:rsidRDefault="008730E7">
            <w:pPr>
              <w:pStyle w:val="20"/>
            </w:pPr>
            <w:r>
              <w:t>3.完成购买毒品检验鉴定消耗品</w:t>
            </w:r>
          </w:p>
          <w:p w:rsidR="00612D9F" w:rsidRDefault="008730E7">
            <w:pPr>
              <w:pStyle w:val="20"/>
            </w:pPr>
            <w:r>
              <w:t>4.完成禁种铲毒航测服务</w:t>
            </w:r>
          </w:p>
          <w:p w:rsidR="00612D9F" w:rsidRDefault="008730E7">
            <w:pPr>
              <w:pStyle w:val="20"/>
            </w:pPr>
            <w:r>
              <w:t>5.完成毒检设备维保及校准</w:t>
            </w:r>
          </w:p>
          <w:p w:rsidR="00612D9F" w:rsidRDefault="008730E7">
            <w:pPr>
              <w:pStyle w:val="20"/>
            </w:pPr>
            <w:r>
              <w:t>6.完成城市污水中毒品及其代谢物监测服务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完成禁毒宣传业务</w:t>
            </w:r>
          </w:p>
        </w:tc>
        <w:tc>
          <w:tcPr>
            <w:tcW w:w="3430" w:type="dxa"/>
            <w:vAlign w:val="center"/>
          </w:tcPr>
          <w:p w:rsidR="00612D9F" w:rsidRDefault="008730E7">
            <w:pPr>
              <w:pStyle w:val="20"/>
            </w:pPr>
            <w:r>
              <w:t>完成禁毒宣传业务</w:t>
            </w:r>
          </w:p>
        </w:tc>
        <w:tc>
          <w:tcPr>
            <w:tcW w:w="2551" w:type="dxa"/>
            <w:vAlign w:val="center"/>
          </w:tcPr>
          <w:p w:rsidR="00612D9F" w:rsidRDefault="008730E7">
            <w:pPr>
              <w:pStyle w:val="20"/>
            </w:pPr>
            <w:r>
              <w:t>≤120万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完成禁毒信息综合应用系统与警务信息综合应用平台对接项目</w:t>
            </w:r>
          </w:p>
        </w:tc>
        <w:tc>
          <w:tcPr>
            <w:tcW w:w="3430" w:type="dxa"/>
            <w:vAlign w:val="center"/>
          </w:tcPr>
          <w:p w:rsidR="00612D9F" w:rsidRDefault="008730E7">
            <w:pPr>
              <w:pStyle w:val="20"/>
            </w:pPr>
            <w:r>
              <w:t>完成禁毒信息综合应用系统与警务信息综合应用平台对接项目</w:t>
            </w:r>
          </w:p>
        </w:tc>
        <w:tc>
          <w:tcPr>
            <w:tcW w:w="2551" w:type="dxa"/>
            <w:vAlign w:val="center"/>
          </w:tcPr>
          <w:p w:rsidR="00612D9F" w:rsidRDefault="008730E7">
            <w:pPr>
              <w:pStyle w:val="20"/>
            </w:pPr>
            <w:r>
              <w:t>≤22万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完成购买毒品检验鉴定消耗品</w:t>
            </w:r>
          </w:p>
        </w:tc>
        <w:tc>
          <w:tcPr>
            <w:tcW w:w="3430" w:type="dxa"/>
            <w:vAlign w:val="center"/>
          </w:tcPr>
          <w:p w:rsidR="00612D9F" w:rsidRDefault="008730E7">
            <w:pPr>
              <w:pStyle w:val="20"/>
            </w:pPr>
            <w:r>
              <w:t>完成购买毒品检验鉴定消耗品</w:t>
            </w:r>
          </w:p>
        </w:tc>
        <w:tc>
          <w:tcPr>
            <w:tcW w:w="2551" w:type="dxa"/>
            <w:vAlign w:val="center"/>
          </w:tcPr>
          <w:p w:rsidR="00612D9F" w:rsidRDefault="008730E7">
            <w:pPr>
              <w:pStyle w:val="20"/>
            </w:pPr>
            <w:r>
              <w:t>≤92.56万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完成禁种铲毒航测服务</w:t>
            </w:r>
          </w:p>
        </w:tc>
        <w:tc>
          <w:tcPr>
            <w:tcW w:w="3430" w:type="dxa"/>
            <w:vAlign w:val="center"/>
          </w:tcPr>
          <w:p w:rsidR="00612D9F" w:rsidRDefault="008730E7">
            <w:pPr>
              <w:pStyle w:val="20"/>
            </w:pPr>
            <w:r>
              <w:t>完成禁种铲毒航测服务</w:t>
            </w:r>
          </w:p>
        </w:tc>
        <w:tc>
          <w:tcPr>
            <w:tcW w:w="2551" w:type="dxa"/>
            <w:vAlign w:val="center"/>
          </w:tcPr>
          <w:p w:rsidR="00612D9F" w:rsidRDefault="008730E7">
            <w:pPr>
              <w:pStyle w:val="20"/>
            </w:pPr>
            <w:r>
              <w:t>≤48.39万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完成毒检设备维保及校准</w:t>
            </w:r>
          </w:p>
        </w:tc>
        <w:tc>
          <w:tcPr>
            <w:tcW w:w="3430" w:type="dxa"/>
            <w:vAlign w:val="center"/>
          </w:tcPr>
          <w:p w:rsidR="00612D9F" w:rsidRDefault="008730E7">
            <w:pPr>
              <w:pStyle w:val="20"/>
            </w:pPr>
            <w:r>
              <w:t>完成毒检设备维保及校准</w:t>
            </w:r>
          </w:p>
        </w:tc>
        <w:tc>
          <w:tcPr>
            <w:tcW w:w="2551" w:type="dxa"/>
            <w:vAlign w:val="center"/>
          </w:tcPr>
          <w:p w:rsidR="00612D9F" w:rsidRDefault="008730E7">
            <w:pPr>
              <w:pStyle w:val="20"/>
            </w:pPr>
            <w:r>
              <w:t>≤16万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完成城市污水中毒品及其代谢物检测服务</w:t>
            </w:r>
          </w:p>
        </w:tc>
        <w:tc>
          <w:tcPr>
            <w:tcW w:w="3430" w:type="dxa"/>
            <w:vAlign w:val="center"/>
          </w:tcPr>
          <w:p w:rsidR="00612D9F" w:rsidRDefault="008730E7">
            <w:pPr>
              <w:pStyle w:val="20"/>
            </w:pPr>
            <w:r>
              <w:t>完成城市污水中毒品及其代谢物监测服务</w:t>
            </w:r>
          </w:p>
        </w:tc>
        <w:tc>
          <w:tcPr>
            <w:tcW w:w="2551" w:type="dxa"/>
            <w:vAlign w:val="center"/>
          </w:tcPr>
          <w:p w:rsidR="00612D9F" w:rsidRDefault="008730E7">
            <w:pPr>
              <w:pStyle w:val="20"/>
            </w:pPr>
            <w:r>
              <w:t>≤221.05万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完成禁种铲毒航测服务</w:t>
            </w:r>
          </w:p>
        </w:tc>
        <w:tc>
          <w:tcPr>
            <w:tcW w:w="3430" w:type="dxa"/>
            <w:vAlign w:val="center"/>
          </w:tcPr>
          <w:p w:rsidR="00612D9F" w:rsidRDefault="008730E7">
            <w:pPr>
              <w:pStyle w:val="20"/>
            </w:pPr>
            <w:r>
              <w:t>禁种铲毒航测服务村庄数量</w:t>
            </w:r>
          </w:p>
        </w:tc>
        <w:tc>
          <w:tcPr>
            <w:tcW w:w="2551" w:type="dxa"/>
            <w:vAlign w:val="center"/>
          </w:tcPr>
          <w:p w:rsidR="00612D9F" w:rsidRDefault="008730E7">
            <w:pPr>
              <w:pStyle w:val="20"/>
            </w:pPr>
            <w:r>
              <w:t>≥395个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完成禁毒信息综合应用系统与警务信息综合应用平台对接项目</w:t>
            </w:r>
          </w:p>
        </w:tc>
        <w:tc>
          <w:tcPr>
            <w:tcW w:w="3430" w:type="dxa"/>
            <w:vAlign w:val="center"/>
          </w:tcPr>
          <w:p w:rsidR="00612D9F" w:rsidRDefault="008730E7">
            <w:pPr>
              <w:pStyle w:val="20"/>
            </w:pPr>
            <w:r>
              <w:t>完成禁毒信息综合应用系统与警务信息综合应用平台对接项目个数</w:t>
            </w:r>
          </w:p>
        </w:tc>
        <w:tc>
          <w:tcPr>
            <w:tcW w:w="2551" w:type="dxa"/>
            <w:vAlign w:val="center"/>
          </w:tcPr>
          <w:p w:rsidR="00612D9F" w:rsidRDefault="008730E7">
            <w:pPr>
              <w:pStyle w:val="20"/>
            </w:pPr>
            <w:r>
              <w:t>1项</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完成毒检设备维保</w:t>
            </w:r>
          </w:p>
        </w:tc>
        <w:tc>
          <w:tcPr>
            <w:tcW w:w="3430" w:type="dxa"/>
            <w:vAlign w:val="center"/>
          </w:tcPr>
          <w:p w:rsidR="00612D9F" w:rsidRDefault="008730E7">
            <w:pPr>
              <w:pStyle w:val="20"/>
            </w:pPr>
            <w:r>
              <w:t>毒检设备维保个数</w:t>
            </w:r>
          </w:p>
        </w:tc>
        <w:tc>
          <w:tcPr>
            <w:tcW w:w="2551" w:type="dxa"/>
            <w:vAlign w:val="center"/>
          </w:tcPr>
          <w:p w:rsidR="00612D9F" w:rsidRDefault="008730E7">
            <w:pPr>
              <w:pStyle w:val="20"/>
            </w:pPr>
            <w:r>
              <w:t>≥4台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完成毒检设备校准</w:t>
            </w:r>
          </w:p>
        </w:tc>
        <w:tc>
          <w:tcPr>
            <w:tcW w:w="3430" w:type="dxa"/>
            <w:vAlign w:val="center"/>
          </w:tcPr>
          <w:p w:rsidR="00612D9F" w:rsidRDefault="008730E7">
            <w:pPr>
              <w:pStyle w:val="20"/>
            </w:pPr>
            <w:r>
              <w:t>毒检设备校准个数</w:t>
            </w:r>
          </w:p>
        </w:tc>
        <w:tc>
          <w:tcPr>
            <w:tcW w:w="2551" w:type="dxa"/>
            <w:vAlign w:val="center"/>
          </w:tcPr>
          <w:p w:rsidR="00612D9F" w:rsidRDefault="008730E7">
            <w:pPr>
              <w:pStyle w:val="20"/>
            </w:pPr>
            <w:r>
              <w:t>≥35台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完成城市污水中毒品及其代谢物检测服务</w:t>
            </w:r>
          </w:p>
        </w:tc>
        <w:tc>
          <w:tcPr>
            <w:tcW w:w="3430" w:type="dxa"/>
            <w:vAlign w:val="center"/>
          </w:tcPr>
          <w:p w:rsidR="00612D9F" w:rsidRDefault="008730E7">
            <w:pPr>
              <w:pStyle w:val="20"/>
            </w:pPr>
            <w:r>
              <w:t>污水毒情监测覆盖行政区数量</w:t>
            </w:r>
          </w:p>
        </w:tc>
        <w:tc>
          <w:tcPr>
            <w:tcW w:w="2551" w:type="dxa"/>
            <w:vAlign w:val="center"/>
          </w:tcPr>
          <w:p w:rsidR="00612D9F" w:rsidRDefault="008730E7">
            <w:pPr>
              <w:pStyle w:val="20"/>
            </w:pPr>
            <w:r>
              <w:t>16个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完成禁毒宣传业务</w:t>
            </w:r>
          </w:p>
        </w:tc>
        <w:tc>
          <w:tcPr>
            <w:tcW w:w="3430" w:type="dxa"/>
            <w:vAlign w:val="center"/>
          </w:tcPr>
          <w:p w:rsidR="00612D9F" w:rsidRDefault="008730E7">
            <w:pPr>
              <w:pStyle w:val="20"/>
            </w:pPr>
            <w:r>
              <w:t>禁毒宣传业务验收合格率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完成禁毒信息综合应用系统与警务信息综合应用平台对接项目</w:t>
            </w:r>
          </w:p>
        </w:tc>
        <w:tc>
          <w:tcPr>
            <w:tcW w:w="3430" w:type="dxa"/>
            <w:vAlign w:val="center"/>
          </w:tcPr>
          <w:p w:rsidR="00612D9F" w:rsidRDefault="008730E7">
            <w:pPr>
              <w:pStyle w:val="20"/>
            </w:pPr>
            <w:r>
              <w:t>完成禁毒信息综合应用系统与警务信息综合应用平台对接项目验收合格率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完成购买毒品检验鉴定消耗品</w:t>
            </w:r>
          </w:p>
        </w:tc>
        <w:tc>
          <w:tcPr>
            <w:tcW w:w="3430" w:type="dxa"/>
            <w:vAlign w:val="center"/>
          </w:tcPr>
          <w:p w:rsidR="00612D9F" w:rsidRDefault="008730E7">
            <w:pPr>
              <w:pStyle w:val="20"/>
            </w:pPr>
            <w:r>
              <w:t>毒品检验鉴定消耗品验收合格率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完成禁种铲毒航测服务</w:t>
            </w:r>
          </w:p>
        </w:tc>
        <w:tc>
          <w:tcPr>
            <w:tcW w:w="3430" w:type="dxa"/>
            <w:vAlign w:val="center"/>
          </w:tcPr>
          <w:p w:rsidR="00612D9F" w:rsidRDefault="008730E7">
            <w:pPr>
              <w:pStyle w:val="20"/>
            </w:pPr>
            <w:r>
              <w:t>禁种铲毒航测服务验收合格率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完成毒检设备维保及校准</w:t>
            </w:r>
          </w:p>
        </w:tc>
        <w:tc>
          <w:tcPr>
            <w:tcW w:w="3430" w:type="dxa"/>
            <w:vAlign w:val="center"/>
          </w:tcPr>
          <w:p w:rsidR="00612D9F" w:rsidRDefault="008730E7">
            <w:pPr>
              <w:pStyle w:val="20"/>
            </w:pPr>
            <w:r>
              <w:t>毒检设备维保及校准验收合格率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完成城市污水中毒品及其代谢物检测服务</w:t>
            </w:r>
          </w:p>
        </w:tc>
        <w:tc>
          <w:tcPr>
            <w:tcW w:w="3430" w:type="dxa"/>
            <w:vAlign w:val="center"/>
          </w:tcPr>
          <w:p w:rsidR="00612D9F" w:rsidRDefault="008730E7">
            <w:pPr>
              <w:pStyle w:val="20"/>
            </w:pPr>
            <w:r>
              <w:t>城市污水中毒品及其代谢物检测服务验收合格率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完成禁毒信息综合应用系统与警务信息综合应用平台对接项目</w:t>
            </w:r>
          </w:p>
        </w:tc>
        <w:tc>
          <w:tcPr>
            <w:tcW w:w="3430" w:type="dxa"/>
            <w:vAlign w:val="center"/>
          </w:tcPr>
          <w:p w:rsidR="00612D9F" w:rsidRDefault="008730E7">
            <w:pPr>
              <w:pStyle w:val="20"/>
            </w:pPr>
            <w:r>
              <w:t>禁毒信息综合应用系统与警务信息综合应用平台对接项目完成时间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完成禁毒宣传业务</w:t>
            </w:r>
          </w:p>
        </w:tc>
        <w:tc>
          <w:tcPr>
            <w:tcW w:w="3430" w:type="dxa"/>
            <w:vAlign w:val="center"/>
          </w:tcPr>
          <w:p w:rsidR="00612D9F" w:rsidRDefault="008730E7">
            <w:pPr>
              <w:pStyle w:val="20"/>
            </w:pPr>
            <w:r>
              <w:t>禁毒宣传业务完成时间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完成购买毒品检验鉴定消耗品</w:t>
            </w:r>
          </w:p>
        </w:tc>
        <w:tc>
          <w:tcPr>
            <w:tcW w:w="3430" w:type="dxa"/>
            <w:vAlign w:val="center"/>
          </w:tcPr>
          <w:p w:rsidR="00612D9F" w:rsidRDefault="008730E7">
            <w:pPr>
              <w:pStyle w:val="20"/>
            </w:pPr>
            <w:r>
              <w:t>购买毒品检验鉴定消耗品完成时间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完成禁种铲毒航测服务</w:t>
            </w:r>
          </w:p>
        </w:tc>
        <w:tc>
          <w:tcPr>
            <w:tcW w:w="3430" w:type="dxa"/>
            <w:vAlign w:val="center"/>
          </w:tcPr>
          <w:p w:rsidR="00612D9F" w:rsidRDefault="008730E7">
            <w:pPr>
              <w:pStyle w:val="20"/>
            </w:pPr>
            <w:r>
              <w:t>禁种铲毒航测服务完成时间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完成毒检设备维保及校准</w:t>
            </w:r>
          </w:p>
        </w:tc>
        <w:tc>
          <w:tcPr>
            <w:tcW w:w="3430" w:type="dxa"/>
            <w:vAlign w:val="center"/>
          </w:tcPr>
          <w:p w:rsidR="00612D9F" w:rsidRDefault="008730E7">
            <w:pPr>
              <w:pStyle w:val="20"/>
            </w:pPr>
            <w:r>
              <w:t>毒检设备维保及校准完成时间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完成城市污水中毒品及其代谢物检</w:t>
            </w:r>
            <w:r>
              <w:lastRenderedPageBreak/>
              <w:t>测服务</w:t>
            </w:r>
          </w:p>
        </w:tc>
        <w:tc>
          <w:tcPr>
            <w:tcW w:w="3430" w:type="dxa"/>
            <w:vAlign w:val="center"/>
          </w:tcPr>
          <w:p w:rsidR="00612D9F" w:rsidRDefault="008730E7">
            <w:pPr>
              <w:pStyle w:val="20"/>
            </w:pPr>
            <w:r>
              <w:lastRenderedPageBreak/>
              <w:t>城市污水中毒品及其代谢物监测服务完成时间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Align w:val="center"/>
          </w:tcPr>
          <w:p w:rsidR="00612D9F" w:rsidRDefault="008730E7">
            <w:pPr>
              <w:pStyle w:val="30"/>
            </w:pPr>
            <w:r>
              <w:lastRenderedPageBreak/>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推动支撑全市行政区开展禁毒工作覆盖率</w:t>
            </w:r>
          </w:p>
        </w:tc>
        <w:tc>
          <w:tcPr>
            <w:tcW w:w="3430" w:type="dxa"/>
            <w:vAlign w:val="center"/>
          </w:tcPr>
          <w:p w:rsidR="00612D9F" w:rsidRDefault="008730E7">
            <w:pPr>
              <w:pStyle w:val="20"/>
            </w:pPr>
            <w:r>
              <w:t>推动支撑全市行政区开展禁毒工作覆盖率</w:t>
            </w:r>
          </w:p>
        </w:tc>
        <w:tc>
          <w:tcPr>
            <w:tcW w:w="2551" w:type="dxa"/>
            <w:vAlign w:val="center"/>
          </w:tcPr>
          <w:p w:rsidR="00612D9F" w:rsidRDefault="008730E7">
            <w:pPr>
              <w:pStyle w:val="20"/>
            </w:pPr>
            <w:r>
              <w:t>100%</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使用人满意度</w:t>
            </w:r>
          </w:p>
        </w:tc>
        <w:tc>
          <w:tcPr>
            <w:tcW w:w="3430" w:type="dxa"/>
            <w:vAlign w:val="center"/>
          </w:tcPr>
          <w:p w:rsidR="00612D9F" w:rsidRDefault="008730E7">
            <w:pPr>
              <w:pStyle w:val="20"/>
            </w:pPr>
            <w:r>
              <w:t>使用人满意度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83" w:name="_Toc157955170"/>
      <w:r>
        <w:rPr>
          <w:rFonts w:ascii="方正仿宋_GBK" w:eastAsia="方正仿宋_GBK" w:hAnsi="方正仿宋_GBK" w:cs="方正仿宋_GBK" w:hint="eastAsia"/>
          <w:sz w:val="28"/>
          <w:lang w:eastAsia="zh-CN"/>
        </w:rPr>
        <w:t>83</w:t>
      </w:r>
      <w:r w:rsidR="008730E7">
        <w:rPr>
          <w:rFonts w:ascii="方正仿宋_GBK" w:eastAsia="方正仿宋_GBK" w:hAnsi="方正仿宋_GBK" w:cs="方正仿宋_GBK"/>
          <w:sz w:val="28"/>
        </w:rPr>
        <w:t>.全局表彰奖励经费-2024中央绩效目标表</w:t>
      </w:r>
      <w:bookmarkEnd w:id="8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全局表彰奖励经费-2024中央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用于全局表彰奖励工作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1.通过做好全局记功及表彰奖励工作，进一步加强公安队伍建设，凝聚和团结广大公安机关民警的智慧和力量，为全市公安各项业务工作的开展提供良好的支持。</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全局记功表彰人数</w:t>
            </w:r>
          </w:p>
        </w:tc>
        <w:tc>
          <w:tcPr>
            <w:tcW w:w="3430" w:type="dxa"/>
            <w:vAlign w:val="center"/>
          </w:tcPr>
          <w:p w:rsidR="00612D9F" w:rsidRDefault="008730E7">
            <w:pPr>
              <w:pStyle w:val="20"/>
            </w:pPr>
            <w:r>
              <w:t>全局记功表彰人数</w:t>
            </w:r>
          </w:p>
        </w:tc>
        <w:tc>
          <w:tcPr>
            <w:tcW w:w="2551" w:type="dxa"/>
            <w:vAlign w:val="center"/>
          </w:tcPr>
          <w:p w:rsidR="00612D9F" w:rsidRDefault="008730E7">
            <w:pPr>
              <w:pStyle w:val="20"/>
            </w:pPr>
            <w:r>
              <w:t>≥1000人次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奖励金发放率</w:t>
            </w:r>
          </w:p>
        </w:tc>
        <w:tc>
          <w:tcPr>
            <w:tcW w:w="3430" w:type="dxa"/>
            <w:vAlign w:val="center"/>
          </w:tcPr>
          <w:p w:rsidR="00612D9F" w:rsidRDefault="008730E7">
            <w:pPr>
              <w:pStyle w:val="20"/>
            </w:pPr>
            <w:r>
              <w:t>奖励金发放率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奖励金发放及时率</w:t>
            </w:r>
          </w:p>
        </w:tc>
        <w:tc>
          <w:tcPr>
            <w:tcW w:w="3430" w:type="dxa"/>
            <w:vAlign w:val="center"/>
          </w:tcPr>
          <w:p w:rsidR="00612D9F" w:rsidRDefault="008730E7">
            <w:pPr>
              <w:pStyle w:val="20"/>
            </w:pPr>
            <w:r>
              <w:t>奖励金发放及时率</w:t>
            </w:r>
          </w:p>
        </w:tc>
        <w:tc>
          <w:tcPr>
            <w:tcW w:w="2551" w:type="dxa"/>
            <w:vAlign w:val="center"/>
          </w:tcPr>
          <w:p w:rsidR="00612D9F" w:rsidRDefault="008730E7">
            <w:pPr>
              <w:pStyle w:val="20"/>
            </w:pPr>
            <w:r>
              <w:t>2024年12月31日前完成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表彰奖励金成本</w:t>
            </w:r>
          </w:p>
        </w:tc>
        <w:tc>
          <w:tcPr>
            <w:tcW w:w="3430" w:type="dxa"/>
            <w:vAlign w:val="center"/>
          </w:tcPr>
          <w:p w:rsidR="00612D9F" w:rsidRDefault="008730E7">
            <w:pPr>
              <w:pStyle w:val="20"/>
            </w:pPr>
            <w:r>
              <w:t>表彰奖励金成本</w:t>
            </w:r>
          </w:p>
        </w:tc>
        <w:tc>
          <w:tcPr>
            <w:tcW w:w="2551" w:type="dxa"/>
            <w:vAlign w:val="center"/>
          </w:tcPr>
          <w:p w:rsidR="00612D9F" w:rsidRDefault="008730E7">
            <w:pPr>
              <w:pStyle w:val="20"/>
            </w:pPr>
            <w:r>
              <w:t>≤271万元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表彰奖励物品购置成本</w:t>
            </w:r>
          </w:p>
        </w:tc>
        <w:tc>
          <w:tcPr>
            <w:tcW w:w="3430" w:type="dxa"/>
            <w:vAlign w:val="center"/>
          </w:tcPr>
          <w:p w:rsidR="00612D9F" w:rsidRDefault="008730E7">
            <w:pPr>
              <w:pStyle w:val="20"/>
            </w:pPr>
            <w:r>
              <w:t>表彰奖励物品购置成本</w:t>
            </w:r>
          </w:p>
        </w:tc>
        <w:tc>
          <w:tcPr>
            <w:tcW w:w="2551" w:type="dxa"/>
            <w:vAlign w:val="center"/>
          </w:tcPr>
          <w:p w:rsidR="00612D9F" w:rsidRDefault="008730E7">
            <w:pPr>
              <w:pStyle w:val="20"/>
            </w:pPr>
            <w:r>
              <w:t>≤29万元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公安民警工作积极性</w:t>
            </w:r>
          </w:p>
        </w:tc>
        <w:tc>
          <w:tcPr>
            <w:tcW w:w="3430" w:type="dxa"/>
            <w:vAlign w:val="center"/>
          </w:tcPr>
          <w:p w:rsidR="00612D9F" w:rsidRDefault="008730E7">
            <w:pPr>
              <w:pStyle w:val="20"/>
            </w:pPr>
            <w:r>
              <w:t>公安民警工作积极性</w:t>
            </w:r>
          </w:p>
        </w:tc>
        <w:tc>
          <w:tcPr>
            <w:tcW w:w="2551" w:type="dxa"/>
            <w:vAlign w:val="center"/>
          </w:tcPr>
          <w:p w:rsidR="00612D9F" w:rsidRDefault="008730E7">
            <w:pPr>
              <w:pStyle w:val="20"/>
            </w:pPr>
            <w:r>
              <w:t>公安民警工作积极性有效提升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记功奖励人员满意度</w:t>
            </w:r>
          </w:p>
        </w:tc>
        <w:tc>
          <w:tcPr>
            <w:tcW w:w="3430" w:type="dxa"/>
            <w:vAlign w:val="center"/>
          </w:tcPr>
          <w:p w:rsidR="00612D9F" w:rsidRDefault="008730E7">
            <w:pPr>
              <w:pStyle w:val="20"/>
            </w:pPr>
            <w:r>
              <w:t>记功奖励人员满意度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7B3BD6">
      <w:pPr>
        <w:ind w:firstLine="560"/>
        <w:outlineLvl w:val="3"/>
      </w:pPr>
      <w:bookmarkStart w:id="84" w:name="_Toc157955171"/>
      <w:r>
        <w:rPr>
          <w:rFonts w:ascii="方正仿宋_GBK" w:eastAsia="方正仿宋_GBK" w:hAnsi="方正仿宋_GBK" w:cs="方正仿宋_GBK" w:hint="eastAsia"/>
          <w:sz w:val="28"/>
          <w:lang w:eastAsia="zh-CN"/>
        </w:rPr>
        <w:t>84</w:t>
      </w:r>
      <w:r w:rsidR="008730E7">
        <w:rPr>
          <w:rFonts w:ascii="方正仿宋_GBK" w:eastAsia="方正仿宋_GBK" w:hAnsi="方正仿宋_GBK" w:cs="方正仿宋_GBK"/>
          <w:sz w:val="28"/>
        </w:rPr>
        <w:t>.全局性学习教育、招聘招录、宣传及警体等政治工作活动绩效目标表</w:t>
      </w:r>
      <w:bookmarkEnd w:id="8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全局性学习教育、招聘招录、宣传及警体等政治工作活动</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445.76</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445.76</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用于全局学习教育、招聘招录、宣传党建以及警体建设等各类政治工作活动</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1.通过组织做好全局学习教育、招聘招录、宣传党建以及警体建设等各类政治工作活动，进一步提升全局队伍建设水平。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全局性学习教育、招聘招录、宣传及警体等政治工作服务人群</w:t>
            </w:r>
          </w:p>
        </w:tc>
        <w:tc>
          <w:tcPr>
            <w:tcW w:w="3430" w:type="dxa"/>
            <w:vAlign w:val="center"/>
          </w:tcPr>
          <w:p w:rsidR="00612D9F" w:rsidRDefault="008730E7">
            <w:pPr>
              <w:pStyle w:val="20"/>
            </w:pPr>
            <w:r>
              <w:t>全局性学习教育、招聘招录、宣传及警体等政治工作服务人群</w:t>
            </w:r>
          </w:p>
        </w:tc>
        <w:tc>
          <w:tcPr>
            <w:tcW w:w="2551" w:type="dxa"/>
            <w:vAlign w:val="center"/>
          </w:tcPr>
          <w:p w:rsidR="00612D9F" w:rsidRDefault="008730E7">
            <w:pPr>
              <w:pStyle w:val="20"/>
            </w:pPr>
            <w:r>
              <w:t>≥30000人次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全局政治工作项目合格率</w:t>
            </w:r>
          </w:p>
        </w:tc>
        <w:tc>
          <w:tcPr>
            <w:tcW w:w="3430" w:type="dxa"/>
            <w:vAlign w:val="center"/>
          </w:tcPr>
          <w:p w:rsidR="00612D9F" w:rsidRDefault="008730E7">
            <w:pPr>
              <w:pStyle w:val="20"/>
            </w:pPr>
            <w:r>
              <w:t>全局政治工作项目合格率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全局性学习教育、招聘招录、宣传及警体等政治工作完成时间</w:t>
            </w:r>
          </w:p>
        </w:tc>
        <w:tc>
          <w:tcPr>
            <w:tcW w:w="3430" w:type="dxa"/>
            <w:vAlign w:val="center"/>
          </w:tcPr>
          <w:p w:rsidR="00612D9F" w:rsidRDefault="008730E7">
            <w:pPr>
              <w:pStyle w:val="20"/>
            </w:pPr>
            <w:r>
              <w:t>全局性学习教育、招聘招录、宣传及警体等政治工作完成时间</w:t>
            </w:r>
          </w:p>
        </w:tc>
        <w:tc>
          <w:tcPr>
            <w:tcW w:w="2551" w:type="dxa"/>
            <w:vAlign w:val="center"/>
          </w:tcPr>
          <w:p w:rsidR="00612D9F" w:rsidRDefault="008730E7">
            <w:pPr>
              <w:pStyle w:val="20"/>
            </w:pPr>
            <w:r>
              <w:t>在2024年12月31日前执行完毕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全局政治工作活动成本</w:t>
            </w:r>
          </w:p>
        </w:tc>
        <w:tc>
          <w:tcPr>
            <w:tcW w:w="3430" w:type="dxa"/>
            <w:vAlign w:val="center"/>
          </w:tcPr>
          <w:p w:rsidR="00612D9F" w:rsidRDefault="008730E7">
            <w:pPr>
              <w:pStyle w:val="20"/>
            </w:pPr>
            <w:r>
              <w:t>全局政治工作活动成本</w:t>
            </w:r>
          </w:p>
        </w:tc>
        <w:tc>
          <w:tcPr>
            <w:tcW w:w="2551" w:type="dxa"/>
            <w:vAlign w:val="center"/>
          </w:tcPr>
          <w:p w:rsidR="00612D9F" w:rsidRDefault="008730E7">
            <w:pPr>
              <w:pStyle w:val="20"/>
            </w:pPr>
            <w:r>
              <w:t>≤445.76万元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全局队伍建设水平</w:t>
            </w:r>
          </w:p>
        </w:tc>
        <w:tc>
          <w:tcPr>
            <w:tcW w:w="3430" w:type="dxa"/>
            <w:vAlign w:val="center"/>
          </w:tcPr>
          <w:p w:rsidR="00612D9F" w:rsidRDefault="008730E7">
            <w:pPr>
              <w:pStyle w:val="20"/>
            </w:pPr>
            <w:r>
              <w:t>全局队伍建设水平</w:t>
            </w:r>
          </w:p>
        </w:tc>
        <w:tc>
          <w:tcPr>
            <w:tcW w:w="2551" w:type="dxa"/>
            <w:vAlign w:val="center"/>
          </w:tcPr>
          <w:p w:rsidR="00612D9F" w:rsidRDefault="008730E7">
            <w:pPr>
              <w:pStyle w:val="20"/>
            </w:pPr>
            <w:r>
              <w:t>队伍建设水平有效提升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全市公安机关关对政治工作的满意率</w:t>
            </w:r>
          </w:p>
        </w:tc>
        <w:tc>
          <w:tcPr>
            <w:tcW w:w="3430" w:type="dxa"/>
            <w:vAlign w:val="center"/>
          </w:tcPr>
          <w:p w:rsidR="00612D9F" w:rsidRDefault="008730E7">
            <w:pPr>
              <w:pStyle w:val="20"/>
            </w:pPr>
            <w:r>
              <w:t>全市公安机关关对政治工作的满意率</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85" w:name="_Toc157955181"/>
      <w:r>
        <w:rPr>
          <w:rFonts w:ascii="方正仿宋_GBK" w:eastAsia="方正仿宋_GBK" w:hAnsi="方正仿宋_GBK" w:cs="方正仿宋_GBK" w:hint="eastAsia"/>
          <w:sz w:val="28"/>
          <w:lang w:eastAsia="zh-CN"/>
        </w:rPr>
        <w:t>85</w:t>
      </w:r>
      <w:r w:rsidR="008730E7">
        <w:rPr>
          <w:rFonts w:ascii="方正仿宋_GBK" w:eastAsia="方正仿宋_GBK" w:hAnsi="方正仿宋_GBK" w:cs="方正仿宋_GBK"/>
          <w:sz w:val="28"/>
        </w:rPr>
        <w:t>.天津市公安局业务通信费项目-2023中央绩效目标表</w:t>
      </w:r>
      <w:bookmarkEnd w:id="8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天津市公安局业务通信费项目-2023中央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229.01</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229.01</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根据工作需要，按照天津市公安局警保部对招投标工作的相关要求，天津市公安局科技信息化总队为市局院内及院外部分单位租用互联网、光纤、数字电路接入业务。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1.根据工作需要，按照天津市公安局警保部对招投标工作的相关要求，天津市公安局科技信息化总队为市局院内及院外部分单位租用20项互联网、光纤、数字电路接入业务。</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互联网专线条数</w:t>
            </w:r>
          </w:p>
        </w:tc>
        <w:tc>
          <w:tcPr>
            <w:tcW w:w="3430" w:type="dxa"/>
            <w:vAlign w:val="center"/>
          </w:tcPr>
          <w:p w:rsidR="00612D9F" w:rsidRDefault="008730E7">
            <w:pPr>
              <w:pStyle w:val="20"/>
            </w:pPr>
            <w:r>
              <w:t>互联网专线条数</w:t>
            </w:r>
          </w:p>
        </w:tc>
        <w:tc>
          <w:tcPr>
            <w:tcW w:w="2551" w:type="dxa"/>
            <w:vAlign w:val="center"/>
          </w:tcPr>
          <w:p w:rsidR="00612D9F" w:rsidRDefault="008730E7">
            <w:pPr>
              <w:pStyle w:val="20"/>
            </w:pPr>
            <w:r>
              <w:t>≥100条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网络中断次数</w:t>
            </w:r>
          </w:p>
        </w:tc>
        <w:tc>
          <w:tcPr>
            <w:tcW w:w="3430" w:type="dxa"/>
            <w:vAlign w:val="center"/>
          </w:tcPr>
          <w:p w:rsidR="00612D9F" w:rsidRDefault="008730E7">
            <w:pPr>
              <w:pStyle w:val="20"/>
            </w:pPr>
            <w:r>
              <w:t>网络中断次数</w:t>
            </w:r>
          </w:p>
        </w:tc>
        <w:tc>
          <w:tcPr>
            <w:tcW w:w="2551" w:type="dxa"/>
            <w:vAlign w:val="center"/>
          </w:tcPr>
          <w:p w:rsidR="00612D9F" w:rsidRDefault="008730E7">
            <w:pPr>
              <w:pStyle w:val="20"/>
            </w:pPr>
            <w:r>
              <w:t>≤2次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故障恢复时间</w:t>
            </w:r>
          </w:p>
        </w:tc>
        <w:tc>
          <w:tcPr>
            <w:tcW w:w="3430" w:type="dxa"/>
            <w:vAlign w:val="center"/>
          </w:tcPr>
          <w:p w:rsidR="00612D9F" w:rsidRDefault="008730E7">
            <w:pPr>
              <w:pStyle w:val="20"/>
            </w:pPr>
            <w:r>
              <w:t>故障恢复时间</w:t>
            </w:r>
          </w:p>
        </w:tc>
        <w:tc>
          <w:tcPr>
            <w:tcW w:w="2551" w:type="dxa"/>
            <w:vAlign w:val="center"/>
          </w:tcPr>
          <w:p w:rsidR="00612D9F" w:rsidRDefault="008730E7">
            <w:pPr>
              <w:pStyle w:val="20"/>
            </w:pPr>
            <w:r>
              <w:t>≤4小时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租赁费用</w:t>
            </w:r>
          </w:p>
        </w:tc>
        <w:tc>
          <w:tcPr>
            <w:tcW w:w="3430" w:type="dxa"/>
            <w:vAlign w:val="center"/>
          </w:tcPr>
          <w:p w:rsidR="00612D9F" w:rsidRDefault="008730E7">
            <w:pPr>
              <w:pStyle w:val="20"/>
            </w:pPr>
            <w:r>
              <w:t>租赁费用</w:t>
            </w:r>
          </w:p>
        </w:tc>
        <w:tc>
          <w:tcPr>
            <w:tcW w:w="2551" w:type="dxa"/>
            <w:vAlign w:val="center"/>
          </w:tcPr>
          <w:p w:rsidR="00612D9F" w:rsidRDefault="008730E7">
            <w:pPr>
              <w:pStyle w:val="20"/>
            </w:pPr>
            <w:r>
              <w:t>≤229.01万元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全局各单位日常办公使用</w:t>
            </w:r>
          </w:p>
        </w:tc>
        <w:tc>
          <w:tcPr>
            <w:tcW w:w="3430" w:type="dxa"/>
            <w:vAlign w:val="center"/>
          </w:tcPr>
          <w:p w:rsidR="00612D9F" w:rsidRDefault="008730E7">
            <w:pPr>
              <w:pStyle w:val="20"/>
            </w:pPr>
            <w:r>
              <w:t>全局各单位日常办公使用</w:t>
            </w:r>
          </w:p>
        </w:tc>
        <w:tc>
          <w:tcPr>
            <w:tcW w:w="2551" w:type="dxa"/>
            <w:vAlign w:val="center"/>
          </w:tcPr>
          <w:p w:rsidR="00612D9F" w:rsidRDefault="008730E7">
            <w:pPr>
              <w:pStyle w:val="20"/>
            </w:pPr>
            <w:r>
              <w:t>100%</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使用人满意度</w:t>
            </w:r>
          </w:p>
        </w:tc>
        <w:tc>
          <w:tcPr>
            <w:tcW w:w="3430" w:type="dxa"/>
            <w:vAlign w:val="center"/>
          </w:tcPr>
          <w:p w:rsidR="00612D9F" w:rsidRDefault="008730E7">
            <w:pPr>
              <w:pStyle w:val="20"/>
            </w:pPr>
            <w:r>
              <w:t>使用人满意度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86" w:name="_Toc157955182"/>
      <w:r>
        <w:rPr>
          <w:rFonts w:ascii="方正仿宋_GBK" w:eastAsia="方正仿宋_GBK" w:hAnsi="方正仿宋_GBK" w:cs="方正仿宋_GBK" w:hint="eastAsia"/>
          <w:sz w:val="28"/>
          <w:lang w:eastAsia="zh-CN"/>
        </w:rPr>
        <w:t>86</w:t>
      </w:r>
      <w:r w:rsidR="008730E7">
        <w:rPr>
          <w:rFonts w:ascii="方正仿宋_GBK" w:eastAsia="方正仿宋_GBK" w:hAnsi="方正仿宋_GBK" w:cs="方正仿宋_GBK"/>
          <w:sz w:val="28"/>
        </w:rPr>
        <w:t>.铁路护路联防工作经费绩效目标表</w:t>
      </w:r>
      <w:bookmarkEnd w:id="8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铁路护路联防工作经费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全面推进我市铁路护路联防工作有序开展，提升平安铁路创建整体水平。加强铁路护路专职队伍建设，维护沿线治安稳定。加强铁路护路专兼职干部及专职队员培训，不断提高其政治素质及综合业务水平。深入开展爱路护路宣传教育活动，提高沿线中小学生及广大群众护路联防相关法律、法规及铁路安全常识的知晓率及普及率。确保实现我市铁路沿线治安秩序稳定，铁路交通事故逐年递减，铁路运输安全畅通的总体目标。</w:t>
            </w:r>
            <w:r>
              <w:tab/>
            </w:r>
            <w:r>
              <w:tab/>
            </w:r>
            <w:r>
              <w:tab/>
            </w:r>
            <w:r>
              <w:tab/>
            </w:r>
            <w:r>
              <w:tab/>
            </w:r>
            <w:r>
              <w:tab/>
            </w:r>
          </w:p>
          <w:p w:rsidR="00612D9F" w:rsidRDefault="00612D9F">
            <w:pPr>
              <w:pStyle w:val="20"/>
            </w:pP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全面推进我市铁路护路联防工作有序开展，提升平安铁路创建整体水平。加强铁路护路专职队伍建设，维护沿线治安稳定。加强铁路护路专兼职干部及专职队员培训，不断提高其政治素质及综合业务水平。深入开展爱路护路宣传教育活动，提高沿线中小学生及广大群众护路联防相关法律、法规及铁路安全常识的知晓率及普及率。确保实现我市铁路沿线治安秩序稳定，铁路交通事故逐年递减，铁路运输安全畅通的总体目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开展爱路护路宣传教育活动</w:t>
            </w:r>
          </w:p>
        </w:tc>
        <w:tc>
          <w:tcPr>
            <w:tcW w:w="3430" w:type="dxa"/>
            <w:vAlign w:val="center"/>
          </w:tcPr>
          <w:p w:rsidR="00612D9F" w:rsidRDefault="008730E7">
            <w:pPr>
              <w:pStyle w:val="20"/>
            </w:pPr>
            <w:r>
              <w:t>开展爱路护路宣传教育活动</w:t>
            </w:r>
          </w:p>
        </w:tc>
        <w:tc>
          <w:tcPr>
            <w:tcW w:w="2551" w:type="dxa"/>
            <w:vAlign w:val="center"/>
          </w:tcPr>
          <w:p w:rsidR="00612D9F" w:rsidRDefault="008730E7">
            <w:pPr>
              <w:pStyle w:val="20"/>
            </w:pPr>
            <w:r>
              <w:t>≥3次/年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专用网线租用</w:t>
            </w:r>
          </w:p>
        </w:tc>
        <w:tc>
          <w:tcPr>
            <w:tcW w:w="3430" w:type="dxa"/>
            <w:vAlign w:val="center"/>
          </w:tcPr>
          <w:p w:rsidR="00612D9F" w:rsidRDefault="008730E7">
            <w:pPr>
              <w:pStyle w:val="20"/>
            </w:pPr>
            <w:r>
              <w:t>专用网线租用</w:t>
            </w:r>
          </w:p>
        </w:tc>
        <w:tc>
          <w:tcPr>
            <w:tcW w:w="2551" w:type="dxa"/>
            <w:vAlign w:val="center"/>
          </w:tcPr>
          <w:p w:rsidR="00612D9F" w:rsidRDefault="008730E7">
            <w:pPr>
              <w:pStyle w:val="20"/>
            </w:pPr>
            <w:r>
              <w:t>≥2条/年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宣传工作率</w:t>
            </w:r>
          </w:p>
        </w:tc>
        <w:tc>
          <w:tcPr>
            <w:tcW w:w="3430" w:type="dxa"/>
            <w:vAlign w:val="center"/>
          </w:tcPr>
          <w:p w:rsidR="00612D9F" w:rsidRDefault="008730E7">
            <w:pPr>
              <w:pStyle w:val="20"/>
            </w:pPr>
            <w:r>
              <w:t>宣传工作率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专项工作实施率</w:t>
            </w:r>
          </w:p>
        </w:tc>
        <w:tc>
          <w:tcPr>
            <w:tcW w:w="3430" w:type="dxa"/>
            <w:vAlign w:val="center"/>
          </w:tcPr>
          <w:p w:rsidR="00612D9F" w:rsidRDefault="008730E7">
            <w:pPr>
              <w:pStyle w:val="20"/>
            </w:pPr>
            <w:r>
              <w:t>专项工作实施率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铁路护路年度工作完成时限</w:t>
            </w:r>
          </w:p>
        </w:tc>
        <w:tc>
          <w:tcPr>
            <w:tcW w:w="3430" w:type="dxa"/>
            <w:vAlign w:val="center"/>
          </w:tcPr>
          <w:p w:rsidR="00612D9F" w:rsidRDefault="008730E7">
            <w:pPr>
              <w:pStyle w:val="20"/>
            </w:pPr>
            <w:r>
              <w:t>铁路护路年度工作完成时限</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劳保用品（护路队员服装、装备、劳保用品、防疫物资等）</w:t>
            </w:r>
          </w:p>
        </w:tc>
        <w:tc>
          <w:tcPr>
            <w:tcW w:w="3430" w:type="dxa"/>
            <w:vAlign w:val="center"/>
          </w:tcPr>
          <w:p w:rsidR="00612D9F" w:rsidRDefault="008730E7">
            <w:pPr>
              <w:pStyle w:val="20"/>
            </w:pPr>
            <w:r>
              <w:t>劳保用品（护路队员服装、装备、劳保用品、防疫物资等）</w:t>
            </w:r>
          </w:p>
        </w:tc>
        <w:tc>
          <w:tcPr>
            <w:tcW w:w="2551" w:type="dxa"/>
            <w:vAlign w:val="center"/>
          </w:tcPr>
          <w:p w:rsidR="00612D9F" w:rsidRDefault="008730E7">
            <w:pPr>
              <w:pStyle w:val="20"/>
            </w:pPr>
            <w:r>
              <w:t>≤300元/人/年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铁路护路工作开展总成本</w:t>
            </w:r>
          </w:p>
        </w:tc>
        <w:tc>
          <w:tcPr>
            <w:tcW w:w="3430" w:type="dxa"/>
            <w:vAlign w:val="center"/>
          </w:tcPr>
          <w:p w:rsidR="00612D9F" w:rsidRDefault="008730E7">
            <w:pPr>
              <w:pStyle w:val="20"/>
            </w:pPr>
            <w:r>
              <w:t>铁路护路工作开展总成本</w:t>
            </w:r>
          </w:p>
        </w:tc>
        <w:tc>
          <w:tcPr>
            <w:tcW w:w="2551" w:type="dxa"/>
            <w:vAlign w:val="center"/>
          </w:tcPr>
          <w:p w:rsidR="00612D9F" w:rsidRDefault="008730E7">
            <w:pPr>
              <w:pStyle w:val="20"/>
            </w:pPr>
            <w:r>
              <w:t>≤47万元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全面推进我市铁路护路联防工作有序开展，提升平安铁路创建整体水平</w:t>
            </w:r>
          </w:p>
        </w:tc>
        <w:tc>
          <w:tcPr>
            <w:tcW w:w="3430" w:type="dxa"/>
            <w:vAlign w:val="center"/>
          </w:tcPr>
          <w:p w:rsidR="00612D9F" w:rsidRDefault="008730E7">
            <w:pPr>
              <w:pStyle w:val="20"/>
            </w:pPr>
            <w:r>
              <w:t>全面推进我市铁路护路联防工作有序开展，提升平安铁路创建整体水平</w:t>
            </w:r>
          </w:p>
        </w:tc>
        <w:tc>
          <w:tcPr>
            <w:tcW w:w="2551" w:type="dxa"/>
            <w:vAlign w:val="center"/>
          </w:tcPr>
          <w:p w:rsidR="00612D9F" w:rsidRDefault="008730E7">
            <w:pPr>
              <w:pStyle w:val="20"/>
            </w:pPr>
            <w:r>
              <w:t>确保实现我市铁路沿线治安秩序稳定，铁路交通事故逐年递减，铁路运输安全畅通的总体目标。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w:t>
            </w:r>
            <w:r>
              <w:lastRenderedPageBreak/>
              <w:t>意度指标</w:t>
            </w:r>
          </w:p>
        </w:tc>
        <w:tc>
          <w:tcPr>
            <w:tcW w:w="1332" w:type="dxa"/>
            <w:vAlign w:val="center"/>
          </w:tcPr>
          <w:p w:rsidR="00612D9F" w:rsidRDefault="008730E7">
            <w:pPr>
              <w:pStyle w:val="20"/>
            </w:pPr>
            <w:r>
              <w:lastRenderedPageBreak/>
              <w:t>工作人员满</w:t>
            </w:r>
            <w:r>
              <w:lastRenderedPageBreak/>
              <w:t>意度</w:t>
            </w:r>
          </w:p>
        </w:tc>
        <w:tc>
          <w:tcPr>
            <w:tcW w:w="3430" w:type="dxa"/>
            <w:vAlign w:val="center"/>
          </w:tcPr>
          <w:p w:rsidR="00612D9F" w:rsidRDefault="008730E7">
            <w:pPr>
              <w:pStyle w:val="20"/>
            </w:pPr>
            <w:r>
              <w:lastRenderedPageBreak/>
              <w:t>工作人员满意度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87" w:name="_Toc157955185"/>
      <w:r>
        <w:rPr>
          <w:rFonts w:ascii="方正仿宋_GBK" w:eastAsia="方正仿宋_GBK" w:hAnsi="方正仿宋_GBK" w:cs="方正仿宋_GBK" w:hint="eastAsia"/>
          <w:sz w:val="28"/>
          <w:lang w:eastAsia="zh-CN"/>
        </w:rPr>
        <w:t>87</w:t>
      </w:r>
      <w:r w:rsidR="008730E7">
        <w:rPr>
          <w:rFonts w:ascii="方正仿宋_GBK" w:eastAsia="方正仿宋_GBK" w:hAnsi="方正仿宋_GBK" w:cs="方正仿宋_GBK"/>
          <w:sz w:val="28"/>
        </w:rPr>
        <w:t>.刑侦总队办案业务费（96110机器人电话费）-2023中央绩效目标表</w:t>
      </w:r>
      <w:bookmarkEnd w:id="8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刑侦总队办案业务费（96110机器人电话费）-2023中央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11.02</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11.02</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反诈中心所获取潜在受骗群众能力得到极大的提升，为向天津96110热线提供咨询服务系统平台支撑保障，保障我市全量预警劝阻工作。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1.反诈中心所获取潜在受骗群众能力得到极大的提升，为向天津96110热线提供咨询服务系统平台支撑保障，保障我市全量预警劝阻工作。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拨打预警电话</w:t>
            </w:r>
          </w:p>
        </w:tc>
        <w:tc>
          <w:tcPr>
            <w:tcW w:w="3430" w:type="dxa"/>
            <w:vAlign w:val="center"/>
          </w:tcPr>
          <w:p w:rsidR="00612D9F" w:rsidRDefault="008730E7">
            <w:pPr>
              <w:pStyle w:val="20"/>
            </w:pPr>
            <w:r>
              <w:t>拨打预警电话</w:t>
            </w:r>
          </w:p>
        </w:tc>
        <w:tc>
          <w:tcPr>
            <w:tcW w:w="2551" w:type="dxa"/>
            <w:vAlign w:val="center"/>
          </w:tcPr>
          <w:p w:rsidR="00612D9F" w:rsidRDefault="008730E7">
            <w:pPr>
              <w:pStyle w:val="20"/>
            </w:pPr>
            <w:r>
              <w:t>≥1300万个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保障预警通讯接通率</w:t>
            </w:r>
          </w:p>
        </w:tc>
        <w:tc>
          <w:tcPr>
            <w:tcW w:w="3430" w:type="dxa"/>
            <w:vAlign w:val="center"/>
          </w:tcPr>
          <w:p w:rsidR="00612D9F" w:rsidRDefault="008730E7">
            <w:pPr>
              <w:pStyle w:val="20"/>
            </w:pPr>
            <w:r>
              <w:t>保障预警通讯接通率</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保障通讯时间</w:t>
            </w:r>
          </w:p>
        </w:tc>
        <w:tc>
          <w:tcPr>
            <w:tcW w:w="3430" w:type="dxa"/>
            <w:vAlign w:val="center"/>
          </w:tcPr>
          <w:p w:rsidR="00612D9F" w:rsidRDefault="008730E7">
            <w:pPr>
              <w:pStyle w:val="20"/>
            </w:pPr>
            <w:r>
              <w:t>保障通讯时间</w:t>
            </w:r>
          </w:p>
        </w:tc>
        <w:tc>
          <w:tcPr>
            <w:tcW w:w="2551" w:type="dxa"/>
            <w:vAlign w:val="center"/>
          </w:tcPr>
          <w:p w:rsidR="00612D9F" w:rsidRDefault="008730E7">
            <w:pPr>
              <w:pStyle w:val="20"/>
            </w:pPr>
            <w:r>
              <w:t>1年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通讯费成本</w:t>
            </w:r>
          </w:p>
        </w:tc>
        <w:tc>
          <w:tcPr>
            <w:tcW w:w="3430" w:type="dxa"/>
            <w:vAlign w:val="center"/>
          </w:tcPr>
          <w:p w:rsidR="00612D9F" w:rsidRDefault="008730E7">
            <w:pPr>
              <w:pStyle w:val="20"/>
            </w:pPr>
            <w:r>
              <w:t>通讯费成本</w:t>
            </w:r>
          </w:p>
        </w:tc>
        <w:tc>
          <w:tcPr>
            <w:tcW w:w="2551" w:type="dxa"/>
            <w:vAlign w:val="center"/>
          </w:tcPr>
          <w:p w:rsidR="00612D9F" w:rsidRDefault="008730E7">
            <w:pPr>
              <w:pStyle w:val="20"/>
            </w:pPr>
            <w:r>
              <w:t>≤11.02万元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保护人民群众财产安全</w:t>
            </w:r>
          </w:p>
        </w:tc>
        <w:tc>
          <w:tcPr>
            <w:tcW w:w="3430" w:type="dxa"/>
            <w:vAlign w:val="center"/>
          </w:tcPr>
          <w:p w:rsidR="00612D9F" w:rsidRDefault="008730E7">
            <w:pPr>
              <w:pStyle w:val="20"/>
            </w:pPr>
            <w:r>
              <w:t>保护人民群众财产安全</w:t>
            </w:r>
          </w:p>
        </w:tc>
        <w:tc>
          <w:tcPr>
            <w:tcW w:w="2551" w:type="dxa"/>
            <w:vAlign w:val="center"/>
          </w:tcPr>
          <w:p w:rsidR="00612D9F" w:rsidRDefault="008730E7">
            <w:pPr>
              <w:pStyle w:val="20"/>
            </w:pPr>
            <w:r>
              <w:t>有效、及时的预警劝阻防范诈骗违法犯罪活动，切实保护人民群众财产安全</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平台用户满意度</w:t>
            </w:r>
          </w:p>
        </w:tc>
        <w:tc>
          <w:tcPr>
            <w:tcW w:w="3430" w:type="dxa"/>
            <w:vAlign w:val="center"/>
          </w:tcPr>
          <w:p w:rsidR="00612D9F" w:rsidRDefault="008730E7">
            <w:pPr>
              <w:pStyle w:val="20"/>
            </w:pPr>
            <w:r>
              <w:t>平台用户满意度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88" w:name="_Toc157955188"/>
      <w:r>
        <w:rPr>
          <w:rFonts w:ascii="方正仿宋_GBK" w:eastAsia="方正仿宋_GBK" w:hAnsi="方正仿宋_GBK" w:cs="方正仿宋_GBK" w:hint="eastAsia"/>
          <w:sz w:val="28"/>
          <w:lang w:eastAsia="zh-CN"/>
        </w:rPr>
        <w:t>8</w:t>
      </w:r>
      <w:r w:rsidR="008730E7">
        <w:rPr>
          <w:rFonts w:ascii="方正仿宋_GBK" w:eastAsia="方正仿宋_GBK" w:hAnsi="方正仿宋_GBK" w:cs="方正仿宋_GBK"/>
          <w:sz w:val="28"/>
        </w:rPr>
        <w:t>8.刑侦总队警犬繁育及驯养经费-2024中央绩效目标表</w:t>
      </w:r>
      <w:bookmarkEnd w:id="8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刑侦总队警犬繁育及驯养经费-2024中央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135.00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135.00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保障正常开展刑事现场勘查、警犬繁育、全国大型公安工作援派任务，繁育及驯养经费主要用于日常的警犬饲喂、幼犬繁育、警犬保健医疗、警犬训练、基地设备维修、维护等工作。</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1.保障正常开展刑事现场勘查、警犬繁育、全国大型公安工作援派任务，繁育及驯养经费主要用于日常的警犬饲喂、幼犬繁育、警犬保健医疗、警犬训练、基地设备维修、维护等工作。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购买犬粮数量</w:t>
            </w:r>
          </w:p>
        </w:tc>
        <w:tc>
          <w:tcPr>
            <w:tcW w:w="3430" w:type="dxa"/>
            <w:vAlign w:val="center"/>
          </w:tcPr>
          <w:p w:rsidR="00612D9F" w:rsidRDefault="008730E7">
            <w:pPr>
              <w:pStyle w:val="20"/>
            </w:pPr>
            <w:r>
              <w:t>购买犬粮数量</w:t>
            </w:r>
          </w:p>
        </w:tc>
        <w:tc>
          <w:tcPr>
            <w:tcW w:w="2551" w:type="dxa"/>
            <w:vAlign w:val="center"/>
          </w:tcPr>
          <w:p w:rsidR="00612D9F" w:rsidRDefault="008730E7">
            <w:pPr>
              <w:pStyle w:val="20"/>
            </w:pPr>
            <w:r>
              <w:t>≥20000公斤</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购买防疫、犬药数量</w:t>
            </w:r>
          </w:p>
        </w:tc>
        <w:tc>
          <w:tcPr>
            <w:tcW w:w="3430" w:type="dxa"/>
            <w:vAlign w:val="center"/>
          </w:tcPr>
          <w:p w:rsidR="00612D9F" w:rsidRDefault="008730E7">
            <w:pPr>
              <w:pStyle w:val="20"/>
            </w:pPr>
            <w:r>
              <w:t>购买防疫、犬药数量</w:t>
            </w:r>
          </w:p>
        </w:tc>
        <w:tc>
          <w:tcPr>
            <w:tcW w:w="2551" w:type="dxa"/>
            <w:vAlign w:val="center"/>
          </w:tcPr>
          <w:p w:rsidR="00612D9F" w:rsidRDefault="008730E7">
            <w:pPr>
              <w:pStyle w:val="20"/>
            </w:pPr>
            <w:r>
              <w:t>≥120头份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购买警犬数量</w:t>
            </w:r>
          </w:p>
        </w:tc>
        <w:tc>
          <w:tcPr>
            <w:tcW w:w="3430" w:type="dxa"/>
            <w:vAlign w:val="center"/>
          </w:tcPr>
          <w:p w:rsidR="00612D9F" w:rsidRDefault="008730E7">
            <w:pPr>
              <w:pStyle w:val="20"/>
            </w:pPr>
            <w:r>
              <w:t>购买警犬数量</w:t>
            </w:r>
          </w:p>
        </w:tc>
        <w:tc>
          <w:tcPr>
            <w:tcW w:w="2551" w:type="dxa"/>
            <w:vAlign w:val="center"/>
          </w:tcPr>
          <w:p w:rsidR="00612D9F" w:rsidRDefault="008730E7">
            <w:pPr>
              <w:pStyle w:val="20"/>
            </w:pPr>
            <w:r>
              <w:t>≥6头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犬粮、犬药验收合格率</w:t>
            </w:r>
          </w:p>
        </w:tc>
        <w:tc>
          <w:tcPr>
            <w:tcW w:w="3430" w:type="dxa"/>
            <w:vAlign w:val="center"/>
          </w:tcPr>
          <w:p w:rsidR="00612D9F" w:rsidRDefault="008730E7">
            <w:pPr>
              <w:pStyle w:val="20"/>
            </w:pPr>
            <w:r>
              <w:t>犬粮、犬药验收合格率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完成采购时间</w:t>
            </w:r>
          </w:p>
        </w:tc>
        <w:tc>
          <w:tcPr>
            <w:tcW w:w="3430" w:type="dxa"/>
            <w:vAlign w:val="center"/>
          </w:tcPr>
          <w:p w:rsidR="00612D9F" w:rsidRDefault="008730E7">
            <w:pPr>
              <w:pStyle w:val="20"/>
            </w:pPr>
            <w:r>
              <w:t>完成采购时间</w:t>
            </w:r>
          </w:p>
        </w:tc>
        <w:tc>
          <w:tcPr>
            <w:tcW w:w="2551" w:type="dxa"/>
            <w:vAlign w:val="center"/>
          </w:tcPr>
          <w:p w:rsidR="00612D9F" w:rsidRDefault="008730E7">
            <w:pPr>
              <w:pStyle w:val="20"/>
            </w:pPr>
            <w:r>
              <w:t>2024年10月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采购犬粮成本</w:t>
            </w:r>
          </w:p>
        </w:tc>
        <w:tc>
          <w:tcPr>
            <w:tcW w:w="3430" w:type="dxa"/>
            <w:vAlign w:val="center"/>
          </w:tcPr>
          <w:p w:rsidR="00612D9F" w:rsidRDefault="008730E7">
            <w:pPr>
              <w:pStyle w:val="20"/>
            </w:pPr>
            <w:r>
              <w:t>采购犬粮成本</w:t>
            </w:r>
          </w:p>
        </w:tc>
        <w:tc>
          <w:tcPr>
            <w:tcW w:w="2551" w:type="dxa"/>
            <w:vAlign w:val="center"/>
          </w:tcPr>
          <w:p w:rsidR="00612D9F" w:rsidRDefault="008730E7">
            <w:pPr>
              <w:pStyle w:val="20"/>
            </w:pPr>
            <w:r>
              <w:t>≤75万元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购买防疫、犬药、警犬医疗诊治费用等</w:t>
            </w:r>
          </w:p>
        </w:tc>
        <w:tc>
          <w:tcPr>
            <w:tcW w:w="3430" w:type="dxa"/>
            <w:vAlign w:val="center"/>
          </w:tcPr>
          <w:p w:rsidR="00612D9F" w:rsidRDefault="008730E7">
            <w:pPr>
              <w:pStyle w:val="20"/>
            </w:pPr>
            <w:r>
              <w:t>购买防疫、犬药、警犬医疗诊治费用等</w:t>
            </w:r>
          </w:p>
        </w:tc>
        <w:tc>
          <w:tcPr>
            <w:tcW w:w="2551" w:type="dxa"/>
            <w:vAlign w:val="center"/>
          </w:tcPr>
          <w:p w:rsidR="00612D9F" w:rsidRDefault="008730E7">
            <w:pPr>
              <w:pStyle w:val="20"/>
            </w:pPr>
            <w:r>
              <w:t>≤25万元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采购警犬训练物品成本</w:t>
            </w:r>
          </w:p>
        </w:tc>
        <w:tc>
          <w:tcPr>
            <w:tcW w:w="3430" w:type="dxa"/>
            <w:vAlign w:val="center"/>
          </w:tcPr>
          <w:p w:rsidR="00612D9F" w:rsidRDefault="008730E7">
            <w:pPr>
              <w:pStyle w:val="20"/>
            </w:pPr>
            <w:r>
              <w:t>采购警犬训练物品成本</w:t>
            </w:r>
          </w:p>
        </w:tc>
        <w:tc>
          <w:tcPr>
            <w:tcW w:w="2551" w:type="dxa"/>
            <w:vAlign w:val="center"/>
          </w:tcPr>
          <w:p w:rsidR="00612D9F" w:rsidRDefault="008730E7">
            <w:pPr>
              <w:pStyle w:val="20"/>
            </w:pPr>
            <w:r>
              <w:t>≤5万元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采购警犬成本</w:t>
            </w:r>
          </w:p>
        </w:tc>
        <w:tc>
          <w:tcPr>
            <w:tcW w:w="3430" w:type="dxa"/>
            <w:vAlign w:val="center"/>
          </w:tcPr>
          <w:p w:rsidR="00612D9F" w:rsidRDefault="008730E7">
            <w:pPr>
              <w:pStyle w:val="20"/>
            </w:pPr>
            <w:r>
              <w:t>采购警犬成本</w:t>
            </w:r>
          </w:p>
        </w:tc>
        <w:tc>
          <w:tcPr>
            <w:tcW w:w="2551" w:type="dxa"/>
            <w:vAlign w:val="center"/>
          </w:tcPr>
          <w:p w:rsidR="00612D9F" w:rsidRDefault="008730E7">
            <w:pPr>
              <w:pStyle w:val="20"/>
            </w:pPr>
            <w:r>
              <w:t>≤20万元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警犬工作运营及维护成本</w:t>
            </w:r>
          </w:p>
          <w:p w:rsidR="00612D9F" w:rsidRDefault="00612D9F">
            <w:pPr>
              <w:pStyle w:val="20"/>
            </w:pPr>
          </w:p>
        </w:tc>
        <w:tc>
          <w:tcPr>
            <w:tcW w:w="3430" w:type="dxa"/>
            <w:vAlign w:val="center"/>
          </w:tcPr>
          <w:p w:rsidR="00612D9F" w:rsidRDefault="008730E7">
            <w:pPr>
              <w:pStyle w:val="20"/>
            </w:pPr>
            <w:r>
              <w:t>警犬工作运营及维护成本</w:t>
            </w:r>
          </w:p>
          <w:p w:rsidR="00612D9F" w:rsidRDefault="00612D9F">
            <w:pPr>
              <w:pStyle w:val="20"/>
            </w:pPr>
          </w:p>
        </w:tc>
        <w:tc>
          <w:tcPr>
            <w:tcW w:w="2551" w:type="dxa"/>
            <w:vAlign w:val="center"/>
          </w:tcPr>
          <w:p w:rsidR="00612D9F" w:rsidRDefault="008730E7">
            <w:pPr>
              <w:pStyle w:val="20"/>
            </w:pPr>
            <w:r>
              <w:t>≤5万元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警犬基地相关设施维修、维护费用</w:t>
            </w:r>
          </w:p>
        </w:tc>
        <w:tc>
          <w:tcPr>
            <w:tcW w:w="3430" w:type="dxa"/>
            <w:vAlign w:val="center"/>
          </w:tcPr>
          <w:p w:rsidR="00612D9F" w:rsidRDefault="008730E7">
            <w:pPr>
              <w:pStyle w:val="20"/>
            </w:pPr>
            <w:r>
              <w:t>警犬基地相关设施维修、维护费用</w:t>
            </w:r>
          </w:p>
        </w:tc>
        <w:tc>
          <w:tcPr>
            <w:tcW w:w="2551" w:type="dxa"/>
            <w:vAlign w:val="center"/>
          </w:tcPr>
          <w:p w:rsidR="00612D9F" w:rsidRDefault="008730E7">
            <w:pPr>
              <w:pStyle w:val="20"/>
            </w:pPr>
            <w:r>
              <w:t>≤5万元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维护社会稳定</w:t>
            </w:r>
          </w:p>
        </w:tc>
        <w:tc>
          <w:tcPr>
            <w:tcW w:w="3430" w:type="dxa"/>
            <w:vAlign w:val="center"/>
          </w:tcPr>
          <w:p w:rsidR="00612D9F" w:rsidRDefault="008730E7">
            <w:pPr>
              <w:pStyle w:val="20"/>
            </w:pPr>
            <w:r>
              <w:t>维护社会稳定</w:t>
            </w:r>
          </w:p>
        </w:tc>
        <w:tc>
          <w:tcPr>
            <w:tcW w:w="2551" w:type="dxa"/>
            <w:vAlign w:val="center"/>
          </w:tcPr>
          <w:p w:rsidR="00612D9F" w:rsidRDefault="008730E7">
            <w:pPr>
              <w:pStyle w:val="20"/>
            </w:pPr>
            <w:r>
              <w:t>有效维护社会稳定</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89" w:name="_Toc157955189"/>
      <w:r>
        <w:rPr>
          <w:rFonts w:ascii="方正仿宋_GBK" w:eastAsia="方正仿宋_GBK" w:hAnsi="方正仿宋_GBK" w:cs="方正仿宋_GBK" w:hint="eastAsia"/>
          <w:sz w:val="28"/>
          <w:lang w:eastAsia="zh-CN"/>
        </w:rPr>
        <w:t>8</w:t>
      </w:r>
      <w:r w:rsidR="008730E7">
        <w:rPr>
          <w:rFonts w:ascii="方正仿宋_GBK" w:eastAsia="方正仿宋_GBK" w:hAnsi="方正仿宋_GBK" w:cs="方正仿宋_GBK"/>
          <w:sz w:val="28"/>
        </w:rPr>
        <w:t>9.政治部业务费-2023中央绩效目标表</w:t>
      </w:r>
      <w:bookmarkEnd w:id="8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政治部业务费-2023中央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23.48</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23.48</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由于保证政治工作支出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1.通过组织做好全局学习教育、招聘招录、宣传党建以及警体建设等各类政治工作活动，进一步提升全局队伍建设水平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天津市公安局公众评议项目调查问卷发放数</w:t>
            </w:r>
          </w:p>
        </w:tc>
        <w:tc>
          <w:tcPr>
            <w:tcW w:w="3430" w:type="dxa"/>
            <w:vAlign w:val="center"/>
          </w:tcPr>
          <w:p w:rsidR="00612D9F" w:rsidRDefault="008730E7">
            <w:pPr>
              <w:pStyle w:val="20"/>
            </w:pPr>
            <w:r>
              <w:t>天津市公安局公众评议项目调查问卷发放数</w:t>
            </w:r>
          </w:p>
        </w:tc>
        <w:tc>
          <w:tcPr>
            <w:tcW w:w="2551" w:type="dxa"/>
            <w:vAlign w:val="center"/>
          </w:tcPr>
          <w:p w:rsidR="00612D9F" w:rsidRDefault="008730E7">
            <w:pPr>
              <w:pStyle w:val="20"/>
            </w:pPr>
            <w:r>
              <w:t>≥10000张</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全局性政治工作项目验收合格率</w:t>
            </w:r>
          </w:p>
        </w:tc>
        <w:tc>
          <w:tcPr>
            <w:tcW w:w="3430" w:type="dxa"/>
            <w:vAlign w:val="center"/>
          </w:tcPr>
          <w:p w:rsidR="00612D9F" w:rsidRDefault="008730E7">
            <w:pPr>
              <w:pStyle w:val="20"/>
            </w:pPr>
            <w:r>
              <w:t>全局性政治工作项目验收合格率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全局性学习教育、招聘招录、宣传及警体等整治活动完成时间</w:t>
            </w:r>
          </w:p>
        </w:tc>
        <w:tc>
          <w:tcPr>
            <w:tcW w:w="3430" w:type="dxa"/>
            <w:vAlign w:val="center"/>
          </w:tcPr>
          <w:p w:rsidR="00612D9F" w:rsidRDefault="008730E7">
            <w:pPr>
              <w:pStyle w:val="20"/>
            </w:pPr>
            <w:r>
              <w:t>全局性学习教育、招聘招录、宣传及警体等整治活动完成时间</w:t>
            </w:r>
          </w:p>
        </w:tc>
        <w:tc>
          <w:tcPr>
            <w:tcW w:w="2551" w:type="dxa"/>
            <w:vAlign w:val="center"/>
          </w:tcPr>
          <w:p w:rsidR="00612D9F" w:rsidRDefault="008730E7">
            <w:pPr>
              <w:pStyle w:val="20"/>
            </w:pPr>
            <w:r>
              <w:t>在2024年12月31日前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天津市公安局政治工作费用成本</w:t>
            </w:r>
          </w:p>
        </w:tc>
        <w:tc>
          <w:tcPr>
            <w:tcW w:w="3430" w:type="dxa"/>
            <w:vAlign w:val="center"/>
          </w:tcPr>
          <w:p w:rsidR="00612D9F" w:rsidRDefault="008730E7">
            <w:pPr>
              <w:pStyle w:val="20"/>
            </w:pPr>
            <w:r>
              <w:t>天津市公安局政治工作费用成本</w:t>
            </w:r>
          </w:p>
        </w:tc>
        <w:tc>
          <w:tcPr>
            <w:tcW w:w="2551" w:type="dxa"/>
            <w:vAlign w:val="center"/>
          </w:tcPr>
          <w:p w:rsidR="00612D9F" w:rsidRDefault="008730E7">
            <w:pPr>
              <w:pStyle w:val="20"/>
            </w:pPr>
            <w:r>
              <w:t>≤23.48万元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全局队伍建设水平</w:t>
            </w:r>
          </w:p>
        </w:tc>
        <w:tc>
          <w:tcPr>
            <w:tcW w:w="3430" w:type="dxa"/>
            <w:vAlign w:val="center"/>
          </w:tcPr>
          <w:p w:rsidR="00612D9F" w:rsidRDefault="008730E7">
            <w:pPr>
              <w:pStyle w:val="20"/>
            </w:pPr>
            <w:r>
              <w:t>全局队伍建设水平</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受益群体满意度</w:t>
            </w:r>
          </w:p>
        </w:tc>
        <w:tc>
          <w:tcPr>
            <w:tcW w:w="3430" w:type="dxa"/>
            <w:vAlign w:val="center"/>
          </w:tcPr>
          <w:p w:rsidR="00612D9F" w:rsidRDefault="008730E7">
            <w:pPr>
              <w:pStyle w:val="20"/>
            </w:pPr>
            <w:r>
              <w:t>受益群体满意度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0" w:name="_Toc157955190"/>
      <w:r>
        <w:rPr>
          <w:rFonts w:ascii="方正仿宋_GBK" w:eastAsia="方正仿宋_GBK" w:hAnsi="方正仿宋_GBK" w:cs="方正仿宋_GBK" w:hint="eastAsia"/>
          <w:sz w:val="28"/>
          <w:lang w:eastAsia="zh-CN"/>
        </w:rPr>
        <w:t>9</w:t>
      </w:r>
      <w:r w:rsidR="008730E7">
        <w:rPr>
          <w:rFonts w:ascii="方正仿宋_GBK" w:eastAsia="方正仿宋_GBK" w:hAnsi="方正仿宋_GBK" w:cs="方正仿宋_GBK"/>
          <w:sz w:val="28"/>
        </w:rPr>
        <w:t>0.政治部业务奖励经费-2023中央绩效目标表</w:t>
      </w:r>
      <w:bookmarkEnd w:id="9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政治部业务奖励经费-2023中央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153.34</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153.34</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由于表彰奖励先进人员</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1.通过做好全局记功及表彰奖励工作，进一步加强公安队伍建设，凝聚和团结广大公安机关民警的智慧和力量，为全市公安各项业务工作的开展提供良好的支持。</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全局记功表彰人数</w:t>
            </w:r>
          </w:p>
        </w:tc>
        <w:tc>
          <w:tcPr>
            <w:tcW w:w="3430" w:type="dxa"/>
            <w:vAlign w:val="center"/>
          </w:tcPr>
          <w:p w:rsidR="00612D9F" w:rsidRDefault="008730E7">
            <w:pPr>
              <w:pStyle w:val="20"/>
            </w:pPr>
            <w:r>
              <w:t>全局记功表彰人数</w:t>
            </w:r>
          </w:p>
        </w:tc>
        <w:tc>
          <w:tcPr>
            <w:tcW w:w="2551" w:type="dxa"/>
            <w:vAlign w:val="center"/>
          </w:tcPr>
          <w:p w:rsidR="00612D9F" w:rsidRDefault="008730E7">
            <w:pPr>
              <w:pStyle w:val="20"/>
            </w:pPr>
            <w:r>
              <w:t>≥1200人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奖励金发放率</w:t>
            </w:r>
          </w:p>
        </w:tc>
        <w:tc>
          <w:tcPr>
            <w:tcW w:w="3430" w:type="dxa"/>
            <w:vAlign w:val="center"/>
          </w:tcPr>
          <w:p w:rsidR="00612D9F" w:rsidRDefault="008730E7">
            <w:pPr>
              <w:pStyle w:val="20"/>
            </w:pPr>
            <w:r>
              <w:t>奖励金发放率</w:t>
            </w:r>
          </w:p>
        </w:tc>
        <w:tc>
          <w:tcPr>
            <w:tcW w:w="2551" w:type="dxa"/>
            <w:vAlign w:val="center"/>
          </w:tcPr>
          <w:p w:rsidR="00612D9F" w:rsidRDefault="008730E7">
            <w:pPr>
              <w:pStyle w:val="20"/>
            </w:pPr>
            <w:r>
              <w:t>≥90百分比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奖励金发放及时率</w:t>
            </w:r>
          </w:p>
        </w:tc>
        <w:tc>
          <w:tcPr>
            <w:tcW w:w="3430" w:type="dxa"/>
            <w:vAlign w:val="center"/>
          </w:tcPr>
          <w:p w:rsidR="00612D9F" w:rsidRDefault="008730E7">
            <w:pPr>
              <w:pStyle w:val="20"/>
            </w:pPr>
            <w:r>
              <w:t>奖励金发放及时率</w:t>
            </w:r>
          </w:p>
        </w:tc>
        <w:tc>
          <w:tcPr>
            <w:tcW w:w="2551" w:type="dxa"/>
            <w:vAlign w:val="center"/>
          </w:tcPr>
          <w:p w:rsidR="00612D9F" w:rsidRDefault="008730E7">
            <w:pPr>
              <w:pStyle w:val="20"/>
            </w:pPr>
            <w:r>
              <w:t>在2024年12月31日前完成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记功表彰奖励金额</w:t>
            </w:r>
          </w:p>
        </w:tc>
        <w:tc>
          <w:tcPr>
            <w:tcW w:w="3430" w:type="dxa"/>
            <w:vAlign w:val="center"/>
          </w:tcPr>
          <w:p w:rsidR="00612D9F" w:rsidRDefault="008730E7">
            <w:pPr>
              <w:pStyle w:val="20"/>
            </w:pPr>
            <w:r>
              <w:t>记功表彰奖励金额</w:t>
            </w:r>
          </w:p>
        </w:tc>
        <w:tc>
          <w:tcPr>
            <w:tcW w:w="2551" w:type="dxa"/>
            <w:vAlign w:val="center"/>
          </w:tcPr>
          <w:p w:rsidR="00612D9F" w:rsidRDefault="008730E7">
            <w:pPr>
              <w:pStyle w:val="20"/>
            </w:pPr>
            <w:r>
              <w:t>≤153.25万元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表彰奖励物品金额</w:t>
            </w:r>
          </w:p>
        </w:tc>
        <w:tc>
          <w:tcPr>
            <w:tcW w:w="3430" w:type="dxa"/>
            <w:vAlign w:val="center"/>
          </w:tcPr>
          <w:p w:rsidR="00612D9F" w:rsidRDefault="008730E7">
            <w:pPr>
              <w:pStyle w:val="20"/>
            </w:pPr>
            <w:r>
              <w:t>表彰奖励物品金额</w:t>
            </w:r>
          </w:p>
        </w:tc>
        <w:tc>
          <w:tcPr>
            <w:tcW w:w="2551" w:type="dxa"/>
            <w:vAlign w:val="center"/>
          </w:tcPr>
          <w:p w:rsidR="00612D9F" w:rsidRDefault="008730E7">
            <w:pPr>
              <w:pStyle w:val="20"/>
            </w:pPr>
            <w:r>
              <w:t>≤0.09万元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奖励金激励效果</w:t>
            </w:r>
          </w:p>
        </w:tc>
        <w:tc>
          <w:tcPr>
            <w:tcW w:w="3430" w:type="dxa"/>
            <w:vAlign w:val="center"/>
          </w:tcPr>
          <w:p w:rsidR="00612D9F" w:rsidRDefault="008730E7">
            <w:pPr>
              <w:pStyle w:val="20"/>
            </w:pPr>
            <w:r>
              <w:t>奖励金激励效果</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服务对象满意度指标</w:t>
            </w:r>
          </w:p>
        </w:tc>
        <w:tc>
          <w:tcPr>
            <w:tcW w:w="3430" w:type="dxa"/>
            <w:vAlign w:val="center"/>
          </w:tcPr>
          <w:p w:rsidR="00612D9F" w:rsidRDefault="008730E7">
            <w:pPr>
              <w:pStyle w:val="20"/>
            </w:pPr>
            <w:r>
              <w:t>服务对象满意度指标</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1" w:name="_Toc157955194"/>
      <w:r>
        <w:rPr>
          <w:rFonts w:ascii="方正仿宋_GBK" w:eastAsia="方正仿宋_GBK" w:hAnsi="方正仿宋_GBK" w:cs="方正仿宋_GBK" w:hint="eastAsia"/>
          <w:sz w:val="28"/>
          <w:lang w:eastAsia="zh-CN"/>
        </w:rPr>
        <w:t>9</w:t>
      </w:r>
      <w:r>
        <w:rPr>
          <w:rFonts w:ascii="方正仿宋_GBK" w:eastAsia="方正仿宋_GBK" w:hAnsi="方正仿宋_GBK" w:cs="方正仿宋_GBK"/>
          <w:sz w:val="28"/>
        </w:rPr>
        <w:t>1</w:t>
      </w:r>
      <w:r w:rsidR="008730E7">
        <w:rPr>
          <w:rFonts w:ascii="方正仿宋_GBK" w:eastAsia="方正仿宋_GBK" w:hAnsi="方正仿宋_GBK" w:cs="方正仿宋_GBK"/>
          <w:sz w:val="28"/>
        </w:rPr>
        <w:t>.指挥中心信息化购买服务项目-2024中央绩效目标表</w:t>
      </w:r>
      <w:bookmarkEnd w:id="9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指挥中心信息化购买服务项目-2024中央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310.00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310.00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指挥中心信息化购买服务</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1.通过委托具备资质的专业密评机构，对全局等保三级以上信息系统开展密码应用安全性评估工作。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开展密评系统数量</w:t>
            </w:r>
          </w:p>
        </w:tc>
        <w:tc>
          <w:tcPr>
            <w:tcW w:w="3430" w:type="dxa"/>
            <w:vAlign w:val="center"/>
          </w:tcPr>
          <w:p w:rsidR="00612D9F" w:rsidRDefault="008730E7">
            <w:pPr>
              <w:pStyle w:val="20"/>
            </w:pPr>
            <w:r>
              <w:t>开展密评系统数量</w:t>
            </w:r>
          </w:p>
        </w:tc>
        <w:tc>
          <w:tcPr>
            <w:tcW w:w="2551" w:type="dxa"/>
            <w:vAlign w:val="center"/>
          </w:tcPr>
          <w:p w:rsidR="00612D9F" w:rsidRDefault="008730E7">
            <w:pPr>
              <w:pStyle w:val="20"/>
            </w:pPr>
            <w:r>
              <w:t>≥50个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每个系统测评项覆盖率</w:t>
            </w:r>
          </w:p>
        </w:tc>
        <w:tc>
          <w:tcPr>
            <w:tcW w:w="3430" w:type="dxa"/>
            <w:vAlign w:val="center"/>
          </w:tcPr>
          <w:p w:rsidR="00612D9F" w:rsidRDefault="008730E7">
            <w:pPr>
              <w:pStyle w:val="20"/>
            </w:pPr>
            <w:r>
              <w:t>每个系统测评项覆盖率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系统测评时间</w:t>
            </w:r>
          </w:p>
        </w:tc>
        <w:tc>
          <w:tcPr>
            <w:tcW w:w="3430" w:type="dxa"/>
            <w:vAlign w:val="center"/>
          </w:tcPr>
          <w:p w:rsidR="00612D9F" w:rsidRDefault="008730E7">
            <w:pPr>
              <w:pStyle w:val="20"/>
            </w:pPr>
            <w:r>
              <w:t>系统测评时间</w:t>
            </w:r>
          </w:p>
        </w:tc>
        <w:tc>
          <w:tcPr>
            <w:tcW w:w="2551" w:type="dxa"/>
            <w:vAlign w:val="center"/>
          </w:tcPr>
          <w:p w:rsidR="00612D9F" w:rsidRDefault="008730E7">
            <w:pPr>
              <w:pStyle w:val="20"/>
            </w:pPr>
            <w:r>
              <w:t>≤30天</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测评成本</w:t>
            </w:r>
          </w:p>
        </w:tc>
        <w:tc>
          <w:tcPr>
            <w:tcW w:w="3430" w:type="dxa"/>
            <w:vAlign w:val="center"/>
          </w:tcPr>
          <w:p w:rsidR="00612D9F" w:rsidRDefault="008730E7">
            <w:pPr>
              <w:pStyle w:val="20"/>
            </w:pPr>
            <w:r>
              <w:t>测评成本</w:t>
            </w:r>
          </w:p>
        </w:tc>
        <w:tc>
          <w:tcPr>
            <w:tcW w:w="2551" w:type="dxa"/>
            <w:vAlign w:val="center"/>
          </w:tcPr>
          <w:p w:rsidR="00612D9F" w:rsidRDefault="008730E7">
            <w:pPr>
              <w:pStyle w:val="20"/>
            </w:pPr>
            <w:r>
              <w:t>≤310万元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测评系统使用年限</w:t>
            </w:r>
          </w:p>
        </w:tc>
        <w:tc>
          <w:tcPr>
            <w:tcW w:w="3430" w:type="dxa"/>
            <w:vAlign w:val="center"/>
          </w:tcPr>
          <w:p w:rsidR="00612D9F" w:rsidRDefault="008730E7">
            <w:pPr>
              <w:pStyle w:val="20"/>
            </w:pPr>
            <w:r>
              <w:t>测评系统使用年限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用户满意度</w:t>
            </w:r>
          </w:p>
        </w:tc>
        <w:tc>
          <w:tcPr>
            <w:tcW w:w="3430" w:type="dxa"/>
            <w:vAlign w:val="center"/>
          </w:tcPr>
          <w:p w:rsidR="00612D9F" w:rsidRDefault="008730E7">
            <w:pPr>
              <w:pStyle w:val="20"/>
            </w:pPr>
            <w:r>
              <w:t>用户满意度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2" w:name="_Toc157955195"/>
      <w:r>
        <w:rPr>
          <w:rFonts w:ascii="方正仿宋_GBK" w:eastAsia="方正仿宋_GBK" w:hAnsi="方正仿宋_GBK" w:cs="方正仿宋_GBK" w:hint="eastAsia"/>
          <w:sz w:val="28"/>
          <w:lang w:eastAsia="zh-CN"/>
        </w:rPr>
        <w:t>92</w:t>
      </w:r>
      <w:r w:rsidR="008730E7">
        <w:rPr>
          <w:rFonts w:ascii="方正仿宋_GBK" w:eastAsia="方正仿宋_GBK" w:hAnsi="方正仿宋_GBK" w:cs="方正仿宋_GBK"/>
          <w:sz w:val="28"/>
        </w:rPr>
        <w:t>.指挥中心业务经费绩效目标表</w:t>
      </w:r>
      <w:bookmarkEnd w:id="9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指挥中心业务经费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91.10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91.10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指挥中心业务费</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1.保障指挥中心各项业务顺利开展，提升工作效率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指挥中心开展宣传活动次数</w:t>
            </w:r>
          </w:p>
        </w:tc>
        <w:tc>
          <w:tcPr>
            <w:tcW w:w="3430" w:type="dxa"/>
            <w:vAlign w:val="center"/>
          </w:tcPr>
          <w:p w:rsidR="00612D9F" w:rsidRDefault="008730E7">
            <w:pPr>
              <w:pStyle w:val="20"/>
            </w:pPr>
            <w:r>
              <w:t>指挥中心开展宣传活动次数</w:t>
            </w:r>
          </w:p>
        </w:tc>
        <w:tc>
          <w:tcPr>
            <w:tcW w:w="2551" w:type="dxa"/>
            <w:vAlign w:val="center"/>
          </w:tcPr>
          <w:p w:rsidR="00612D9F" w:rsidRDefault="008730E7">
            <w:pPr>
              <w:pStyle w:val="20"/>
            </w:pPr>
            <w:r>
              <w:t>≥1次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机要交换信函数量</w:t>
            </w:r>
          </w:p>
        </w:tc>
        <w:tc>
          <w:tcPr>
            <w:tcW w:w="3430" w:type="dxa"/>
            <w:vAlign w:val="center"/>
          </w:tcPr>
          <w:p w:rsidR="00612D9F" w:rsidRDefault="008730E7">
            <w:pPr>
              <w:pStyle w:val="20"/>
            </w:pPr>
            <w:r>
              <w:t>机要交换信函数量</w:t>
            </w:r>
          </w:p>
        </w:tc>
        <w:tc>
          <w:tcPr>
            <w:tcW w:w="2551" w:type="dxa"/>
            <w:vAlign w:val="center"/>
          </w:tcPr>
          <w:p w:rsidR="00612D9F" w:rsidRDefault="008730E7">
            <w:pPr>
              <w:pStyle w:val="20"/>
            </w:pPr>
            <w:r>
              <w:t>≥8000件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专家评审次数</w:t>
            </w:r>
          </w:p>
        </w:tc>
        <w:tc>
          <w:tcPr>
            <w:tcW w:w="3430" w:type="dxa"/>
            <w:vAlign w:val="center"/>
          </w:tcPr>
          <w:p w:rsidR="00612D9F" w:rsidRDefault="008730E7">
            <w:pPr>
              <w:pStyle w:val="20"/>
            </w:pPr>
            <w:r>
              <w:t>专家评审次数</w:t>
            </w:r>
          </w:p>
        </w:tc>
        <w:tc>
          <w:tcPr>
            <w:tcW w:w="2551" w:type="dxa"/>
            <w:vAlign w:val="center"/>
          </w:tcPr>
          <w:p w:rsidR="00612D9F" w:rsidRDefault="008730E7">
            <w:pPr>
              <w:pStyle w:val="20"/>
            </w:pPr>
            <w:r>
              <w:t>≥50次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专用材料使用率</w:t>
            </w:r>
          </w:p>
        </w:tc>
        <w:tc>
          <w:tcPr>
            <w:tcW w:w="3430" w:type="dxa"/>
            <w:vAlign w:val="center"/>
          </w:tcPr>
          <w:p w:rsidR="00612D9F" w:rsidRDefault="008730E7">
            <w:pPr>
              <w:pStyle w:val="20"/>
            </w:pPr>
            <w:r>
              <w:t>专用材料使用率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故障维修响应时间</w:t>
            </w:r>
          </w:p>
        </w:tc>
        <w:tc>
          <w:tcPr>
            <w:tcW w:w="3430" w:type="dxa"/>
            <w:vAlign w:val="center"/>
          </w:tcPr>
          <w:p w:rsidR="00612D9F" w:rsidRDefault="008730E7">
            <w:pPr>
              <w:pStyle w:val="20"/>
            </w:pPr>
            <w:r>
              <w:t>故障维修响应时间</w:t>
            </w:r>
          </w:p>
        </w:tc>
        <w:tc>
          <w:tcPr>
            <w:tcW w:w="2551" w:type="dxa"/>
            <w:vAlign w:val="center"/>
          </w:tcPr>
          <w:p w:rsidR="00612D9F" w:rsidRDefault="008730E7">
            <w:pPr>
              <w:pStyle w:val="20"/>
            </w:pPr>
            <w:r>
              <w:t>≤2小时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指挥中心业务费成本</w:t>
            </w:r>
          </w:p>
        </w:tc>
        <w:tc>
          <w:tcPr>
            <w:tcW w:w="3430" w:type="dxa"/>
            <w:vAlign w:val="center"/>
          </w:tcPr>
          <w:p w:rsidR="00612D9F" w:rsidRDefault="008730E7">
            <w:pPr>
              <w:pStyle w:val="20"/>
            </w:pPr>
            <w:r>
              <w:t>指挥中心业务费成本</w:t>
            </w:r>
          </w:p>
        </w:tc>
        <w:tc>
          <w:tcPr>
            <w:tcW w:w="2551" w:type="dxa"/>
            <w:vAlign w:val="center"/>
          </w:tcPr>
          <w:p w:rsidR="00612D9F" w:rsidRDefault="008730E7">
            <w:pPr>
              <w:pStyle w:val="20"/>
            </w:pPr>
            <w:r>
              <w:t>≤91.1万元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宣传活动覆盖人数</w:t>
            </w:r>
          </w:p>
        </w:tc>
        <w:tc>
          <w:tcPr>
            <w:tcW w:w="3430" w:type="dxa"/>
            <w:vAlign w:val="center"/>
          </w:tcPr>
          <w:p w:rsidR="00612D9F" w:rsidRDefault="008730E7">
            <w:pPr>
              <w:pStyle w:val="20"/>
            </w:pPr>
            <w:r>
              <w:t>宣传活动覆盖人数</w:t>
            </w:r>
          </w:p>
        </w:tc>
        <w:tc>
          <w:tcPr>
            <w:tcW w:w="2551" w:type="dxa"/>
            <w:vAlign w:val="center"/>
          </w:tcPr>
          <w:p w:rsidR="00612D9F" w:rsidRDefault="008730E7">
            <w:pPr>
              <w:pStyle w:val="20"/>
            </w:pPr>
            <w:r>
              <w:t>≥2000人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设备正常使用年限</w:t>
            </w:r>
          </w:p>
        </w:tc>
        <w:tc>
          <w:tcPr>
            <w:tcW w:w="3430" w:type="dxa"/>
            <w:vAlign w:val="center"/>
          </w:tcPr>
          <w:p w:rsidR="00612D9F" w:rsidRDefault="008730E7">
            <w:pPr>
              <w:pStyle w:val="20"/>
            </w:pPr>
            <w:r>
              <w:t>设备正常使用年限</w:t>
            </w:r>
          </w:p>
        </w:tc>
        <w:tc>
          <w:tcPr>
            <w:tcW w:w="2551" w:type="dxa"/>
            <w:vAlign w:val="center"/>
          </w:tcPr>
          <w:p w:rsidR="00612D9F" w:rsidRDefault="008730E7">
            <w:pPr>
              <w:pStyle w:val="20"/>
            </w:pPr>
            <w:r>
              <w:t>≥1年</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民警使用满意度</w:t>
            </w:r>
          </w:p>
        </w:tc>
        <w:tc>
          <w:tcPr>
            <w:tcW w:w="3430" w:type="dxa"/>
            <w:vAlign w:val="center"/>
          </w:tcPr>
          <w:p w:rsidR="00612D9F" w:rsidRDefault="008730E7">
            <w:pPr>
              <w:pStyle w:val="20"/>
            </w:pPr>
            <w:r>
              <w:t>民警使用满意度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3" w:name="_Toc157955196"/>
      <w:r>
        <w:rPr>
          <w:rFonts w:ascii="方正仿宋_GBK" w:eastAsia="方正仿宋_GBK" w:hAnsi="方正仿宋_GBK" w:cs="方正仿宋_GBK" w:hint="eastAsia"/>
          <w:sz w:val="28"/>
          <w:lang w:eastAsia="zh-CN"/>
        </w:rPr>
        <w:t>9</w:t>
      </w:r>
      <w:r>
        <w:rPr>
          <w:rFonts w:ascii="方正仿宋_GBK" w:eastAsia="方正仿宋_GBK" w:hAnsi="方正仿宋_GBK" w:cs="方正仿宋_GBK"/>
          <w:sz w:val="28"/>
        </w:rPr>
        <w:t>3</w:t>
      </w:r>
      <w:r w:rsidR="008730E7">
        <w:rPr>
          <w:rFonts w:ascii="方正仿宋_GBK" w:eastAsia="方正仿宋_GBK" w:hAnsi="方正仿宋_GBK" w:cs="方正仿宋_GBK"/>
          <w:sz w:val="28"/>
        </w:rPr>
        <w:t>.指挥中心业务经费-2024中央绩效目标表</w:t>
      </w:r>
      <w:bookmarkEnd w:id="9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指挥中心业务经费-2024中央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指挥中心宣传费</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1.通过制作宣传资料、举办宣传讲座等形式，开展指挥中心2024年全年宣传工作。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制作宣传材料</w:t>
            </w:r>
          </w:p>
        </w:tc>
        <w:tc>
          <w:tcPr>
            <w:tcW w:w="3430" w:type="dxa"/>
            <w:vAlign w:val="center"/>
          </w:tcPr>
          <w:p w:rsidR="00612D9F" w:rsidRDefault="008730E7">
            <w:pPr>
              <w:pStyle w:val="20"/>
            </w:pPr>
            <w:r>
              <w:t>制作宣传材料</w:t>
            </w:r>
          </w:p>
        </w:tc>
        <w:tc>
          <w:tcPr>
            <w:tcW w:w="2551" w:type="dxa"/>
            <w:vAlign w:val="center"/>
          </w:tcPr>
          <w:p w:rsidR="00612D9F" w:rsidRDefault="008730E7">
            <w:pPr>
              <w:pStyle w:val="20"/>
            </w:pPr>
            <w:r>
              <w:t>≥2000份</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举办宣传活动次数</w:t>
            </w:r>
          </w:p>
        </w:tc>
        <w:tc>
          <w:tcPr>
            <w:tcW w:w="3430" w:type="dxa"/>
            <w:vAlign w:val="center"/>
          </w:tcPr>
          <w:p w:rsidR="00612D9F" w:rsidRDefault="008730E7">
            <w:pPr>
              <w:pStyle w:val="20"/>
            </w:pPr>
            <w:r>
              <w:t>举办宣传活动次数</w:t>
            </w:r>
          </w:p>
        </w:tc>
        <w:tc>
          <w:tcPr>
            <w:tcW w:w="2551" w:type="dxa"/>
            <w:vAlign w:val="center"/>
          </w:tcPr>
          <w:p w:rsidR="00612D9F" w:rsidRDefault="008730E7">
            <w:pPr>
              <w:pStyle w:val="20"/>
            </w:pPr>
            <w:r>
              <w:t>≥1次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宣传材料制作合格率</w:t>
            </w:r>
          </w:p>
        </w:tc>
        <w:tc>
          <w:tcPr>
            <w:tcW w:w="3430" w:type="dxa"/>
            <w:vAlign w:val="center"/>
          </w:tcPr>
          <w:p w:rsidR="00612D9F" w:rsidRDefault="008730E7">
            <w:pPr>
              <w:pStyle w:val="20"/>
            </w:pPr>
            <w:r>
              <w:t>通过制作宣传资料、举办宣传讲座等形式，开展指挥中心2024年全年宣传工作。</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宣传材料制作完成时间</w:t>
            </w:r>
          </w:p>
        </w:tc>
        <w:tc>
          <w:tcPr>
            <w:tcW w:w="3430" w:type="dxa"/>
            <w:vAlign w:val="center"/>
          </w:tcPr>
          <w:p w:rsidR="00612D9F" w:rsidRDefault="008730E7">
            <w:pPr>
              <w:pStyle w:val="20"/>
            </w:pPr>
            <w:r>
              <w:t>宣传材料制作完成时间</w:t>
            </w:r>
          </w:p>
        </w:tc>
        <w:tc>
          <w:tcPr>
            <w:tcW w:w="2551" w:type="dxa"/>
            <w:vAlign w:val="center"/>
          </w:tcPr>
          <w:p w:rsidR="00612D9F" w:rsidRDefault="008730E7">
            <w:pPr>
              <w:pStyle w:val="20"/>
            </w:pPr>
            <w:r>
              <w:t>2024年12月前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宣传成本</w:t>
            </w:r>
          </w:p>
        </w:tc>
        <w:tc>
          <w:tcPr>
            <w:tcW w:w="3430" w:type="dxa"/>
            <w:vAlign w:val="center"/>
          </w:tcPr>
          <w:p w:rsidR="00612D9F" w:rsidRDefault="008730E7">
            <w:pPr>
              <w:pStyle w:val="20"/>
            </w:pPr>
            <w:r>
              <w:t>宣传成本</w:t>
            </w:r>
          </w:p>
        </w:tc>
        <w:tc>
          <w:tcPr>
            <w:tcW w:w="2551" w:type="dxa"/>
            <w:vAlign w:val="center"/>
          </w:tcPr>
          <w:p w:rsidR="00612D9F" w:rsidRDefault="008730E7">
            <w:pPr>
              <w:pStyle w:val="20"/>
            </w:pPr>
            <w:r>
              <w:t>≤30万元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增强社会工作公安工作认同感</w:t>
            </w:r>
          </w:p>
        </w:tc>
        <w:tc>
          <w:tcPr>
            <w:tcW w:w="3430" w:type="dxa"/>
            <w:vAlign w:val="center"/>
          </w:tcPr>
          <w:p w:rsidR="00612D9F" w:rsidRDefault="008730E7">
            <w:pPr>
              <w:pStyle w:val="20"/>
            </w:pPr>
            <w:r>
              <w:t>增强社会工作公安工作认同感</w:t>
            </w:r>
          </w:p>
        </w:tc>
        <w:tc>
          <w:tcPr>
            <w:tcW w:w="2551" w:type="dxa"/>
            <w:vAlign w:val="center"/>
          </w:tcPr>
          <w:p w:rsidR="00612D9F" w:rsidRDefault="008730E7">
            <w:pPr>
              <w:pStyle w:val="20"/>
            </w:pPr>
            <w:r>
              <w:t>显著增强</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宣传对象满意度</w:t>
            </w:r>
          </w:p>
        </w:tc>
        <w:tc>
          <w:tcPr>
            <w:tcW w:w="3430" w:type="dxa"/>
            <w:vAlign w:val="center"/>
          </w:tcPr>
          <w:p w:rsidR="00612D9F" w:rsidRDefault="008730E7">
            <w:pPr>
              <w:pStyle w:val="20"/>
            </w:pPr>
            <w:r>
              <w:t>宣传对象满意度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4" w:name="_Toc157955197"/>
      <w:r>
        <w:rPr>
          <w:rFonts w:ascii="方正仿宋_GBK" w:eastAsia="方正仿宋_GBK" w:hAnsi="方正仿宋_GBK" w:cs="方正仿宋_GBK" w:hint="eastAsia"/>
          <w:sz w:val="28"/>
          <w:lang w:eastAsia="zh-CN"/>
        </w:rPr>
        <w:t>94</w:t>
      </w:r>
      <w:r w:rsidR="008730E7">
        <w:rPr>
          <w:rFonts w:ascii="方正仿宋_GBK" w:eastAsia="方正仿宋_GBK" w:hAnsi="方正仿宋_GBK" w:cs="方正仿宋_GBK"/>
          <w:sz w:val="28"/>
        </w:rPr>
        <w:t>.治安管理总队业务经费-2024中央绩效目标表</w:t>
      </w:r>
      <w:bookmarkEnd w:id="9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治安管理总队业务经费-2024中央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375.00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375.00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治安管理总队业务经费用于全年开展各项治安管理及治安维稳工作,治安管理总队始终坚持“万无一失”的工作目标、时刻保持“一失万无”的忧患意识，指导推动全市公安机关依法查处破坏社会治安秩序的行为；依法管理民用枪支弹药、管制器具、剧毒化学品和集会、游行、示威；依法监管特种行业、非机动车、保安服务业、娱乐服务场所、水上治安管理；承担大型群众性活动的治安保卫工作；组织指导重大治安事故、群体性事件现场处置工作等，以更高的标准、更严的措施、更实的作风，全力以赴做好各项治安安保维稳任务，努力在构建新发展格局中开创天津治安跨越发展新局面。</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治安管理总队业务经费用于全年开展各项治安管理及治安维稳工作,治安管理总队始终坚持“万无一失”的工作目标、时刻保持“一失万无”的忧患意识，指导推动全市公安机关依法查处破坏社会治安秩序的行为；依法管理民用枪支弹药、管制器具、剧毒化学品和集会、游行、示威；依法监管特种行业、非机动车、保安服务业、娱乐服务场所、水上治安管理；承担大型群众性活动的治安保卫工作；组织指导重大治安事故、群体性事件现场处置工作等，以更高的标准、更严的措施、更实的作风，全力以赴做好各项治安安保维稳任务，努力在构建新发展格局中开创天津治安跨越发展新局面。</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租用危险物品、烟花爆竹仓库</w:t>
            </w:r>
          </w:p>
        </w:tc>
        <w:tc>
          <w:tcPr>
            <w:tcW w:w="3430" w:type="dxa"/>
            <w:vAlign w:val="center"/>
          </w:tcPr>
          <w:p w:rsidR="00612D9F" w:rsidRDefault="008730E7">
            <w:pPr>
              <w:pStyle w:val="20"/>
            </w:pPr>
            <w:r>
              <w:t>租用危险物品、烟花爆竹仓库</w:t>
            </w:r>
          </w:p>
        </w:tc>
        <w:tc>
          <w:tcPr>
            <w:tcW w:w="2551" w:type="dxa"/>
            <w:vAlign w:val="center"/>
          </w:tcPr>
          <w:p w:rsidR="00612D9F" w:rsidRDefault="008730E7">
            <w:pPr>
              <w:pStyle w:val="20"/>
            </w:pPr>
            <w:r>
              <w:t>≥2个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黄赌线索查处率</w:t>
            </w:r>
          </w:p>
        </w:tc>
        <w:tc>
          <w:tcPr>
            <w:tcW w:w="3430" w:type="dxa"/>
            <w:vAlign w:val="center"/>
          </w:tcPr>
          <w:p w:rsidR="00612D9F" w:rsidRDefault="008730E7">
            <w:pPr>
              <w:pStyle w:val="20"/>
            </w:pPr>
            <w:r>
              <w:t>黄赌线索查处率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重大活动和重点任务安保覆盖率</w:t>
            </w:r>
          </w:p>
        </w:tc>
        <w:tc>
          <w:tcPr>
            <w:tcW w:w="3430" w:type="dxa"/>
            <w:vAlign w:val="center"/>
          </w:tcPr>
          <w:p w:rsidR="00612D9F" w:rsidRDefault="008730E7">
            <w:pPr>
              <w:pStyle w:val="20"/>
            </w:pPr>
            <w:r>
              <w:t>重大活动和重点任务安保覆盖率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各类国家级考试安保覆盖率</w:t>
            </w:r>
          </w:p>
        </w:tc>
        <w:tc>
          <w:tcPr>
            <w:tcW w:w="3430" w:type="dxa"/>
            <w:vAlign w:val="center"/>
          </w:tcPr>
          <w:p w:rsidR="00612D9F" w:rsidRDefault="008730E7">
            <w:pPr>
              <w:pStyle w:val="20"/>
            </w:pPr>
            <w:r>
              <w:t>各类国家级考试安保覆盖率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经费执行期限</w:t>
            </w:r>
          </w:p>
        </w:tc>
        <w:tc>
          <w:tcPr>
            <w:tcW w:w="3430" w:type="dxa"/>
            <w:vAlign w:val="center"/>
          </w:tcPr>
          <w:p w:rsidR="00612D9F" w:rsidRDefault="008730E7">
            <w:pPr>
              <w:pStyle w:val="20"/>
            </w:pPr>
            <w:r>
              <w:t>经费执行期限</w:t>
            </w:r>
          </w:p>
        </w:tc>
        <w:tc>
          <w:tcPr>
            <w:tcW w:w="2551" w:type="dxa"/>
            <w:vAlign w:val="center"/>
          </w:tcPr>
          <w:p w:rsidR="00612D9F" w:rsidRDefault="008730E7">
            <w:pPr>
              <w:pStyle w:val="20"/>
            </w:pPr>
            <w:r>
              <w:t>2024年12月底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运行保障类成本</w:t>
            </w:r>
          </w:p>
        </w:tc>
        <w:tc>
          <w:tcPr>
            <w:tcW w:w="3430" w:type="dxa"/>
            <w:vAlign w:val="center"/>
          </w:tcPr>
          <w:p w:rsidR="00612D9F" w:rsidRDefault="008730E7">
            <w:pPr>
              <w:pStyle w:val="20"/>
            </w:pPr>
            <w:r>
              <w:t>运行保障类成本</w:t>
            </w:r>
          </w:p>
        </w:tc>
        <w:tc>
          <w:tcPr>
            <w:tcW w:w="2551" w:type="dxa"/>
            <w:vAlign w:val="center"/>
          </w:tcPr>
          <w:p w:rsidR="00612D9F" w:rsidRDefault="008730E7">
            <w:pPr>
              <w:pStyle w:val="20"/>
            </w:pPr>
            <w:r>
              <w:t>≤99.84万元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办案业务类成本</w:t>
            </w:r>
          </w:p>
        </w:tc>
        <w:tc>
          <w:tcPr>
            <w:tcW w:w="3430" w:type="dxa"/>
            <w:vAlign w:val="center"/>
          </w:tcPr>
          <w:p w:rsidR="00612D9F" w:rsidRDefault="008730E7">
            <w:pPr>
              <w:pStyle w:val="20"/>
            </w:pPr>
            <w:r>
              <w:t>办案业务类成本</w:t>
            </w:r>
          </w:p>
        </w:tc>
        <w:tc>
          <w:tcPr>
            <w:tcW w:w="2551" w:type="dxa"/>
            <w:vAlign w:val="center"/>
          </w:tcPr>
          <w:p w:rsidR="00612D9F" w:rsidRDefault="008730E7">
            <w:pPr>
              <w:pStyle w:val="20"/>
            </w:pPr>
            <w:r>
              <w:t>≤275.16万元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按照国家综治考核，公安部和市局要求，加大黄赌打击力度，确保打击力度提升水平。</w:t>
            </w:r>
          </w:p>
        </w:tc>
        <w:tc>
          <w:tcPr>
            <w:tcW w:w="3430" w:type="dxa"/>
            <w:vAlign w:val="center"/>
          </w:tcPr>
          <w:p w:rsidR="00612D9F" w:rsidRDefault="008730E7">
            <w:pPr>
              <w:pStyle w:val="20"/>
            </w:pPr>
            <w:r>
              <w:t>按照国家综治考核，公安部和市局要求，加大黄赌打击力度，确保打击力度提升水平。</w:t>
            </w:r>
          </w:p>
        </w:tc>
        <w:tc>
          <w:tcPr>
            <w:tcW w:w="2551" w:type="dxa"/>
            <w:vAlign w:val="center"/>
          </w:tcPr>
          <w:p w:rsidR="00612D9F" w:rsidRDefault="008730E7">
            <w:pPr>
              <w:pStyle w:val="20"/>
            </w:pPr>
            <w:r>
              <w:t>进一步打击黄赌违法犯罪，净化社会风气，维护和谐稳定的社会治安秩序。</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w:t>
            </w:r>
            <w:r>
              <w:lastRenderedPageBreak/>
              <w:t>标</w:t>
            </w:r>
          </w:p>
        </w:tc>
        <w:tc>
          <w:tcPr>
            <w:tcW w:w="1332" w:type="dxa"/>
            <w:vAlign w:val="center"/>
          </w:tcPr>
          <w:p w:rsidR="00612D9F" w:rsidRDefault="008730E7">
            <w:pPr>
              <w:pStyle w:val="20"/>
            </w:pPr>
            <w:r>
              <w:lastRenderedPageBreak/>
              <w:t>有效推动指</w:t>
            </w:r>
            <w:r>
              <w:lastRenderedPageBreak/>
              <w:t>导全市16个属地分局开展治安管理工作，有效提升全市治安管理工作质量和水平。</w:t>
            </w:r>
          </w:p>
        </w:tc>
        <w:tc>
          <w:tcPr>
            <w:tcW w:w="3430" w:type="dxa"/>
            <w:vAlign w:val="center"/>
          </w:tcPr>
          <w:p w:rsidR="00612D9F" w:rsidRDefault="008730E7">
            <w:pPr>
              <w:pStyle w:val="20"/>
            </w:pPr>
            <w:r>
              <w:lastRenderedPageBreak/>
              <w:t>有效推动指导全市16个属地分局</w:t>
            </w:r>
            <w:r>
              <w:lastRenderedPageBreak/>
              <w:t>开展治安管理工作，有效提升全市治安管理工作质量和水平。</w:t>
            </w:r>
          </w:p>
        </w:tc>
        <w:tc>
          <w:tcPr>
            <w:tcW w:w="2551" w:type="dxa"/>
            <w:vAlign w:val="center"/>
          </w:tcPr>
          <w:p w:rsidR="00612D9F" w:rsidRDefault="008730E7">
            <w:pPr>
              <w:pStyle w:val="20"/>
            </w:pPr>
            <w:r>
              <w:lastRenderedPageBreak/>
              <w:t>推动指导属地治安管理工</w:t>
            </w:r>
            <w:r>
              <w:lastRenderedPageBreak/>
              <w:t>作，全力以赴做好各项安保维稳工作，切实提升全市治安管理工作的质量和水平。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强化阵地控制，加强行业场所管控，维护社会面治安秩序，防止发生有影响的案事件。</w:t>
            </w:r>
          </w:p>
        </w:tc>
        <w:tc>
          <w:tcPr>
            <w:tcW w:w="3430" w:type="dxa"/>
            <w:vAlign w:val="center"/>
          </w:tcPr>
          <w:p w:rsidR="00612D9F" w:rsidRDefault="008730E7">
            <w:pPr>
              <w:pStyle w:val="20"/>
            </w:pPr>
            <w:r>
              <w:t>强化阵地控制，加强行业场所管控，维护社会面治安秩序，防止发生有影响的案事件。</w:t>
            </w:r>
          </w:p>
        </w:tc>
        <w:tc>
          <w:tcPr>
            <w:tcW w:w="2551" w:type="dxa"/>
            <w:vAlign w:val="center"/>
          </w:tcPr>
          <w:p w:rsidR="00612D9F" w:rsidRDefault="008730E7">
            <w:pPr>
              <w:pStyle w:val="20"/>
            </w:pPr>
            <w:r>
              <w:t>持续加强行业场所管控，确保社会治安环境良好稳定，维护良好社会治安秩序。</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治安系统经费使用人员</w:t>
            </w:r>
          </w:p>
        </w:tc>
        <w:tc>
          <w:tcPr>
            <w:tcW w:w="3430" w:type="dxa"/>
            <w:vAlign w:val="center"/>
          </w:tcPr>
          <w:p w:rsidR="00612D9F" w:rsidRDefault="008730E7">
            <w:pPr>
              <w:pStyle w:val="20"/>
            </w:pPr>
            <w:r>
              <w:t>治安系统经费使用人员</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5" w:name="_Toc157955200"/>
      <w:r>
        <w:rPr>
          <w:rFonts w:ascii="方正仿宋_GBK" w:eastAsia="方正仿宋_GBK" w:hAnsi="方正仿宋_GBK" w:cs="方正仿宋_GBK" w:hint="eastAsia"/>
          <w:sz w:val="28"/>
          <w:lang w:eastAsia="zh-CN"/>
        </w:rPr>
        <w:t>95</w:t>
      </w:r>
      <w:r w:rsidR="008730E7">
        <w:rPr>
          <w:rFonts w:ascii="方正仿宋_GBK" w:eastAsia="方正仿宋_GBK" w:hAnsi="方正仿宋_GBK" w:cs="方正仿宋_GBK"/>
          <w:sz w:val="28"/>
        </w:rPr>
        <w:t>.采购安装警用车辆精准定位终端、4G图传警用车辆车顶图传设备-2024中央绩效目标表</w:t>
      </w:r>
      <w:bookmarkEnd w:id="9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341128天津市公安局铁城分局</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采购安装警用车辆精准定位终端、4G图传警用车辆车顶图传设备-2024中央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5.60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5.60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保证警用车辆精准定位，满足警务活动开展。</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按照市局指挥中心《关于集中推进做好警务实战相关警用装备采购安装及应用管理工作的通知》（津公指挥明发【2023】321号）要求，为深入推进大数据应用新生态建设，着力提升警务实战工作效能，结合“情指行”合成作战平台建设工作安排</w:t>
            </w:r>
            <w:r>
              <w:tab/>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警用车辆精准定位终端</w:t>
            </w:r>
          </w:p>
        </w:tc>
        <w:tc>
          <w:tcPr>
            <w:tcW w:w="3430" w:type="dxa"/>
            <w:vAlign w:val="center"/>
          </w:tcPr>
          <w:p w:rsidR="00612D9F" w:rsidRDefault="008730E7">
            <w:pPr>
              <w:pStyle w:val="20"/>
            </w:pPr>
            <w:r>
              <w:t>警用车辆精准定位终端</w:t>
            </w:r>
          </w:p>
        </w:tc>
        <w:tc>
          <w:tcPr>
            <w:tcW w:w="2551" w:type="dxa"/>
            <w:vAlign w:val="center"/>
          </w:tcPr>
          <w:p w:rsidR="00612D9F" w:rsidRDefault="008730E7">
            <w:pPr>
              <w:pStyle w:val="20"/>
            </w:pPr>
            <w:r>
              <w:t>14套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4G图传警用车辆车顶图传设备</w:t>
            </w:r>
          </w:p>
        </w:tc>
        <w:tc>
          <w:tcPr>
            <w:tcW w:w="3430" w:type="dxa"/>
            <w:vAlign w:val="center"/>
          </w:tcPr>
          <w:p w:rsidR="00612D9F" w:rsidRDefault="008730E7">
            <w:pPr>
              <w:pStyle w:val="20"/>
            </w:pPr>
            <w:r>
              <w:t>4G图传警用车辆车顶图传设备</w:t>
            </w:r>
          </w:p>
        </w:tc>
        <w:tc>
          <w:tcPr>
            <w:tcW w:w="2551" w:type="dxa"/>
            <w:vAlign w:val="center"/>
          </w:tcPr>
          <w:p w:rsidR="00612D9F" w:rsidRDefault="008730E7">
            <w:pPr>
              <w:pStyle w:val="20"/>
            </w:pPr>
            <w:r>
              <w:t>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设备验收合格率</w:t>
            </w:r>
          </w:p>
        </w:tc>
        <w:tc>
          <w:tcPr>
            <w:tcW w:w="3430" w:type="dxa"/>
            <w:vAlign w:val="center"/>
          </w:tcPr>
          <w:p w:rsidR="00612D9F" w:rsidRDefault="008730E7">
            <w:pPr>
              <w:pStyle w:val="20"/>
            </w:pPr>
            <w:r>
              <w:t>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设备安装完成时限</w:t>
            </w:r>
          </w:p>
        </w:tc>
        <w:tc>
          <w:tcPr>
            <w:tcW w:w="3430" w:type="dxa"/>
            <w:vAlign w:val="center"/>
          </w:tcPr>
          <w:p w:rsidR="00612D9F" w:rsidRDefault="008730E7">
            <w:pPr>
              <w:pStyle w:val="20"/>
            </w:pPr>
            <w:r>
              <w:t>设备安装完成时限</w:t>
            </w:r>
          </w:p>
        </w:tc>
        <w:tc>
          <w:tcPr>
            <w:tcW w:w="2551" w:type="dxa"/>
            <w:vAlign w:val="center"/>
          </w:tcPr>
          <w:p w:rsidR="00612D9F" w:rsidRDefault="008730E7">
            <w:pPr>
              <w:pStyle w:val="20"/>
            </w:pPr>
            <w:r>
              <w:t>2024年4月底完成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购买安装设备成本</w:t>
            </w:r>
          </w:p>
        </w:tc>
        <w:tc>
          <w:tcPr>
            <w:tcW w:w="3430" w:type="dxa"/>
            <w:vAlign w:val="center"/>
          </w:tcPr>
          <w:p w:rsidR="00612D9F" w:rsidRDefault="008730E7">
            <w:pPr>
              <w:pStyle w:val="20"/>
            </w:pPr>
            <w:r>
              <w:t>购买安装设备成本</w:t>
            </w:r>
          </w:p>
        </w:tc>
        <w:tc>
          <w:tcPr>
            <w:tcW w:w="2551" w:type="dxa"/>
            <w:vAlign w:val="center"/>
          </w:tcPr>
          <w:p w:rsidR="00612D9F" w:rsidRDefault="008730E7">
            <w:pPr>
              <w:pStyle w:val="20"/>
            </w:pPr>
            <w:r>
              <w:t>≤5.6万元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提升警务实战能力</w:t>
            </w:r>
          </w:p>
        </w:tc>
        <w:tc>
          <w:tcPr>
            <w:tcW w:w="3430" w:type="dxa"/>
            <w:vAlign w:val="center"/>
          </w:tcPr>
          <w:p w:rsidR="00612D9F" w:rsidRDefault="008730E7">
            <w:pPr>
              <w:pStyle w:val="20"/>
            </w:pPr>
            <w:r>
              <w:t>提升警务实战能力</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安装使用单位满意率</w:t>
            </w:r>
          </w:p>
        </w:tc>
        <w:tc>
          <w:tcPr>
            <w:tcW w:w="3430" w:type="dxa"/>
            <w:vAlign w:val="center"/>
          </w:tcPr>
          <w:p w:rsidR="00612D9F" w:rsidRDefault="008730E7">
            <w:pPr>
              <w:pStyle w:val="20"/>
            </w:pPr>
            <w:r>
              <w:t>安装使用单位满意率</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6" w:name="_Toc157955201"/>
      <w:r>
        <w:rPr>
          <w:rFonts w:ascii="方正仿宋_GBK" w:eastAsia="方正仿宋_GBK" w:hAnsi="方正仿宋_GBK" w:cs="方正仿宋_GBK" w:hint="eastAsia"/>
          <w:sz w:val="28"/>
          <w:lang w:eastAsia="zh-CN"/>
        </w:rPr>
        <w:t>96</w:t>
      </w:r>
      <w:r w:rsidR="008730E7">
        <w:rPr>
          <w:rFonts w:ascii="方正仿宋_GBK" w:eastAsia="方正仿宋_GBK" w:hAnsi="方正仿宋_GBK" w:cs="方正仿宋_GBK"/>
          <w:sz w:val="28"/>
        </w:rPr>
        <w:t>.枪弹库室（柜）建设安防达标项目-2024中央绩效目标表</w:t>
      </w:r>
      <w:bookmarkEnd w:id="9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341128天津市公安局铁城分局</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枪弹库室（柜）建设安防达标项目-2024中央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升级改造枪库，达到安防标准。</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1.通过开展枪弹库建设安防达标，提升分局安防能力</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安防监控系统硬件</w:t>
            </w:r>
          </w:p>
        </w:tc>
        <w:tc>
          <w:tcPr>
            <w:tcW w:w="3430" w:type="dxa"/>
            <w:vAlign w:val="center"/>
          </w:tcPr>
          <w:p w:rsidR="00612D9F" w:rsidRDefault="008730E7">
            <w:pPr>
              <w:pStyle w:val="20"/>
            </w:pPr>
            <w:r>
              <w:t>安防监控系统硬件</w:t>
            </w:r>
          </w:p>
        </w:tc>
        <w:tc>
          <w:tcPr>
            <w:tcW w:w="2551" w:type="dxa"/>
            <w:vAlign w:val="center"/>
          </w:tcPr>
          <w:p w:rsidR="00612D9F" w:rsidRDefault="008730E7">
            <w:pPr>
              <w:pStyle w:val="20"/>
            </w:pPr>
            <w:r>
              <w:t>1套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甲级防盗门数量</w:t>
            </w:r>
          </w:p>
        </w:tc>
        <w:tc>
          <w:tcPr>
            <w:tcW w:w="3430" w:type="dxa"/>
            <w:vAlign w:val="center"/>
          </w:tcPr>
          <w:p w:rsidR="00612D9F" w:rsidRDefault="008730E7">
            <w:pPr>
              <w:pStyle w:val="20"/>
            </w:pPr>
            <w:r>
              <w:t>甲级防盗门数量</w:t>
            </w:r>
          </w:p>
        </w:tc>
        <w:tc>
          <w:tcPr>
            <w:tcW w:w="2551" w:type="dxa"/>
            <w:vAlign w:val="center"/>
          </w:tcPr>
          <w:p w:rsidR="00612D9F" w:rsidRDefault="008730E7">
            <w:pPr>
              <w:pStyle w:val="20"/>
            </w:pPr>
            <w:r>
              <w:t>1扇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防护墙土建面积</w:t>
            </w:r>
          </w:p>
        </w:tc>
        <w:tc>
          <w:tcPr>
            <w:tcW w:w="3430" w:type="dxa"/>
            <w:vAlign w:val="center"/>
          </w:tcPr>
          <w:p w:rsidR="00612D9F" w:rsidRDefault="008730E7">
            <w:pPr>
              <w:pStyle w:val="20"/>
            </w:pPr>
            <w:r>
              <w:t>防护墙土建面积</w:t>
            </w:r>
          </w:p>
        </w:tc>
        <w:tc>
          <w:tcPr>
            <w:tcW w:w="2551" w:type="dxa"/>
            <w:vAlign w:val="center"/>
          </w:tcPr>
          <w:p w:rsidR="00612D9F" w:rsidRDefault="008730E7">
            <w:pPr>
              <w:pStyle w:val="20"/>
            </w:pPr>
            <w:r>
              <w:t>≥40平方米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质保期限</w:t>
            </w:r>
          </w:p>
        </w:tc>
        <w:tc>
          <w:tcPr>
            <w:tcW w:w="3430" w:type="dxa"/>
            <w:vAlign w:val="center"/>
          </w:tcPr>
          <w:p w:rsidR="00612D9F" w:rsidRDefault="008730E7">
            <w:pPr>
              <w:pStyle w:val="20"/>
            </w:pPr>
            <w:r>
              <w:t>质保期限</w:t>
            </w:r>
          </w:p>
        </w:tc>
        <w:tc>
          <w:tcPr>
            <w:tcW w:w="2551" w:type="dxa"/>
            <w:vAlign w:val="center"/>
          </w:tcPr>
          <w:p w:rsidR="00612D9F" w:rsidRDefault="008730E7">
            <w:pPr>
              <w:pStyle w:val="20"/>
            </w:pPr>
            <w:r>
              <w:t>≥2年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项目完成时间</w:t>
            </w:r>
          </w:p>
        </w:tc>
        <w:tc>
          <w:tcPr>
            <w:tcW w:w="3430" w:type="dxa"/>
            <w:vAlign w:val="center"/>
          </w:tcPr>
          <w:p w:rsidR="00612D9F" w:rsidRDefault="008730E7">
            <w:pPr>
              <w:pStyle w:val="20"/>
            </w:pPr>
            <w:r>
              <w:t>项目完成时间</w:t>
            </w:r>
          </w:p>
        </w:tc>
        <w:tc>
          <w:tcPr>
            <w:tcW w:w="2551" w:type="dxa"/>
            <w:vAlign w:val="center"/>
          </w:tcPr>
          <w:p w:rsidR="00612D9F" w:rsidRDefault="008730E7">
            <w:pPr>
              <w:pStyle w:val="20"/>
            </w:pPr>
            <w:r>
              <w:t>2024年10月底前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项目成本</w:t>
            </w:r>
          </w:p>
        </w:tc>
        <w:tc>
          <w:tcPr>
            <w:tcW w:w="3430" w:type="dxa"/>
            <w:vAlign w:val="center"/>
          </w:tcPr>
          <w:p w:rsidR="00612D9F" w:rsidRDefault="008730E7">
            <w:pPr>
              <w:pStyle w:val="20"/>
            </w:pPr>
            <w:r>
              <w:t>项目成本</w:t>
            </w:r>
          </w:p>
        </w:tc>
        <w:tc>
          <w:tcPr>
            <w:tcW w:w="2551" w:type="dxa"/>
            <w:vAlign w:val="center"/>
          </w:tcPr>
          <w:p w:rsidR="00612D9F" w:rsidRDefault="008730E7">
            <w:pPr>
              <w:pStyle w:val="20"/>
            </w:pPr>
            <w:r>
              <w:t>≤5万元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持续提成枪弹库安全</w:t>
            </w:r>
          </w:p>
        </w:tc>
        <w:tc>
          <w:tcPr>
            <w:tcW w:w="3430" w:type="dxa"/>
            <w:vAlign w:val="center"/>
          </w:tcPr>
          <w:p w:rsidR="00612D9F" w:rsidRDefault="008730E7">
            <w:pPr>
              <w:pStyle w:val="20"/>
            </w:pPr>
            <w:r>
              <w:t>持续提成枪弹库安全</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枪支使用人员满意率</w:t>
            </w:r>
          </w:p>
        </w:tc>
        <w:tc>
          <w:tcPr>
            <w:tcW w:w="3430" w:type="dxa"/>
            <w:vAlign w:val="center"/>
          </w:tcPr>
          <w:p w:rsidR="00612D9F" w:rsidRDefault="008730E7">
            <w:pPr>
              <w:pStyle w:val="20"/>
            </w:pPr>
            <w:r>
              <w:t>枪支使用人员满意率</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7" w:name="_Toc157955202"/>
      <w:r>
        <w:rPr>
          <w:rFonts w:ascii="方正仿宋_GBK" w:eastAsia="方正仿宋_GBK" w:hAnsi="方正仿宋_GBK" w:cs="方正仿宋_GBK" w:hint="eastAsia"/>
          <w:sz w:val="28"/>
          <w:lang w:eastAsia="zh-CN"/>
        </w:rPr>
        <w:t>97</w:t>
      </w:r>
      <w:r w:rsidR="008730E7">
        <w:rPr>
          <w:rFonts w:ascii="方正仿宋_GBK" w:eastAsia="方正仿宋_GBK" w:hAnsi="方正仿宋_GBK" w:cs="方正仿宋_GBK"/>
          <w:sz w:val="28"/>
        </w:rPr>
        <w:t>.警航基地业务经费-2024中央绩效目标表</w:t>
      </w:r>
      <w:bookmarkEnd w:id="9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警航基地业务经费-2024中央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980.00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980.00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通过委托民用通航企业参与警航飞行员的带飞带教、警用直升机日常及应急维修等专业保障服务，持续提升警航专业岗位人员技术能力；通过采购警用直升机综合保险、耗材、航油等，保障警用直升机日常使用及飞行安全；通过对警用直升机进行改装及发动机大修满足遂行任务能力；对现有警航飞行员开展特情模拟复训；对机务人员进行EC135机型培训；购置警用无人机及其配套设备服务、警用无人机保险，保障任务遂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根据警航总队实际情况，通过委托民用通航企业参与警航飞行员的带飞带教、警用直升机日常及应急维修等专业保障服务，持续提升警航专业岗位人员技术能力；通过采购警用直升机综合保险、耗材、航油等，保障警用直升机日常使用及飞行安全；通过对警用直升机进行改装及发动机大修满足遂行任务能力；对现有警航飞行员开展特情模拟复训；对机务人员进行EC135机型培训；购置警用无人机及其配套设备服务、警用无人机保险，保障任务遂行。</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保险保障的直升机数量</w:t>
            </w:r>
          </w:p>
        </w:tc>
        <w:tc>
          <w:tcPr>
            <w:tcW w:w="3430" w:type="dxa"/>
            <w:vAlign w:val="center"/>
          </w:tcPr>
          <w:p w:rsidR="00612D9F" w:rsidRDefault="008730E7">
            <w:pPr>
              <w:pStyle w:val="20"/>
            </w:pPr>
            <w:r>
              <w:t>保险保障的直升机数量</w:t>
            </w:r>
          </w:p>
        </w:tc>
        <w:tc>
          <w:tcPr>
            <w:tcW w:w="2551" w:type="dxa"/>
            <w:vAlign w:val="center"/>
          </w:tcPr>
          <w:p w:rsidR="00612D9F" w:rsidRDefault="008730E7">
            <w:pPr>
              <w:pStyle w:val="20"/>
            </w:pPr>
            <w:r>
              <w:t>2架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购买机务保障服务的时长</w:t>
            </w:r>
          </w:p>
        </w:tc>
        <w:tc>
          <w:tcPr>
            <w:tcW w:w="3430" w:type="dxa"/>
            <w:vAlign w:val="center"/>
          </w:tcPr>
          <w:p w:rsidR="00612D9F" w:rsidRDefault="008730E7">
            <w:pPr>
              <w:pStyle w:val="20"/>
            </w:pPr>
            <w:r>
              <w:t>购买机务保障服务的时长</w:t>
            </w:r>
          </w:p>
        </w:tc>
        <w:tc>
          <w:tcPr>
            <w:tcW w:w="2551" w:type="dxa"/>
            <w:vAlign w:val="center"/>
          </w:tcPr>
          <w:p w:rsidR="00612D9F" w:rsidRDefault="008730E7">
            <w:pPr>
              <w:pStyle w:val="20"/>
            </w:pPr>
            <w:r>
              <w:t>EC135、AW139直升机各12个月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直升机任务正常遂行率</w:t>
            </w:r>
          </w:p>
        </w:tc>
        <w:tc>
          <w:tcPr>
            <w:tcW w:w="3430" w:type="dxa"/>
            <w:vAlign w:val="center"/>
          </w:tcPr>
          <w:p w:rsidR="00612D9F" w:rsidRDefault="008730E7">
            <w:pPr>
              <w:pStyle w:val="20"/>
            </w:pPr>
            <w:r>
              <w:t>直升机任务正常遂行率</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定期检修、技术通报、寿命控制</w:t>
            </w:r>
          </w:p>
        </w:tc>
        <w:tc>
          <w:tcPr>
            <w:tcW w:w="3430" w:type="dxa"/>
            <w:vAlign w:val="center"/>
          </w:tcPr>
          <w:p w:rsidR="00612D9F" w:rsidRDefault="008730E7">
            <w:pPr>
              <w:pStyle w:val="20"/>
            </w:pPr>
            <w:r>
              <w:t>定期检修、技术通报、寿命控制</w:t>
            </w:r>
          </w:p>
        </w:tc>
        <w:tc>
          <w:tcPr>
            <w:tcW w:w="2551" w:type="dxa"/>
            <w:vAlign w:val="center"/>
          </w:tcPr>
          <w:p w:rsidR="00612D9F" w:rsidRDefault="008730E7">
            <w:pPr>
              <w:pStyle w:val="20"/>
            </w:pPr>
            <w:r>
              <w:t>无超期</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事故后保险赔付响应周期</w:t>
            </w:r>
          </w:p>
        </w:tc>
        <w:tc>
          <w:tcPr>
            <w:tcW w:w="3430" w:type="dxa"/>
            <w:vAlign w:val="center"/>
          </w:tcPr>
          <w:p w:rsidR="00612D9F" w:rsidRDefault="008730E7">
            <w:pPr>
              <w:pStyle w:val="20"/>
            </w:pPr>
            <w:r>
              <w:t>事故后保险赔付响应周期</w:t>
            </w:r>
          </w:p>
        </w:tc>
        <w:tc>
          <w:tcPr>
            <w:tcW w:w="2551" w:type="dxa"/>
            <w:vAlign w:val="center"/>
          </w:tcPr>
          <w:p w:rsidR="00612D9F" w:rsidRDefault="008730E7">
            <w:pPr>
              <w:pStyle w:val="20"/>
            </w:pPr>
            <w:r>
              <w:t>≤3日历月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直升机飞行前机务准备时间</w:t>
            </w:r>
          </w:p>
        </w:tc>
        <w:tc>
          <w:tcPr>
            <w:tcW w:w="3430" w:type="dxa"/>
            <w:vAlign w:val="center"/>
          </w:tcPr>
          <w:p w:rsidR="00612D9F" w:rsidRDefault="008730E7">
            <w:pPr>
              <w:pStyle w:val="20"/>
            </w:pPr>
            <w:r>
              <w:t>直升机飞行前机务准备时间</w:t>
            </w:r>
          </w:p>
        </w:tc>
        <w:tc>
          <w:tcPr>
            <w:tcW w:w="2551" w:type="dxa"/>
            <w:vAlign w:val="center"/>
          </w:tcPr>
          <w:p w:rsidR="00612D9F" w:rsidRDefault="008730E7">
            <w:pPr>
              <w:pStyle w:val="20"/>
            </w:pPr>
            <w:r>
              <w:t>≤维修手册规定工时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23年项目合同尾款</w:t>
            </w:r>
          </w:p>
        </w:tc>
        <w:tc>
          <w:tcPr>
            <w:tcW w:w="3430" w:type="dxa"/>
            <w:vAlign w:val="center"/>
          </w:tcPr>
          <w:p w:rsidR="00612D9F" w:rsidRDefault="008730E7">
            <w:pPr>
              <w:pStyle w:val="20"/>
            </w:pPr>
            <w:r>
              <w:t>23年项目合同尾款</w:t>
            </w:r>
          </w:p>
        </w:tc>
        <w:tc>
          <w:tcPr>
            <w:tcW w:w="2551" w:type="dxa"/>
            <w:vAlign w:val="center"/>
          </w:tcPr>
          <w:p w:rsidR="00612D9F" w:rsidRDefault="008730E7">
            <w:pPr>
              <w:pStyle w:val="20"/>
            </w:pPr>
            <w:r>
              <w:t>≤387万元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教员带飞带教服务、直升机机身及机上人员保险、飞行人员模拟机特情复训服务、直升机机务保障服务、机务人员EC135机</w:t>
            </w:r>
            <w:r>
              <w:lastRenderedPageBreak/>
              <w:t>型培训服务、直升机大修改装服务、无人机航空保险进度款等</w:t>
            </w:r>
          </w:p>
        </w:tc>
        <w:tc>
          <w:tcPr>
            <w:tcW w:w="3430" w:type="dxa"/>
            <w:vAlign w:val="center"/>
          </w:tcPr>
          <w:p w:rsidR="00612D9F" w:rsidRDefault="008730E7">
            <w:pPr>
              <w:pStyle w:val="20"/>
            </w:pPr>
            <w:r>
              <w:lastRenderedPageBreak/>
              <w:t>教员带飞带教服务、直升机机身及机上人员保险、飞行人员模拟机特情复训服务、直升机机务保障服务、机务人员EC135机型培训服务、直升机大修改装服务、无人机航空保险进度款等</w:t>
            </w:r>
          </w:p>
        </w:tc>
        <w:tc>
          <w:tcPr>
            <w:tcW w:w="2551" w:type="dxa"/>
            <w:vAlign w:val="center"/>
          </w:tcPr>
          <w:p w:rsidR="00612D9F" w:rsidRDefault="008730E7">
            <w:pPr>
              <w:pStyle w:val="20"/>
            </w:pPr>
            <w:r>
              <w:t>≤593万元</w:t>
            </w:r>
          </w:p>
        </w:tc>
      </w:tr>
      <w:tr w:rsidR="00612D9F">
        <w:trPr>
          <w:trHeight w:val="369"/>
          <w:jc w:val="center"/>
        </w:trPr>
        <w:tc>
          <w:tcPr>
            <w:tcW w:w="1276" w:type="dxa"/>
            <w:vMerge w:val="restart"/>
            <w:vAlign w:val="center"/>
          </w:tcPr>
          <w:p w:rsidR="00612D9F" w:rsidRDefault="008730E7">
            <w:pPr>
              <w:pStyle w:val="30"/>
            </w:pPr>
            <w:r>
              <w:lastRenderedPageBreak/>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警航业务正常运行</w:t>
            </w:r>
          </w:p>
        </w:tc>
        <w:tc>
          <w:tcPr>
            <w:tcW w:w="3430" w:type="dxa"/>
            <w:vAlign w:val="center"/>
          </w:tcPr>
          <w:p w:rsidR="00612D9F" w:rsidRDefault="008730E7">
            <w:pPr>
              <w:pStyle w:val="20"/>
            </w:pPr>
            <w:r>
              <w:t>警航业务正常运行</w:t>
            </w:r>
          </w:p>
        </w:tc>
        <w:tc>
          <w:tcPr>
            <w:tcW w:w="2551" w:type="dxa"/>
            <w:vAlign w:val="center"/>
          </w:tcPr>
          <w:p w:rsidR="00612D9F" w:rsidRDefault="008730E7">
            <w:pPr>
              <w:pStyle w:val="20"/>
            </w:pPr>
            <w:r>
              <w:t>有效保障</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警航人才队伍</w:t>
            </w:r>
          </w:p>
        </w:tc>
        <w:tc>
          <w:tcPr>
            <w:tcW w:w="3430" w:type="dxa"/>
            <w:vAlign w:val="center"/>
          </w:tcPr>
          <w:p w:rsidR="00612D9F" w:rsidRDefault="008730E7">
            <w:pPr>
              <w:pStyle w:val="20"/>
            </w:pPr>
            <w:r>
              <w:t>警航人才队伍</w:t>
            </w:r>
          </w:p>
        </w:tc>
        <w:tc>
          <w:tcPr>
            <w:tcW w:w="2551" w:type="dxa"/>
            <w:vAlign w:val="center"/>
          </w:tcPr>
          <w:p w:rsidR="00612D9F" w:rsidRDefault="008730E7">
            <w:pPr>
              <w:pStyle w:val="20"/>
            </w:pPr>
            <w:r>
              <w:t>健全发展</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工作人员满意度</w:t>
            </w:r>
          </w:p>
        </w:tc>
        <w:tc>
          <w:tcPr>
            <w:tcW w:w="3430" w:type="dxa"/>
            <w:vAlign w:val="center"/>
          </w:tcPr>
          <w:p w:rsidR="00612D9F" w:rsidRDefault="008730E7">
            <w:pPr>
              <w:pStyle w:val="20"/>
            </w:pPr>
            <w:r>
              <w:t>工作人员满意度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8" w:name="_Toc157955203"/>
      <w:r>
        <w:rPr>
          <w:rFonts w:ascii="方正仿宋_GBK" w:eastAsia="方正仿宋_GBK" w:hAnsi="方正仿宋_GBK" w:cs="方正仿宋_GBK" w:hint="eastAsia"/>
          <w:sz w:val="28"/>
          <w:lang w:eastAsia="zh-CN"/>
        </w:rPr>
        <w:t>98</w:t>
      </w:r>
      <w:r w:rsidR="008730E7">
        <w:rPr>
          <w:rFonts w:ascii="方正仿宋_GBK" w:eastAsia="方正仿宋_GBK" w:hAnsi="方正仿宋_GBK" w:cs="方正仿宋_GBK"/>
          <w:sz w:val="28"/>
        </w:rPr>
        <w:t>.警航基地专用设备购置项目-2024中央绩效目标表</w:t>
      </w:r>
      <w:bookmarkEnd w:id="9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警航基地专用设备购置项目-2024中央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115.00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115.00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购置直升机航材备件</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1.通过购置直升机航材备件，提升警用装备的现代化水平，推进警务实战化，逐步增强打击犯罪、服务社会、突发事件的应急处理能</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航材备件保障警用直升机数量</w:t>
            </w:r>
          </w:p>
        </w:tc>
        <w:tc>
          <w:tcPr>
            <w:tcW w:w="3430" w:type="dxa"/>
            <w:vAlign w:val="center"/>
          </w:tcPr>
          <w:p w:rsidR="00612D9F" w:rsidRDefault="008730E7">
            <w:pPr>
              <w:pStyle w:val="20"/>
            </w:pPr>
            <w:r>
              <w:t>航材备件保障警用直升机数量</w:t>
            </w:r>
          </w:p>
        </w:tc>
        <w:tc>
          <w:tcPr>
            <w:tcW w:w="2551" w:type="dxa"/>
            <w:vAlign w:val="center"/>
          </w:tcPr>
          <w:p w:rsidR="00612D9F" w:rsidRDefault="008730E7">
            <w:pPr>
              <w:pStyle w:val="20"/>
            </w:pPr>
            <w:r>
              <w:t>2架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适航状态直升机</w:t>
            </w:r>
          </w:p>
        </w:tc>
        <w:tc>
          <w:tcPr>
            <w:tcW w:w="3430" w:type="dxa"/>
            <w:vAlign w:val="center"/>
          </w:tcPr>
          <w:p w:rsidR="00612D9F" w:rsidRDefault="008730E7">
            <w:pPr>
              <w:pStyle w:val="20"/>
            </w:pPr>
            <w:r>
              <w:t>适航状态直升机</w:t>
            </w:r>
          </w:p>
        </w:tc>
        <w:tc>
          <w:tcPr>
            <w:tcW w:w="2551" w:type="dxa"/>
            <w:vAlign w:val="center"/>
          </w:tcPr>
          <w:p w:rsidR="00612D9F" w:rsidRDefault="008730E7">
            <w:pPr>
              <w:pStyle w:val="20"/>
            </w:pPr>
            <w:r>
              <w:t>2架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直升机停场时间</w:t>
            </w:r>
          </w:p>
        </w:tc>
        <w:tc>
          <w:tcPr>
            <w:tcW w:w="3430" w:type="dxa"/>
            <w:vAlign w:val="center"/>
          </w:tcPr>
          <w:p w:rsidR="00612D9F" w:rsidRDefault="008730E7">
            <w:pPr>
              <w:pStyle w:val="20"/>
            </w:pPr>
            <w:r>
              <w:t>直升机停场时间</w:t>
            </w:r>
          </w:p>
        </w:tc>
        <w:tc>
          <w:tcPr>
            <w:tcW w:w="2551" w:type="dxa"/>
            <w:vAlign w:val="center"/>
          </w:tcPr>
          <w:p w:rsidR="00612D9F" w:rsidRDefault="008730E7">
            <w:pPr>
              <w:pStyle w:val="20"/>
            </w:pPr>
            <w:r>
              <w:t>≤1月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2023年项目合同尾款</w:t>
            </w:r>
          </w:p>
        </w:tc>
        <w:tc>
          <w:tcPr>
            <w:tcW w:w="3430" w:type="dxa"/>
            <w:vAlign w:val="center"/>
          </w:tcPr>
          <w:p w:rsidR="00612D9F" w:rsidRDefault="008730E7">
            <w:pPr>
              <w:pStyle w:val="20"/>
            </w:pPr>
            <w:r>
              <w:t>2023年项目合同尾款</w:t>
            </w:r>
          </w:p>
        </w:tc>
        <w:tc>
          <w:tcPr>
            <w:tcW w:w="2551" w:type="dxa"/>
            <w:vAlign w:val="center"/>
          </w:tcPr>
          <w:p w:rsidR="00612D9F" w:rsidRDefault="008730E7">
            <w:pPr>
              <w:pStyle w:val="20"/>
            </w:pPr>
            <w:r>
              <w:t>≤15万元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航材设备款</w:t>
            </w:r>
          </w:p>
        </w:tc>
        <w:tc>
          <w:tcPr>
            <w:tcW w:w="3430" w:type="dxa"/>
            <w:vAlign w:val="center"/>
          </w:tcPr>
          <w:p w:rsidR="00612D9F" w:rsidRDefault="008730E7">
            <w:pPr>
              <w:pStyle w:val="20"/>
            </w:pPr>
            <w:r>
              <w:t>航材设备款</w:t>
            </w:r>
          </w:p>
        </w:tc>
        <w:tc>
          <w:tcPr>
            <w:tcW w:w="2551" w:type="dxa"/>
            <w:vAlign w:val="center"/>
          </w:tcPr>
          <w:p w:rsidR="00612D9F" w:rsidRDefault="008730E7">
            <w:pPr>
              <w:pStyle w:val="20"/>
            </w:pPr>
            <w:r>
              <w:t>≤100万元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警航警务实战能力</w:t>
            </w:r>
          </w:p>
        </w:tc>
        <w:tc>
          <w:tcPr>
            <w:tcW w:w="3430" w:type="dxa"/>
            <w:vAlign w:val="center"/>
          </w:tcPr>
          <w:p w:rsidR="00612D9F" w:rsidRDefault="008730E7">
            <w:pPr>
              <w:pStyle w:val="20"/>
            </w:pPr>
            <w:r>
              <w:t>警航警务实战能力</w:t>
            </w:r>
          </w:p>
        </w:tc>
        <w:tc>
          <w:tcPr>
            <w:tcW w:w="2551" w:type="dxa"/>
            <w:vAlign w:val="center"/>
          </w:tcPr>
          <w:p w:rsidR="00612D9F" w:rsidRDefault="008730E7">
            <w:pPr>
              <w:pStyle w:val="20"/>
            </w:pPr>
            <w:r>
              <w:t>显著提高</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治安防控和应急救援能力</w:t>
            </w:r>
          </w:p>
        </w:tc>
        <w:tc>
          <w:tcPr>
            <w:tcW w:w="3430" w:type="dxa"/>
            <w:vAlign w:val="center"/>
          </w:tcPr>
          <w:p w:rsidR="00612D9F" w:rsidRDefault="008730E7">
            <w:pPr>
              <w:pStyle w:val="20"/>
            </w:pPr>
            <w:r>
              <w:t>治安防控和应急救援能力</w:t>
            </w:r>
          </w:p>
        </w:tc>
        <w:tc>
          <w:tcPr>
            <w:tcW w:w="2551" w:type="dxa"/>
            <w:vAlign w:val="center"/>
          </w:tcPr>
          <w:p w:rsidR="00612D9F" w:rsidRDefault="008730E7">
            <w:pPr>
              <w:pStyle w:val="20"/>
            </w:pPr>
            <w:r>
              <w:t>明显提高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使用人员满意度</w:t>
            </w:r>
          </w:p>
        </w:tc>
        <w:tc>
          <w:tcPr>
            <w:tcW w:w="3430" w:type="dxa"/>
            <w:vAlign w:val="center"/>
          </w:tcPr>
          <w:p w:rsidR="00612D9F" w:rsidRDefault="008730E7">
            <w:pPr>
              <w:pStyle w:val="20"/>
            </w:pPr>
            <w:r>
              <w:t>使用人员满意度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99" w:name="_Toc157955206"/>
      <w:r>
        <w:rPr>
          <w:rFonts w:ascii="方正仿宋_GBK" w:eastAsia="方正仿宋_GBK" w:hAnsi="方正仿宋_GBK" w:cs="方正仿宋_GBK" w:hint="eastAsia"/>
          <w:sz w:val="28"/>
          <w:lang w:eastAsia="zh-CN"/>
        </w:rPr>
        <w:t>99</w:t>
      </w:r>
      <w:r w:rsidR="008730E7">
        <w:rPr>
          <w:rFonts w:ascii="方正仿宋_GBK" w:eastAsia="方正仿宋_GBK" w:hAnsi="方正仿宋_GBK" w:cs="方正仿宋_GBK"/>
          <w:sz w:val="28"/>
        </w:rPr>
        <w:t>.边防油料价格补贴-2024中央绩效目标表</w:t>
      </w:r>
      <w:bookmarkEnd w:id="9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边防油料价格补贴-2024中央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219.40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219.40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用以保障总队各类用油资金支出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1.完成2024年度油料经费保障任务、确保各单位车辆正常运行</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保障车辆数量</w:t>
            </w:r>
          </w:p>
        </w:tc>
        <w:tc>
          <w:tcPr>
            <w:tcW w:w="3430" w:type="dxa"/>
            <w:vAlign w:val="center"/>
          </w:tcPr>
          <w:p w:rsidR="00612D9F" w:rsidRDefault="008730E7">
            <w:pPr>
              <w:pStyle w:val="20"/>
            </w:pPr>
            <w:r>
              <w:t>保障车辆数量</w:t>
            </w:r>
          </w:p>
        </w:tc>
        <w:tc>
          <w:tcPr>
            <w:tcW w:w="2551" w:type="dxa"/>
            <w:vAlign w:val="center"/>
          </w:tcPr>
          <w:p w:rsidR="00612D9F" w:rsidRDefault="008730E7">
            <w:pPr>
              <w:pStyle w:val="20"/>
            </w:pPr>
            <w:r>
              <w:t>72台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油料保障质量</w:t>
            </w:r>
          </w:p>
        </w:tc>
        <w:tc>
          <w:tcPr>
            <w:tcW w:w="3430" w:type="dxa"/>
            <w:vAlign w:val="center"/>
          </w:tcPr>
          <w:p w:rsidR="00612D9F" w:rsidRDefault="008730E7">
            <w:pPr>
              <w:pStyle w:val="20"/>
            </w:pPr>
            <w:r>
              <w:t>油料保障质量</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油料保障及时率</w:t>
            </w:r>
          </w:p>
        </w:tc>
        <w:tc>
          <w:tcPr>
            <w:tcW w:w="3430" w:type="dxa"/>
            <w:vAlign w:val="center"/>
          </w:tcPr>
          <w:p w:rsidR="00612D9F" w:rsidRDefault="008730E7">
            <w:pPr>
              <w:pStyle w:val="20"/>
            </w:pPr>
            <w:r>
              <w:t>油料保障及时率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油料采购成本</w:t>
            </w:r>
          </w:p>
        </w:tc>
        <w:tc>
          <w:tcPr>
            <w:tcW w:w="3430" w:type="dxa"/>
            <w:vAlign w:val="center"/>
          </w:tcPr>
          <w:p w:rsidR="00612D9F" w:rsidRDefault="008730E7">
            <w:pPr>
              <w:pStyle w:val="20"/>
            </w:pPr>
            <w:r>
              <w:t>油料采购成本</w:t>
            </w:r>
          </w:p>
        </w:tc>
        <w:tc>
          <w:tcPr>
            <w:tcW w:w="2551" w:type="dxa"/>
            <w:vAlign w:val="center"/>
          </w:tcPr>
          <w:p w:rsidR="00612D9F" w:rsidRDefault="008730E7">
            <w:pPr>
              <w:pStyle w:val="20"/>
            </w:pPr>
            <w:r>
              <w:t>≤219.4万元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保障车辆正常运行</w:t>
            </w:r>
          </w:p>
        </w:tc>
        <w:tc>
          <w:tcPr>
            <w:tcW w:w="3430" w:type="dxa"/>
            <w:vAlign w:val="center"/>
          </w:tcPr>
          <w:p w:rsidR="00612D9F" w:rsidRDefault="008730E7">
            <w:pPr>
              <w:pStyle w:val="20"/>
            </w:pPr>
            <w:r>
              <w:t>保障车辆正常运行</w:t>
            </w:r>
          </w:p>
        </w:tc>
        <w:tc>
          <w:tcPr>
            <w:tcW w:w="2551" w:type="dxa"/>
            <w:vAlign w:val="center"/>
          </w:tcPr>
          <w:p w:rsidR="00612D9F" w:rsidRDefault="008730E7">
            <w:pPr>
              <w:pStyle w:val="20"/>
            </w:pPr>
            <w:r>
              <w:t>有效提升沿海执法保障能力</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车辆使用人员满意度</w:t>
            </w:r>
          </w:p>
        </w:tc>
        <w:tc>
          <w:tcPr>
            <w:tcW w:w="3430" w:type="dxa"/>
            <w:vAlign w:val="center"/>
          </w:tcPr>
          <w:p w:rsidR="00612D9F" w:rsidRDefault="008730E7">
            <w:pPr>
              <w:pStyle w:val="20"/>
            </w:pPr>
            <w:r>
              <w:t>车辆使用人员满意度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0" w:name="_Toc157955208"/>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00</w:t>
      </w:r>
      <w:r w:rsidR="008730E7">
        <w:rPr>
          <w:rFonts w:ascii="方正仿宋_GBK" w:eastAsia="方正仿宋_GBK" w:hAnsi="方正仿宋_GBK" w:cs="方正仿宋_GBK"/>
          <w:sz w:val="28"/>
        </w:rPr>
        <w:t>.沿海安全保卫总队业务工作费绩效目标表</w:t>
      </w:r>
      <w:bookmarkEnd w:id="10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沿海安全保卫总队业务工作费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622.00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622.00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用于总队业务办案支出、业务设备购置等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1.保障公安业务顺利开展、执勤执法装备按标准配置</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办理案件数量</w:t>
            </w:r>
          </w:p>
        </w:tc>
        <w:tc>
          <w:tcPr>
            <w:tcW w:w="3430" w:type="dxa"/>
            <w:vAlign w:val="center"/>
          </w:tcPr>
          <w:p w:rsidR="00612D9F" w:rsidRDefault="008730E7">
            <w:pPr>
              <w:pStyle w:val="20"/>
            </w:pPr>
            <w:r>
              <w:t>办理案件数量</w:t>
            </w:r>
          </w:p>
        </w:tc>
        <w:tc>
          <w:tcPr>
            <w:tcW w:w="2551" w:type="dxa"/>
            <w:vAlign w:val="center"/>
          </w:tcPr>
          <w:p w:rsidR="00612D9F" w:rsidRDefault="008730E7">
            <w:pPr>
              <w:pStyle w:val="20"/>
            </w:pPr>
            <w:r>
              <w:t>≥100件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完成嫌疑人体检数量</w:t>
            </w:r>
          </w:p>
        </w:tc>
        <w:tc>
          <w:tcPr>
            <w:tcW w:w="3430" w:type="dxa"/>
            <w:vAlign w:val="center"/>
          </w:tcPr>
          <w:p w:rsidR="00612D9F" w:rsidRDefault="008730E7">
            <w:pPr>
              <w:pStyle w:val="20"/>
            </w:pPr>
            <w:r>
              <w:t>完成嫌疑人体检数量</w:t>
            </w:r>
          </w:p>
        </w:tc>
        <w:tc>
          <w:tcPr>
            <w:tcW w:w="2551" w:type="dxa"/>
            <w:vAlign w:val="center"/>
          </w:tcPr>
          <w:p w:rsidR="00612D9F" w:rsidRDefault="008730E7">
            <w:pPr>
              <w:pStyle w:val="20"/>
            </w:pPr>
            <w:r>
              <w:t>≥100人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购买警用设备</w:t>
            </w:r>
          </w:p>
        </w:tc>
        <w:tc>
          <w:tcPr>
            <w:tcW w:w="3430" w:type="dxa"/>
            <w:vAlign w:val="center"/>
          </w:tcPr>
          <w:p w:rsidR="00612D9F" w:rsidRDefault="008730E7">
            <w:pPr>
              <w:pStyle w:val="20"/>
            </w:pPr>
            <w:r>
              <w:t>购买警用设备数量</w:t>
            </w:r>
          </w:p>
        </w:tc>
        <w:tc>
          <w:tcPr>
            <w:tcW w:w="2551" w:type="dxa"/>
            <w:vAlign w:val="center"/>
          </w:tcPr>
          <w:p w:rsidR="00612D9F" w:rsidRDefault="008730E7">
            <w:pPr>
              <w:pStyle w:val="20"/>
            </w:pPr>
            <w:r>
              <w:t>≥313件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改造办案区数量</w:t>
            </w:r>
          </w:p>
        </w:tc>
        <w:tc>
          <w:tcPr>
            <w:tcW w:w="3430" w:type="dxa"/>
            <w:vAlign w:val="center"/>
          </w:tcPr>
          <w:p w:rsidR="00612D9F" w:rsidRDefault="008730E7">
            <w:pPr>
              <w:pStyle w:val="20"/>
            </w:pPr>
            <w:r>
              <w:t>改造办案区数量</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符合国家质量标准</w:t>
            </w:r>
          </w:p>
        </w:tc>
        <w:tc>
          <w:tcPr>
            <w:tcW w:w="3430" w:type="dxa"/>
            <w:vAlign w:val="center"/>
          </w:tcPr>
          <w:p w:rsidR="00612D9F" w:rsidRDefault="008730E7">
            <w:pPr>
              <w:pStyle w:val="20"/>
            </w:pPr>
            <w:r>
              <w:t>符合国家质量标准率</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完成采购时间</w:t>
            </w:r>
          </w:p>
        </w:tc>
        <w:tc>
          <w:tcPr>
            <w:tcW w:w="3430" w:type="dxa"/>
            <w:vAlign w:val="center"/>
          </w:tcPr>
          <w:p w:rsidR="00612D9F" w:rsidRDefault="008730E7">
            <w:pPr>
              <w:pStyle w:val="20"/>
            </w:pPr>
            <w:r>
              <w:t>完成采购时间</w:t>
            </w:r>
          </w:p>
        </w:tc>
        <w:tc>
          <w:tcPr>
            <w:tcW w:w="2551" w:type="dxa"/>
            <w:vAlign w:val="center"/>
          </w:tcPr>
          <w:p w:rsidR="00612D9F" w:rsidRDefault="008730E7">
            <w:pPr>
              <w:pStyle w:val="20"/>
            </w:pPr>
            <w:r>
              <w:t>2024年10月前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用于办案过程中案件、法律、造价咨询</w:t>
            </w:r>
          </w:p>
        </w:tc>
        <w:tc>
          <w:tcPr>
            <w:tcW w:w="3430" w:type="dxa"/>
            <w:vAlign w:val="center"/>
          </w:tcPr>
          <w:p w:rsidR="00612D9F" w:rsidRDefault="008730E7">
            <w:pPr>
              <w:pStyle w:val="20"/>
            </w:pPr>
            <w:r>
              <w:t>用于办案过程中案件、法律、造价咨询</w:t>
            </w:r>
          </w:p>
        </w:tc>
        <w:tc>
          <w:tcPr>
            <w:tcW w:w="2551" w:type="dxa"/>
            <w:vAlign w:val="center"/>
          </w:tcPr>
          <w:p w:rsidR="00612D9F" w:rsidRDefault="008730E7">
            <w:pPr>
              <w:pStyle w:val="20"/>
            </w:pPr>
            <w:r>
              <w:t>≥100次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维修工程数量</w:t>
            </w:r>
          </w:p>
        </w:tc>
        <w:tc>
          <w:tcPr>
            <w:tcW w:w="3430" w:type="dxa"/>
            <w:vAlign w:val="center"/>
          </w:tcPr>
          <w:p w:rsidR="00612D9F" w:rsidRDefault="008730E7">
            <w:pPr>
              <w:pStyle w:val="20"/>
            </w:pPr>
            <w:r>
              <w:t>维修工程数量</w:t>
            </w:r>
          </w:p>
        </w:tc>
        <w:tc>
          <w:tcPr>
            <w:tcW w:w="2551" w:type="dxa"/>
            <w:vAlign w:val="center"/>
          </w:tcPr>
          <w:p w:rsidR="00612D9F" w:rsidRDefault="008730E7">
            <w:pPr>
              <w:pStyle w:val="20"/>
            </w:pPr>
            <w:r>
              <w:t>≥300次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办案用专用材料费</w:t>
            </w:r>
          </w:p>
        </w:tc>
        <w:tc>
          <w:tcPr>
            <w:tcW w:w="3430" w:type="dxa"/>
            <w:vAlign w:val="center"/>
          </w:tcPr>
          <w:p w:rsidR="00612D9F" w:rsidRDefault="008730E7">
            <w:pPr>
              <w:pStyle w:val="20"/>
            </w:pPr>
            <w:r>
              <w:t>采购物品类别</w:t>
            </w:r>
          </w:p>
        </w:tc>
        <w:tc>
          <w:tcPr>
            <w:tcW w:w="2551" w:type="dxa"/>
            <w:vAlign w:val="center"/>
          </w:tcPr>
          <w:p w:rsidR="00612D9F" w:rsidRDefault="008730E7">
            <w:pPr>
              <w:pStyle w:val="20"/>
            </w:pPr>
            <w:r>
              <w:t>≥3种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维修及时率</w:t>
            </w:r>
          </w:p>
        </w:tc>
        <w:tc>
          <w:tcPr>
            <w:tcW w:w="3430" w:type="dxa"/>
            <w:vAlign w:val="center"/>
          </w:tcPr>
          <w:p w:rsidR="00612D9F" w:rsidRDefault="008730E7">
            <w:pPr>
              <w:pStyle w:val="20"/>
            </w:pPr>
            <w:r>
              <w:t>维修及时率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专用材料采购合格率</w:t>
            </w:r>
          </w:p>
        </w:tc>
        <w:tc>
          <w:tcPr>
            <w:tcW w:w="3430" w:type="dxa"/>
            <w:vAlign w:val="center"/>
          </w:tcPr>
          <w:p w:rsidR="00612D9F" w:rsidRDefault="008730E7">
            <w:pPr>
              <w:pStyle w:val="20"/>
            </w:pPr>
            <w:r>
              <w:t>专用材料采购合格率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鉴定咨询保障率</w:t>
            </w:r>
          </w:p>
        </w:tc>
        <w:tc>
          <w:tcPr>
            <w:tcW w:w="3430" w:type="dxa"/>
            <w:vAlign w:val="center"/>
          </w:tcPr>
          <w:p w:rsidR="00612D9F" w:rsidRDefault="008730E7">
            <w:pPr>
              <w:pStyle w:val="20"/>
            </w:pPr>
            <w:r>
              <w:t>鉴定咨询保障率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维修费支出金额</w:t>
            </w:r>
          </w:p>
        </w:tc>
        <w:tc>
          <w:tcPr>
            <w:tcW w:w="3430" w:type="dxa"/>
            <w:vAlign w:val="center"/>
          </w:tcPr>
          <w:p w:rsidR="00612D9F" w:rsidRDefault="008730E7">
            <w:pPr>
              <w:pStyle w:val="20"/>
            </w:pPr>
            <w:r>
              <w:t>维修费支出金额</w:t>
            </w:r>
          </w:p>
        </w:tc>
        <w:tc>
          <w:tcPr>
            <w:tcW w:w="2551" w:type="dxa"/>
            <w:vAlign w:val="center"/>
          </w:tcPr>
          <w:p w:rsidR="00612D9F" w:rsidRDefault="008730E7">
            <w:pPr>
              <w:pStyle w:val="20"/>
            </w:pPr>
            <w:r>
              <w:t>≤126万元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邮电费支出金额</w:t>
            </w:r>
          </w:p>
        </w:tc>
        <w:tc>
          <w:tcPr>
            <w:tcW w:w="3430" w:type="dxa"/>
            <w:vAlign w:val="center"/>
          </w:tcPr>
          <w:p w:rsidR="00612D9F" w:rsidRDefault="008730E7">
            <w:pPr>
              <w:pStyle w:val="20"/>
            </w:pPr>
            <w:r>
              <w:t>邮电费支出金额</w:t>
            </w:r>
          </w:p>
        </w:tc>
        <w:tc>
          <w:tcPr>
            <w:tcW w:w="2551" w:type="dxa"/>
            <w:vAlign w:val="center"/>
          </w:tcPr>
          <w:p w:rsidR="00612D9F" w:rsidRDefault="008730E7">
            <w:pPr>
              <w:pStyle w:val="20"/>
            </w:pPr>
            <w:r>
              <w:t>≤119万元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委托业务费支出金额</w:t>
            </w:r>
          </w:p>
        </w:tc>
        <w:tc>
          <w:tcPr>
            <w:tcW w:w="3430" w:type="dxa"/>
            <w:vAlign w:val="center"/>
          </w:tcPr>
          <w:p w:rsidR="00612D9F" w:rsidRDefault="008730E7">
            <w:pPr>
              <w:pStyle w:val="20"/>
            </w:pPr>
            <w:r>
              <w:t>委托业务费支出金额</w:t>
            </w:r>
          </w:p>
        </w:tc>
        <w:tc>
          <w:tcPr>
            <w:tcW w:w="2551" w:type="dxa"/>
            <w:vAlign w:val="center"/>
          </w:tcPr>
          <w:p w:rsidR="00612D9F" w:rsidRDefault="008730E7">
            <w:pPr>
              <w:pStyle w:val="20"/>
            </w:pPr>
            <w:r>
              <w:t>≤52万元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专用材料费支出金额</w:t>
            </w:r>
          </w:p>
        </w:tc>
        <w:tc>
          <w:tcPr>
            <w:tcW w:w="3430" w:type="dxa"/>
            <w:vAlign w:val="center"/>
          </w:tcPr>
          <w:p w:rsidR="00612D9F" w:rsidRDefault="008730E7">
            <w:pPr>
              <w:pStyle w:val="20"/>
            </w:pPr>
            <w:r>
              <w:t>专用材料费支出金额</w:t>
            </w:r>
          </w:p>
        </w:tc>
        <w:tc>
          <w:tcPr>
            <w:tcW w:w="2551" w:type="dxa"/>
            <w:vAlign w:val="center"/>
          </w:tcPr>
          <w:p w:rsidR="00612D9F" w:rsidRDefault="008730E7">
            <w:pPr>
              <w:pStyle w:val="20"/>
            </w:pPr>
            <w:r>
              <w:t>≤93万元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差旅费支出金额</w:t>
            </w:r>
          </w:p>
        </w:tc>
        <w:tc>
          <w:tcPr>
            <w:tcW w:w="3430" w:type="dxa"/>
            <w:vAlign w:val="center"/>
          </w:tcPr>
          <w:p w:rsidR="00612D9F" w:rsidRDefault="008730E7">
            <w:pPr>
              <w:pStyle w:val="20"/>
            </w:pPr>
            <w:r>
              <w:t>办案差旅费支出金额</w:t>
            </w:r>
          </w:p>
        </w:tc>
        <w:tc>
          <w:tcPr>
            <w:tcW w:w="2551" w:type="dxa"/>
            <w:vAlign w:val="center"/>
          </w:tcPr>
          <w:p w:rsidR="00612D9F" w:rsidRDefault="008730E7">
            <w:pPr>
              <w:pStyle w:val="20"/>
            </w:pPr>
            <w:r>
              <w:t>≤30万元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固定资产购置支出金额</w:t>
            </w:r>
          </w:p>
        </w:tc>
        <w:tc>
          <w:tcPr>
            <w:tcW w:w="3430" w:type="dxa"/>
            <w:vAlign w:val="center"/>
          </w:tcPr>
          <w:p w:rsidR="00612D9F" w:rsidRDefault="008730E7">
            <w:pPr>
              <w:pStyle w:val="20"/>
            </w:pPr>
            <w:r>
              <w:t>固定资产购置支出金额</w:t>
            </w:r>
          </w:p>
        </w:tc>
        <w:tc>
          <w:tcPr>
            <w:tcW w:w="2551" w:type="dxa"/>
            <w:vAlign w:val="center"/>
          </w:tcPr>
          <w:p w:rsidR="00612D9F" w:rsidRDefault="008730E7">
            <w:pPr>
              <w:pStyle w:val="20"/>
            </w:pPr>
            <w:r>
              <w:t>≤148万元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租赁费支出金额</w:t>
            </w:r>
          </w:p>
        </w:tc>
        <w:tc>
          <w:tcPr>
            <w:tcW w:w="3430" w:type="dxa"/>
            <w:vAlign w:val="center"/>
          </w:tcPr>
          <w:p w:rsidR="00612D9F" w:rsidRDefault="008730E7">
            <w:pPr>
              <w:pStyle w:val="20"/>
            </w:pPr>
            <w:r>
              <w:t>租赁费支出金额</w:t>
            </w:r>
          </w:p>
        </w:tc>
        <w:tc>
          <w:tcPr>
            <w:tcW w:w="2551" w:type="dxa"/>
            <w:vAlign w:val="center"/>
          </w:tcPr>
          <w:p w:rsidR="00612D9F" w:rsidRDefault="008730E7">
            <w:pPr>
              <w:pStyle w:val="20"/>
            </w:pPr>
            <w:r>
              <w:t>≤54万元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公安工作效率</w:t>
            </w:r>
          </w:p>
        </w:tc>
        <w:tc>
          <w:tcPr>
            <w:tcW w:w="3430" w:type="dxa"/>
            <w:vAlign w:val="center"/>
          </w:tcPr>
          <w:p w:rsidR="00612D9F" w:rsidRDefault="008730E7">
            <w:pPr>
              <w:pStyle w:val="20"/>
            </w:pPr>
            <w:r>
              <w:t>公安工作效率</w:t>
            </w:r>
          </w:p>
        </w:tc>
        <w:tc>
          <w:tcPr>
            <w:tcW w:w="2551" w:type="dxa"/>
            <w:vAlign w:val="center"/>
          </w:tcPr>
          <w:p w:rsidR="00612D9F" w:rsidRDefault="008730E7">
            <w:pPr>
              <w:pStyle w:val="20"/>
            </w:pPr>
            <w:r>
              <w:t>公安工作效率显著提高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公安民警满意度</w:t>
            </w:r>
          </w:p>
        </w:tc>
        <w:tc>
          <w:tcPr>
            <w:tcW w:w="3430" w:type="dxa"/>
            <w:vAlign w:val="center"/>
          </w:tcPr>
          <w:p w:rsidR="00612D9F" w:rsidRDefault="008730E7">
            <w:pPr>
              <w:pStyle w:val="20"/>
            </w:pPr>
            <w:r>
              <w:t>公安民警满意度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1" w:name="_Toc157955209"/>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01</w:t>
      </w:r>
      <w:r w:rsidR="008730E7">
        <w:rPr>
          <w:rFonts w:ascii="方正仿宋_GBK" w:eastAsia="方正仿宋_GBK" w:hAnsi="方正仿宋_GBK" w:cs="方正仿宋_GBK"/>
          <w:sz w:val="28"/>
        </w:rPr>
        <w:t>.沿海安全保卫总队业务工作费-2024中央绩效目标表</w:t>
      </w:r>
      <w:bookmarkEnd w:id="10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沿海安全保卫总队业务工作费-2024中央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90.00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90.00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用以保障我总队人员奖励费、事业编人员服装购置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1.开展表彰奖励、民警培训，进一步激发工作热情、提升工作水平。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奖励人数</w:t>
            </w:r>
          </w:p>
        </w:tc>
        <w:tc>
          <w:tcPr>
            <w:tcW w:w="3430" w:type="dxa"/>
            <w:vAlign w:val="center"/>
          </w:tcPr>
          <w:p w:rsidR="00612D9F" w:rsidRDefault="008730E7">
            <w:pPr>
              <w:pStyle w:val="20"/>
            </w:pPr>
            <w:r>
              <w:t>奖励人员数量</w:t>
            </w:r>
          </w:p>
        </w:tc>
        <w:tc>
          <w:tcPr>
            <w:tcW w:w="2551" w:type="dxa"/>
            <w:vAlign w:val="center"/>
          </w:tcPr>
          <w:p w:rsidR="00612D9F" w:rsidRDefault="008730E7">
            <w:pPr>
              <w:pStyle w:val="20"/>
            </w:pPr>
            <w:r>
              <w:t>≥100人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保障人员差旅数量</w:t>
            </w:r>
          </w:p>
        </w:tc>
        <w:tc>
          <w:tcPr>
            <w:tcW w:w="3430" w:type="dxa"/>
            <w:vAlign w:val="center"/>
          </w:tcPr>
          <w:p w:rsidR="00612D9F" w:rsidRDefault="008730E7">
            <w:pPr>
              <w:pStyle w:val="20"/>
            </w:pPr>
            <w:r>
              <w:t>保障人员差旅数量</w:t>
            </w:r>
          </w:p>
        </w:tc>
        <w:tc>
          <w:tcPr>
            <w:tcW w:w="2551" w:type="dxa"/>
            <w:vAlign w:val="center"/>
          </w:tcPr>
          <w:p w:rsidR="00612D9F" w:rsidRDefault="008730E7">
            <w:pPr>
              <w:pStyle w:val="20"/>
            </w:pPr>
            <w:r>
              <w:t>≥10人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保障事业编人员服装套数</w:t>
            </w:r>
          </w:p>
        </w:tc>
        <w:tc>
          <w:tcPr>
            <w:tcW w:w="3430" w:type="dxa"/>
            <w:vAlign w:val="center"/>
          </w:tcPr>
          <w:p w:rsidR="00612D9F" w:rsidRDefault="008730E7">
            <w:pPr>
              <w:pStyle w:val="20"/>
            </w:pPr>
            <w:r>
              <w:t>保障事业编人员服装套数</w:t>
            </w:r>
          </w:p>
        </w:tc>
        <w:tc>
          <w:tcPr>
            <w:tcW w:w="2551" w:type="dxa"/>
            <w:vAlign w:val="center"/>
          </w:tcPr>
          <w:p w:rsidR="00612D9F" w:rsidRDefault="008730E7">
            <w:pPr>
              <w:pStyle w:val="20"/>
            </w:pPr>
            <w:r>
              <w:t>≥62套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符合国家质量标准</w:t>
            </w:r>
          </w:p>
        </w:tc>
        <w:tc>
          <w:tcPr>
            <w:tcW w:w="3430" w:type="dxa"/>
            <w:vAlign w:val="center"/>
          </w:tcPr>
          <w:p w:rsidR="00612D9F" w:rsidRDefault="008730E7">
            <w:pPr>
              <w:pStyle w:val="20"/>
            </w:pPr>
            <w:r>
              <w:t>产品符合国家质量标准合格率</w:t>
            </w:r>
          </w:p>
        </w:tc>
        <w:tc>
          <w:tcPr>
            <w:tcW w:w="2551" w:type="dxa"/>
            <w:vAlign w:val="center"/>
          </w:tcPr>
          <w:p w:rsidR="00612D9F" w:rsidRDefault="008730E7">
            <w:pPr>
              <w:pStyle w:val="20"/>
            </w:pPr>
            <w:r>
              <w:t>≥98%</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经费使用总额</w:t>
            </w:r>
          </w:p>
        </w:tc>
        <w:tc>
          <w:tcPr>
            <w:tcW w:w="3430" w:type="dxa"/>
            <w:vAlign w:val="center"/>
          </w:tcPr>
          <w:p w:rsidR="00612D9F" w:rsidRDefault="008730E7">
            <w:pPr>
              <w:pStyle w:val="20"/>
            </w:pPr>
            <w:r>
              <w:t>经费使用金额</w:t>
            </w:r>
          </w:p>
        </w:tc>
        <w:tc>
          <w:tcPr>
            <w:tcW w:w="2551" w:type="dxa"/>
            <w:vAlign w:val="center"/>
          </w:tcPr>
          <w:p w:rsidR="00612D9F" w:rsidRDefault="008730E7">
            <w:pPr>
              <w:pStyle w:val="20"/>
            </w:pPr>
            <w:r>
              <w:t>≤90万元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经费支出及时性</w:t>
            </w:r>
          </w:p>
        </w:tc>
        <w:tc>
          <w:tcPr>
            <w:tcW w:w="3430" w:type="dxa"/>
            <w:vAlign w:val="center"/>
          </w:tcPr>
          <w:p w:rsidR="00612D9F" w:rsidRDefault="008730E7">
            <w:pPr>
              <w:pStyle w:val="20"/>
            </w:pPr>
            <w:r>
              <w:t>经费支出及时性</w:t>
            </w:r>
          </w:p>
        </w:tc>
        <w:tc>
          <w:tcPr>
            <w:tcW w:w="2551" w:type="dxa"/>
            <w:vAlign w:val="center"/>
          </w:tcPr>
          <w:p w:rsidR="00612D9F" w:rsidRDefault="008730E7">
            <w:pPr>
              <w:pStyle w:val="20"/>
            </w:pPr>
            <w:r>
              <w:t>在10月份之前完成</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提高执法水平</w:t>
            </w:r>
          </w:p>
        </w:tc>
        <w:tc>
          <w:tcPr>
            <w:tcW w:w="3430" w:type="dxa"/>
            <w:vAlign w:val="center"/>
          </w:tcPr>
          <w:p w:rsidR="00612D9F" w:rsidRDefault="008730E7">
            <w:pPr>
              <w:pStyle w:val="20"/>
            </w:pPr>
            <w:r>
              <w:t>提高执法水平</w:t>
            </w:r>
          </w:p>
        </w:tc>
        <w:tc>
          <w:tcPr>
            <w:tcW w:w="2551" w:type="dxa"/>
            <w:vAlign w:val="center"/>
          </w:tcPr>
          <w:p w:rsidR="00612D9F" w:rsidRDefault="008730E7">
            <w:pPr>
              <w:pStyle w:val="20"/>
            </w:pPr>
            <w:r>
              <w:t>有效提高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事业编人员满意度</w:t>
            </w:r>
          </w:p>
        </w:tc>
        <w:tc>
          <w:tcPr>
            <w:tcW w:w="3430" w:type="dxa"/>
            <w:vAlign w:val="center"/>
          </w:tcPr>
          <w:p w:rsidR="00612D9F" w:rsidRDefault="008730E7">
            <w:pPr>
              <w:pStyle w:val="20"/>
            </w:pPr>
            <w:r>
              <w:t>被服务人员满意度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2" w:name="_Toc157955210"/>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02</w:t>
      </w:r>
      <w:r w:rsidR="008730E7">
        <w:rPr>
          <w:rFonts w:ascii="方正仿宋_GBK" w:eastAsia="方正仿宋_GBK" w:hAnsi="方正仿宋_GBK" w:cs="方正仿宋_GBK"/>
          <w:sz w:val="28"/>
        </w:rPr>
        <w:t>.沿海安全保卫总队业务装备经费-2024中央绩效目标表</w:t>
      </w:r>
      <w:bookmarkEnd w:id="10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沿海安全保卫总队业务装备经费-2024中央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用于购置公安办案所需各类设备装备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为严厉打击沿海地区辖区治安、实现海上侦查救援、打击“三无”船舶违法犯罪等活动，需购置警用装备一批，从而实现推进大数据应用新生态建设，着力提升警务实战工作效能，着力提升维护沿海辖区安全稳定，增强群众幸福安全满意度。</w:t>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购置资产个数</w:t>
            </w:r>
          </w:p>
        </w:tc>
        <w:tc>
          <w:tcPr>
            <w:tcW w:w="3430" w:type="dxa"/>
            <w:vAlign w:val="center"/>
          </w:tcPr>
          <w:p w:rsidR="00612D9F" w:rsidRDefault="008730E7">
            <w:pPr>
              <w:pStyle w:val="20"/>
            </w:pPr>
            <w:r>
              <w:t>购置总设备个数</w:t>
            </w:r>
          </w:p>
        </w:tc>
        <w:tc>
          <w:tcPr>
            <w:tcW w:w="2551" w:type="dxa"/>
            <w:vAlign w:val="center"/>
          </w:tcPr>
          <w:p w:rsidR="00612D9F" w:rsidRDefault="008730E7">
            <w:pPr>
              <w:pStyle w:val="20"/>
            </w:pPr>
            <w:r>
              <w:t>≥52个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购置设备合格率</w:t>
            </w:r>
          </w:p>
        </w:tc>
        <w:tc>
          <w:tcPr>
            <w:tcW w:w="3430" w:type="dxa"/>
            <w:vAlign w:val="center"/>
          </w:tcPr>
          <w:p w:rsidR="00612D9F" w:rsidRDefault="008730E7">
            <w:pPr>
              <w:pStyle w:val="20"/>
            </w:pPr>
            <w:r>
              <w:t>购置设备验收合格率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设备购置完成时间</w:t>
            </w:r>
          </w:p>
        </w:tc>
        <w:tc>
          <w:tcPr>
            <w:tcW w:w="3430" w:type="dxa"/>
            <w:vAlign w:val="center"/>
          </w:tcPr>
          <w:p w:rsidR="00612D9F" w:rsidRDefault="008730E7">
            <w:pPr>
              <w:pStyle w:val="20"/>
            </w:pPr>
            <w:r>
              <w:t>设备购置完成时间</w:t>
            </w:r>
          </w:p>
        </w:tc>
        <w:tc>
          <w:tcPr>
            <w:tcW w:w="2551" w:type="dxa"/>
            <w:vAlign w:val="center"/>
          </w:tcPr>
          <w:p w:rsidR="00612D9F" w:rsidRDefault="008730E7">
            <w:pPr>
              <w:pStyle w:val="20"/>
            </w:pPr>
            <w:r>
              <w:t>2024年9月底前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设备购置总价</w:t>
            </w:r>
          </w:p>
        </w:tc>
        <w:tc>
          <w:tcPr>
            <w:tcW w:w="3430" w:type="dxa"/>
            <w:vAlign w:val="center"/>
          </w:tcPr>
          <w:p w:rsidR="00612D9F" w:rsidRDefault="008730E7">
            <w:pPr>
              <w:pStyle w:val="20"/>
            </w:pPr>
            <w:r>
              <w:t>设备购置总价</w:t>
            </w:r>
          </w:p>
        </w:tc>
        <w:tc>
          <w:tcPr>
            <w:tcW w:w="2551" w:type="dxa"/>
            <w:vAlign w:val="center"/>
          </w:tcPr>
          <w:p w:rsidR="00612D9F" w:rsidRDefault="008730E7">
            <w:pPr>
              <w:pStyle w:val="20"/>
            </w:pPr>
            <w:r>
              <w:t>≤120万</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公安工作效率</w:t>
            </w:r>
          </w:p>
        </w:tc>
        <w:tc>
          <w:tcPr>
            <w:tcW w:w="3430" w:type="dxa"/>
            <w:vAlign w:val="center"/>
          </w:tcPr>
          <w:p w:rsidR="00612D9F" w:rsidRDefault="008730E7">
            <w:pPr>
              <w:pStyle w:val="20"/>
            </w:pPr>
            <w:r>
              <w:t>公安工作效率</w:t>
            </w:r>
          </w:p>
        </w:tc>
        <w:tc>
          <w:tcPr>
            <w:tcW w:w="2551" w:type="dxa"/>
            <w:vAlign w:val="center"/>
          </w:tcPr>
          <w:p w:rsidR="00612D9F" w:rsidRDefault="008730E7">
            <w:pPr>
              <w:pStyle w:val="20"/>
            </w:pPr>
            <w:r>
              <w:t>显著提高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使用民警满意度</w:t>
            </w:r>
          </w:p>
        </w:tc>
        <w:tc>
          <w:tcPr>
            <w:tcW w:w="3430" w:type="dxa"/>
            <w:vAlign w:val="center"/>
          </w:tcPr>
          <w:p w:rsidR="00612D9F" w:rsidRDefault="008730E7">
            <w:pPr>
              <w:pStyle w:val="20"/>
            </w:pPr>
            <w:r>
              <w:t>设备使用民警满意度</w:t>
            </w:r>
          </w:p>
        </w:tc>
        <w:tc>
          <w:tcPr>
            <w:tcW w:w="2551" w:type="dxa"/>
            <w:vAlign w:val="center"/>
          </w:tcPr>
          <w:p w:rsidR="00612D9F" w:rsidRDefault="008730E7">
            <w:pPr>
              <w:pStyle w:val="20"/>
            </w:pPr>
            <w:r>
              <w:t>≥98%</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3" w:name="_Toc157955211"/>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03</w:t>
      </w:r>
      <w:r w:rsidR="008730E7">
        <w:rPr>
          <w:rFonts w:ascii="方正仿宋_GBK" w:eastAsia="方正仿宋_GBK" w:hAnsi="方正仿宋_GBK" w:cs="方正仿宋_GBK"/>
          <w:sz w:val="28"/>
        </w:rPr>
        <w:t>.沿海保卫总队业务工作经费-2023中央绩效目标表</w:t>
      </w:r>
      <w:bookmarkEnd w:id="10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沿海保卫总队业务工作经费-2023中央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8.80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8.80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用于办案产生的业务经费支出、以及印刷制品等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1.总队执法办案人员开展与执法办案业务相关的差旅及专用材料保障支出，保障执勤执法业务正常开展。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办案数量</w:t>
            </w:r>
          </w:p>
        </w:tc>
        <w:tc>
          <w:tcPr>
            <w:tcW w:w="3430" w:type="dxa"/>
            <w:vAlign w:val="center"/>
          </w:tcPr>
          <w:p w:rsidR="00612D9F" w:rsidRDefault="008730E7">
            <w:pPr>
              <w:pStyle w:val="20"/>
            </w:pPr>
            <w:r>
              <w:t>办案数量</w:t>
            </w:r>
          </w:p>
        </w:tc>
        <w:tc>
          <w:tcPr>
            <w:tcW w:w="2551" w:type="dxa"/>
            <w:vAlign w:val="center"/>
          </w:tcPr>
          <w:p w:rsidR="00612D9F" w:rsidRDefault="008730E7">
            <w:pPr>
              <w:pStyle w:val="20"/>
            </w:pPr>
            <w:r>
              <w:t>≥50件</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办案案件结案率</w:t>
            </w:r>
          </w:p>
        </w:tc>
        <w:tc>
          <w:tcPr>
            <w:tcW w:w="3430" w:type="dxa"/>
            <w:vAlign w:val="center"/>
          </w:tcPr>
          <w:p w:rsidR="00612D9F" w:rsidRDefault="008730E7">
            <w:pPr>
              <w:pStyle w:val="20"/>
            </w:pPr>
            <w:r>
              <w:t>办案案件结案率</w:t>
            </w:r>
          </w:p>
        </w:tc>
        <w:tc>
          <w:tcPr>
            <w:tcW w:w="2551" w:type="dxa"/>
            <w:vAlign w:val="center"/>
          </w:tcPr>
          <w:p w:rsidR="00612D9F" w:rsidRDefault="008730E7">
            <w:pPr>
              <w:pStyle w:val="20"/>
            </w:pPr>
            <w:r>
              <w:t>≥90%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保障办案时效</w:t>
            </w:r>
          </w:p>
        </w:tc>
        <w:tc>
          <w:tcPr>
            <w:tcW w:w="3430" w:type="dxa"/>
            <w:vAlign w:val="center"/>
          </w:tcPr>
          <w:p w:rsidR="00612D9F" w:rsidRDefault="008730E7">
            <w:pPr>
              <w:pStyle w:val="20"/>
            </w:pPr>
            <w:r>
              <w:t>保障办案时效</w:t>
            </w:r>
          </w:p>
        </w:tc>
        <w:tc>
          <w:tcPr>
            <w:tcW w:w="2551" w:type="dxa"/>
            <w:vAlign w:val="center"/>
          </w:tcPr>
          <w:p w:rsidR="00612D9F" w:rsidRDefault="008730E7">
            <w:pPr>
              <w:pStyle w:val="20"/>
            </w:pPr>
            <w:r>
              <w:t>12月底完成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办案业务费成本</w:t>
            </w:r>
          </w:p>
        </w:tc>
        <w:tc>
          <w:tcPr>
            <w:tcW w:w="3430" w:type="dxa"/>
            <w:vAlign w:val="center"/>
          </w:tcPr>
          <w:p w:rsidR="00612D9F" w:rsidRDefault="008730E7">
            <w:pPr>
              <w:pStyle w:val="20"/>
            </w:pPr>
            <w:r>
              <w:t>办案业务费成本</w:t>
            </w:r>
          </w:p>
        </w:tc>
        <w:tc>
          <w:tcPr>
            <w:tcW w:w="2551" w:type="dxa"/>
            <w:vAlign w:val="center"/>
          </w:tcPr>
          <w:p w:rsidR="00612D9F" w:rsidRDefault="008730E7">
            <w:pPr>
              <w:pStyle w:val="20"/>
            </w:pPr>
            <w:r>
              <w:t>≤8.8万元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提高办案效率</w:t>
            </w:r>
          </w:p>
        </w:tc>
        <w:tc>
          <w:tcPr>
            <w:tcW w:w="3430" w:type="dxa"/>
            <w:vAlign w:val="center"/>
          </w:tcPr>
          <w:p w:rsidR="00612D9F" w:rsidRDefault="008730E7">
            <w:pPr>
              <w:pStyle w:val="20"/>
            </w:pPr>
            <w:r>
              <w:t>提高办案效率</w:t>
            </w:r>
          </w:p>
        </w:tc>
        <w:tc>
          <w:tcPr>
            <w:tcW w:w="2551" w:type="dxa"/>
            <w:vAlign w:val="center"/>
          </w:tcPr>
          <w:p w:rsidR="00612D9F" w:rsidRDefault="008730E7">
            <w:pPr>
              <w:pStyle w:val="20"/>
            </w:pPr>
            <w:r>
              <w:t>有效提高</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办案人员满意度</w:t>
            </w:r>
          </w:p>
        </w:tc>
        <w:tc>
          <w:tcPr>
            <w:tcW w:w="3430" w:type="dxa"/>
            <w:vAlign w:val="center"/>
          </w:tcPr>
          <w:p w:rsidR="00612D9F" w:rsidRDefault="008730E7">
            <w:pPr>
              <w:pStyle w:val="20"/>
            </w:pPr>
            <w:r>
              <w:t>办案人员满意度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4" w:name="_Toc157955212"/>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04</w:t>
      </w:r>
      <w:r w:rsidR="008730E7">
        <w:rPr>
          <w:rFonts w:ascii="方正仿宋_GBK" w:eastAsia="方正仿宋_GBK" w:hAnsi="方正仿宋_GBK" w:cs="方正仿宋_GBK"/>
          <w:sz w:val="28"/>
        </w:rPr>
        <w:t>.强制隔离戒毒经费（2024）绩效目标表</w:t>
      </w:r>
      <w:bookmarkEnd w:id="10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强制隔离戒毒经费（2024）</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随着社会经济的发展，毒品泛滥更加猖獗，社会进度形式日益严峻，吸毒人员的强制戒毒工作更加繁重。为了更好地维护社会治安秩序，做好吸毒人员的强制戒毒工作，特需此项业务经费，用于强制学员戒毒隔离伙食、被服、医疗费用、羁押场所租赁及戒毒场所的水、电、采暖等办公业务经费支出。</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1.维护社会治安秩序，做好吸毒人员的戒毒恢复工作</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补助人员数量</w:t>
            </w:r>
          </w:p>
        </w:tc>
        <w:tc>
          <w:tcPr>
            <w:tcW w:w="3430" w:type="dxa"/>
            <w:vAlign w:val="center"/>
          </w:tcPr>
          <w:p w:rsidR="00612D9F" w:rsidRDefault="008730E7">
            <w:pPr>
              <w:pStyle w:val="20"/>
            </w:pPr>
            <w:r>
              <w:t>补助人员数量</w:t>
            </w:r>
          </w:p>
        </w:tc>
        <w:tc>
          <w:tcPr>
            <w:tcW w:w="2551" w:type="dxa"/>
            <w:vAlign w:val="center"/>
          </w:tcPr>
          <w:p w:rsidR="00612D9F" w:rsidRDefault="008730E7">
            <w:pPr>
              <w:pStyle w:val="20"/>
            </w:pPr>
            <w:r>
              <w:t>≥25人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补助资金发放率</w:t>
            </w:r>
          </w:p>
        </w:tc>
        <w:tc>
          <w:tcPr>
            <w:tcW w:w="3430" w:type="dxa"/>
            <w:vAlign w:val="center"/>
          </w:tcPr>
          <w:p w:rsidR="00612D9F" w:rsidRDefault="008730E7">
            <w:pPr>
              <w:pStyle w:val="20"/>
            </w:pPr>
            <w:r>
              <w:t>补助资金发放率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发放补助及时率</w:t>
            </w:r>
          </w:p>
        </w:tc>
        <w:tc>
          <w:tcPr>
            <w:tcW w:w="3430" w:type="dxa"/>
            <w:vAlign w:val="center"/>
          </w:tcPr>
          <w:p w:rsidR="00612D9F" w:rsidRDefault="008730E7">
            <w:pPr>
              <w:pStyle w:val="20"/>
            </w:pPr>
            <w:r>
              <w:t>发放补助及时率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发放补助资金数额</w:t>
            </w:r>
          </w:p>
        </w:tc>
        <w:tc>
          <w:tcPr>
            <w:tcW w:w="3430" w:type="dxa"/>
            <w:vAlign w:val="center"/>
          </w:tcPr>
          <w:p w:rsidR="00612D9F" w:rsidRDefault="008730E7">
            <w:pPr>
              <w:pStyle w:val="20"/>
            </w:pPr>
            <w:r>
              <w:t>发放补助资金数额</w:t>
            </w:r>
          </w:p>
        </w:tc>
        <w:tc>
          <w:tcPr>
            <w:tcW w:w="2551" w:type="dxa"/>
            <w:vAlign w:val="center"/>
          </w:tcPr>
          <w:p w:rsidR="00612D9F" w:rsidRDefault="008730E7">
            <w:pPr>
              <w:pStyle w:val="20"/>
            </w:pPr>
            <w:r>
              <w:t>≤200万元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青少年拒毒、识毒意识</w:t>
            </w:r>
          </w:p>
        </w:tc>
        <w:tc>
          <w:tcPr>
            <w:tcW w:w="3430" w:type="dxa"/>
            <w:vAlign w:val="center"/>
          </w:tcPr>
          <w:p w:rsidR="00612D9F" w:rsidRDefault="008730E7">
            <w:pPr>
              <w:pStyle w:val="20"/>
            </w:pPr>
            <w:r>
              <w:t>青少年拒毒、识毒意识</w:t>
            </w:r>
          </w:p>
        </w:tc>
        <w:tc>
          <w:tcPr>
            <w:tcW w:w="2551" w:type="dxa"/>
            <w:vAlign w:val="center"/>
          </w:tcPr>
          <w:p w:rsidR="00612D9F" w:rsidRDefault="008730E7">
            <w:pPr>
              <w:pStyle w:val="20"/>
            </w:pPr>
            <w:r>
              <w:t>吸毒年龄逐渐年轻化，</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改善补助对象生活</w:t>
            </w:r>
          </w:p>
        </w:tc>
        <w:tc>
          <w:tcPr>
            <w:tcW w:w="3430" w:type="dxa"/>
            <w:vAlign w:val="center"/>
          </w:tcPr>
          <w:p w:rsidR="00612D9F" w:rsidRDefault="008730E7">
            <w:pPr>
              <w:pStyle w:val="20"/>
            </w:pPr>
            <w:r>
              <w:t>改善补助对象生活</w:t>
            </w:r>
          </w:p>
        </w:tc>
        <w:tc>
          <w:tcPr>
            <w:tcW w:w="2551" w:type="dxa"/>
            <w:vAlign w:val="center"/>
          </w:tcPr>
          <w:p w:rsidR="00612D9F" w:rsidRDefault="008730E7">
            <w:pPr>
              <w:pStyle w:val="20"/>
            </w:pPr>
            <w:r>
              <w:t>持续保障戒毒学员日常</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社会公众对禁毒工作满意度</w:t>
            </w:r>
          </w:p>
        </w:tc>
        <w:tc>
          <w:tcPr>
            <w:tcW w:w="3430" w:type="dxa"/>
            <w:vAlign w:val="center"/>
          </w:tcPr>
          <w:p w:rsidR="00612D9F" w:rsidRDefault="008730E7">
            <w:pPr>
              <w:pStyle w:val="20"/>
            </w:pPr>
            <w:r>
              <w:t>社会公众对禁毒工作满意度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5" w:name="_Toc157955213"/>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w:t>
      </w:r>
      <w:r>
        <w:rPr>
          <w:rFonts w:ascii="方正仿宋_GBK" w:eastAsia="方正仿宋_GBK" w:hAnsi="方正仿宋_GBK" w:cs="方正仿宋_GBK"/>
          <w:sz w:val="28"/>
        </w:rPr>
        <w:t>5</w:t>
      </w:r>
      <w:r w:rsidR="008730E7">
        <w:rPr>
          <w:rFonts w:ascii="方正仿宋_GBK" w:eastAsia="方正仿宋_GBK" w:hAnsi="方正仿宋_GBK" w:cs="方正仿宋_GBK"/>
          <w:sz w:val="28"/>
        </w:rPr>
        <w:t>.住院贫困精神病人医疗费（2024）绩效目标表</w:t>
      </w:r>
      <w:bookmarkEnd w:id="10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住院贫困精神病人医疗费（2024）</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通过每年贫困精神病患者医药费生活的救助，对重型精神病患者进行综合防治康复治疗，减少肇事肇祸率。</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1.对重型精神病患者进行综合防治康复治疗，减少肇事肇祸率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补助人员数量</w:t>
            </w:r>
          </w:p>
        </w:tc>
        <w:tc>
          <w:tcPr>
            <w:tcW w:w="3430" w:type="dxa"/>
            <w:vAlign w:val="center"/>
          </w:tcPr>
          <w:p w:rsidR="00612D9F" w:rsidRDefault="008730E7">
            <w:pPr>
              <w:pStyle w:val="20"/>
            </w:pPr>
            <w:r>
              <w:t>补助人员数量</w:t>
            </w:r>
          </w:p>
        </w:tc>
        <w:tc>
          <w:tcPr>
            <w:tcW w:w="2551" w:type="dxa"/>
            <w:vAlign w:val="center"/>
          </w:tcPr>
          <w:p w:rsidR="00612D9F" w:rsidRDefault="008730E7">
            <w:pPr>
              <w:pStyle w:val="20"/>
            </w:pPr>
            <w:r>
              <w:t>≥260人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补助资金发放率</w:t>
            </w:r>
          </w:p>
        </w:tc>
        <w:tc>
          <w:tcPr>
            <w:tcW w:w="3430" w:type="dxa"/>
            <w:vAlign w:val="center"/>
          </w:tcPr>
          <w:p w:rsidR="00612D9F" w:rsidRDefault="008730E7">
            <w:pPr>
              <w:pStyle w:val="20"/>
            </w:pPr>
            <w:r>
              <w:t>补助资金发放率</w:t>
            </w:r>
          </w:p>
        </w:tc>
        <w:tc>
          <w:tcPr>
            <w:tcW w:w="2551" w:type="dxa"/>
            <w:vAlign w:val="center"/>
          </w:tcPr>
          <w:p w:rsidR="00612D9F" w:rsidRDefault="008730E7">
            <w:pPr>
              <w:pStyle w:val="20"/>
            </w:pPr>
            <w:r>
              <w:t>100百分比</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医疗救助标准</w:t>
            </w:r>
          </w:p>
        </w:tc>
        <w:tc>
          <w:tcPr>
            <w:tcW w:w="3430" w:type="dxa"/>
            <w:vAlign w:val="center"/>
          </w:tcPr>
          <w:p w:rsidR="00612D9F" w:rsidRDefault="008730E7">
            <w:pPr>
              <w:pStyle w:val="20"/>
            </w:pPr>
            <w:r>
              <w:t>医疗救助标准</w:t>
            </w:r>
          </w:p>
        </w:tc>
        <w:tc>
          <w:tcPr>
            <w:tcW w:w="2551" w:type="dxa"/>
            <w:vAlign w:val="center"/>
          </w:tcPr>
          <w:p w:rsidR="00612D9F" w:rsidRDefault="008730E7">
            <w:pPr>
              <w:pStyle w:val="20"/>
            </w:pPr>
            <w:r>
              <w:t>1754元/人月</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补助资金发放及时率</w:t>
            </w:r>
          </w:p>
        </w:tc>
        <w:tc>
          <w:tcPr>
            <w:tcW w:w="3430" w:type="dxa"/>
            <w:vAlign w:val="center"/>
          </w:tcPr>
          <w:p w:rsidR="00612D9F" w:rsidRDefault="008730E7">
            <w:pPr>
              <w:pStyle w:val="20"/>
            </w:pPr>
            <w:r>
              <w:t>补助资金发放及时率</w:t>
            </w:r>
          </w:p>
        </w:tc>
        <w:tc>
          <w:tcPr>
            <w:tcW w:w="2551" w:type="dxa"/>
            <w:vAlign w:val="center"/>
          </w:tcPr>
          <w:p w:rsidR="00612D9F" w:rsidRDefault="008730E7">
            <w:pPr>
              <w:pStyle w:val="20"/>
            </w:pPr>
            <w:r>
              <w:t>100百分比</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社会和谐稳定</w:t>
            </w:r>
          </w:p>
        </w:tc>
        <w:tc>
          <w:tcPr>
            <w:tcW w:w="3430" w:type="dxa"/>
            <w:vAlign w:val="center"/>
          </w:tcPr>
          <w:p w:rsidR="00612D9F" w:rsidRDefault="008730E7">
            <w:pPr>
              <w:pStyle w:val="20"/>
            </w:pPr>
            <w:r>
              <w:t>社会和谐稳定</w:t>
            </w:r>
          </w:p>
        </w:tc>
        <w:tc>
          <w:tcPr>
            <w:tcW w:w="2551" w:type="dxa"/>
            <w:vAlign w:val="center"/>
          </w:tcPr>
          <w:p w:rsidR="00612D9F" w:rsidRDefault="008730E7">
            <w:pPr>
              <w:pStyle w:val="20"/>
            </w:pPr>
            <w:r>
              <w:t>降低精神病患者肇事肇祸率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可持续影响</w:t>
            </w:r>
          </w:p>
        </w:tc>
        <w:tc>
          <w:tcPr>
            <w:tcW w:w="3430" w:type="dxa"/>
            <w:vAlign w:val="center"/>
          </w:tcPr>
          <w:p w:rsidR="00612D9F" w:rsidRDefault="008730E7">
            <w:pPr>
              <w:pStyle w:val="20"/>
            </w:pPr>
            <w:r>
              <w:t>可持续影响</w:t>
            </w:r>
          </w:p>
        </w:tc>
        <w:tc>
          <w:tcPr>
            <w:tcW w:w="2551" w:type="dxa"/>
            <w:vAlign w:val="center"/>
          </w:tcPr>
          <w:p w:rsidR="00612D9F" w:rsidRDefault="008730E7">
            <w:pPr>
              <w:pStyle w:val="20"/>
            </w:pPr>
            <w:r>
              <w:t>肇事肇祸精神病患者需长期持续治疗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服务对象满意度</w:t>
            </w:r>
          </w:p>
        </w:tc>
        <w:tc>
          <w:tcPr>
            <w:tcW w:w="3430" w:type="dxa"/>
            <w:vAlign w:val="center"/>
          </w:tcPr>
          <w:p w:rsidR="00612D9F" w:rsidRDefault="008730E7">
            <w:pPr>
              <w:pStyle w:val="20"/>
            </w:pPr>
            <w:r>
              <w:t>服务对象满意度</w:t>
            </w:r>
          </w:p>
        </w:tc>
        <w:tc>
          <w:tcPr>
            <w:tcW w:w="2551" w:type="dxa"/>
            <w:vAlign w:val="center"/>
          </w:tcPr>
          <w:p w:rsidR="00612D9F" w:rsidRDefault="008730E7">
            <w:pPr>
              <w:pStyle w:val="20"/>
            </w:pPr>
            <w:r>
              <w:t>≥95百分比</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84668F">
      <w:pPr>
        <w:ind w:firstLine="560"/>
        <w:outlineLvl w:val="3"/>
      </w:pPr>
      <w:bookmarkStart w:id="106" w:name="_Toc157955214"/>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06</w:t>
      </w:r>
      <w:r w:rsidR="008730E7">
        <w:rPr>
          <w:rFonts w:ascii="方正仿宋_GBK" w:eastAsia="方正仿宋_GBK" w:hAnsi="方正仿宋_GBK" w:cs="方正仿宋_GBK"/>
          <w:sz w:val="28"/>
        </w:rPr>
        <w:t>.2024年公安局幼儿园保育教育经费绩效目标表</w:t>
      </w:r>
      <w:bookmarkEnd w:id="10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341201天津市公安局幼儿园</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2024年公安局幼儿园保育教育经费</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237.00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237.00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弥补幼儿园人员经费不足，保障幼儿园正常运转。</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1.通过天津市非税收入管理系统按月及时上缴保教费，并根据财政预算计划及时进行列支，服务于幼儿园在职人员弥补经费不足。</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服务幼儿人次</w:t>
            </w:r>
          </w:p>
        </w:tc>
        <w:tc>
          <w:tcPr>
            <w:tcW w:w="3430" w:type="dxa"/>
            <w:vAlign w:val="center"/>
          </w:tcPr>
          <w:p w:rsidR="00612D9F" w:rsidRDefault="008730E7">
            <w:pPr>
              <w:pStyle w:val="20"/>
            </w:pPr>
            <w:r>
              <w:t>服务幼儿人次</w:t>
            </w:r>
          </w:p>
        </w:tc>
        <w:tc>
          <w:tcPr>
            <w:tcW w:w="2551" w:type="dxa"/>
            <w:vAlign w:val="center"/>
          </w:tcPr>
          <w:p w:rsidR="00612D9F" w:rsidRDefault="008730E7">
            <w:pPr>
              <w:pStyle w:val="20"/>
            </w:pPr>
            <w:r>
              <w:t>258人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资金使用合规率</w:t>
            </w:r>
          </w:p>
        </w:tc>
        <w:tc>
          <w:tcPr>
            <w:tcW w:w="3430" w:type="dxa"/>
            <w:vAlign w:val="center"/>
          </w:tcPr>
          <w:p w:rsidR="00612D9F" w:rsidRDefault="008730E7">
            <w:pPr>
              <w:pStyle w:val="20"/>
            </w:pPr>
            <w:r>
              <w:t>资金使用合规率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基本经费补充</w:t>
            </w:r>
          </w:p>
        </w:tc>
        <w:tc>
          <w:tcPr>
            <w:tcW w:w="3430" w:type="dxa"/>
            <w:vAlign w:val="center"/>
          </w:tcPr>
          <w:p w:rsidR="00612D9F" w:rsidRDefault="008730E7">
            <w:pPr>
              <w:pStyle w:val="20"/>
            </w:pPr>
            <w:r>
              <w:t>基本经费补充</w:t>
            </w:r>
          </w:p>
        </w:tc>
        <w:tc>
          <w:tcPr>
            <w:tcW w:w="2551" w:type="dxa"/>
            <w:vAlign w:val="center"/>
          </w:tcPr>
          <w:p w:rsidR="00612D9F" w:rsidRDefault="008730E7">
            <w:pPr>
              <w:pStyle w:val="20"/>
            </w:pPr>
            <w:r>
              <w:t>≤237万元</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资金支出及时率</w:t>
            </w:r>
          </w:p>
        </w:tc>
        <w:tc>
          <w:tcPr>
            <w:tcW w:w="3430" w:type="dxa"/>
            <w:vAlign w:val="center"/>
          </w:tcPr>
          <w:p w:rsidR="00612D9F" w:rsidRDefault="008730E7">
            <w:pPr>
              <w:pStyle w:val="20"/>
            </w:pPr>
            <w:r>
              <w:t>资金支出及时率</w:t>
            </w:r>
          </w:p>
        </w:tc>
        <w:tc>
          <w:tcPr>
            <w:tcW w:w="2551" w:type="dxa"/>
            <w:vAlign w:val="center"/>
          </w:tcPr>
          <w:p w:rsidR="00612D9F" w:rsidRDefault="008730E7">
            <w:pPr>
              <w:pStyle w:val="20"/>
            </w:pPr>
            <w:r>
              <w:t>100%</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保障幼儿园正常运转</w:t>
            </w:r>
          </w:p>
        </w:tc>
        <w:tc>
          <w:tcPr>
            <w:tcW w:w="3430" w:type="dxa"/>
            <w:vAlign w:val="center"/>
          </w:tcPr>
          <w:p w:rsidR="00612D9F" w:rsidRDefault="008730E7">
            <w:pPr>
              <w:pStyle w:val="20"/>
            </w:pPr>
            <w:r>
              <w:t>保障幼儿园正常运转</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教职工满意度</w:t>
            </w:r>
          </w:p>
        </w:tc>
        <w:tc>
          <w:tcPr>
            <w:tcW w:w="3430" w:type="dxa"/>
            <w:vAlign w:val="center"/>
          </w:tcPr>
          <w:p w:rsidR="00612D9F" w:rsidRDefault="008730E7">
            <w:pPr>
              <w:pStyle w:val="20"/>
            </w:pPr>
            <w:r>
              <w:t>教职工满意度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07" w:name="_Toc157955215"/>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07</w:t>
      </w:r>
      <w:r w:rsidR="008730E7">
        <w:rPr>
          <w:rFonts w:ascii="方正仿宋_GBK" w:eastAsia="方正仿宋_GBK" w:hAnsi="方正仿宋_GBK" w:cs="方正仿宋_GBK"/>
          <w:sz w:val="28"/>
        </w:rPr>
        <w:t>.公安局幼儿园食堂改造项目绩效目标表</w:t>
      </w:r>
      <w:bookmarkEnd w:id="10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341201天津市公安局幼儿园</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公安局幼儿园食堂改造项目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54.80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54.80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公安局幼儿园食堂改造项目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1.幼儿园原有食堂房屋结构及专间配备部分设施不符合目前教育局要求，且幼儿园食堂内部装修及厨房设备出现老化、破损等现象。需进行提升改造。</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幼儿园食堂修缮面积</w:t>
            </w:r>
          </w:p>
        </w:tc>
        <w:tc>
          <w:tcPr>
            <w:tcW w:w="3430" w:type="dxa"/>
            <w:vAlign w:val="center"/>
          </w:tcPr>
          <w:p w:rsidR="00612D9F" w:rsidRDefault="008730E7">
            <w:pPr>
              <w:pStyle w:val="20"/>
            </w:pPr>
            <w:r>
              <w:t>幼儿园食堂修缮面积</w:t>
            </w:r>
          </w:p>
        </w:tc>
        <w:tc>
          <w:tcPr>
            <w:tcW w:w="2551" w:type="dxa"/>
            <w:vAlign w:val="center"/>
          </w:tcPr>
          <w:p w:rsidR="00612D9F" w:rsidRDefault="008730E7">
            <w:pPr>
              <w:pStyle w:val="20"/>
            </w:pPr>
            <w:r>
              <w:t>138平米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项目竣工验收合规率</w:t>
            </w:r>
          </w:p>
        </w:tc>
        <w:tc>
          <w:tcPr>
            <w:tcW w:w="3430" w:type="dxa"/>
            <w:vAlign w:val="center"/>
          </w:tcPr>
          <w:p w:rsidR="00612D9F" w:rsidRDefault="008730E7">
            <w:pPr>
              <w:pStyle w:val="20"/>
            </w:pPr>
            <w:r>
              <w:t>项目竣工验收合规率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修缮工作完成时间</w:t>
            </w:r>
          </w:p>
        </w:tc>
        <w:tc>
          <w:tcPr>
            <w:tcW w:w="3430" w:type="dxa"/>
            <w:vAlign w:val="center"/>
          </w:tcPr>
          <w:p w:rsidR="00612D9F" w:rsidRDefault="008730E7">
            <w:pPr>
              <w:pStyle w:val="20"/>
            </w:pPr>
            <w:r>
              <w:t>修缮工作完成时间</w:t>
            </w:r>
          </w:p>
        </w:tc>
        <w:tc>
          <w:tcPr>
            <w:tcW w:w="2551" w:type="dxa"/>
            <w:vAlign w:val="center"/>
          </w:tcPr>
          <w:p w:rsidR="00612D9F" w:rsidRDefault="008730E7">
            <w:pPr>
              <w:pStyle w:val="20"/>
            </w:pPr>
            <w:r>
              <w:t>2024年12月31日前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修缮成本</w:t>
            </w:r>
          </w:p>
        </w:tc>
        <w:tc>
          <w:tcPr>
            <w:tcW w:w="3430" w:type="dxa"/>
            <w:vAlign w:val="center"/>
          </w:tcPr>
          <w:p w:rsidR="00612D9F" w:rsidRDefault="008730E7">
            <w:pPr>
              <w:pStyle w:val="20"/>
            </w:pPr>
            <w:r>
              <w:t>修缮成本</w:t>
            </w:r>
          </w:p>
        </w:tc>
        <w:tc>
          <w:tcPr>
            <w:tcW w:w="2551" w:type="dxa"/>
            <w:vAlign w:val="center"/>
          </w:tcPr>
          <w:p w:rsidR="00612D9F" w:rsidRDefault="008730E7">
            <w:pPr>
              <w:pStyle w:val="20"/>
            </w:pPr>
            <w:r>
              <w:t>≤54.8万元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满足幼儿园食堂规范要求，保障幼儿园安全运转</w:t>
            </w:r>
          </w:p>
        </w:tc>
        <w:tc>
          <w:tcPr>
            <w:tcW w:w="3430" w:type="dxa"/>
            <w:vAlign w:val="center"/>
          </w:tcPr>
          <w:p w:rsidR="00612D9F" w:rsidRDefault="008730E7">
            <w:pPr>
              <w:pStyle w:val="20"/>
            </w:pPr>
            <w:r>
              <w:t>满足幼儿园食堂规范要求，保障幼儿园安全运转</w:t>
            </w:r>
          </w:p>
        </w:tc>
        <w:tc>
          <w:tcPr>
            <w:tcW w:w="2551" w:type="dxa"/>
            <w:vAlign w:val="center"/>
          </w:tcPr>
          <w:p w:rsidR="00612D9F" w:rsidRDefault="008730E7">
            <w:pPr>
              <w:pStyle w:val="20"/>
            </w:pPr>
            <w:r>
              <w:t>作用显著</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幼儿园食堂改造后符合教育局整改要求</w:t>
            </w:r>
          </w:p>
        </w:tc>
        <w:tc>
          <w:tcPr>
            <w:tcW w:w="3430" w:type="dxa"/>
            <w:vAlign w:val="center"/>
          </w:tcPr>
          <w:p w:rsidR="00612D9F" w:rsidRDefault="008730E7">
            <w:pPr>
              <w:pStyle w:val="20"/>
            </w:pPr>
            <w:r>
              <w:t>幼儿园食堂改造后符合教育局整改要求</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08" w:name="_Toc157955216"/>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08</w:t>
      </w:r>
      <w:r w:rsidR="008730E7">
        <w:rPr>
          <w:rFonts w:ascii="方正仿宋_GBK" w:eastAsia="方正仿宋_GBK" w:hAnsi="方正仿宋_GBK" w:cs="方正仿宋_GBK"/>
          <w:sz w:val="28"/>
        </w:rPr>
        <w:t>.李大钊烈士纪念室深化复建项目绩效目标表</w:t>
      </w:r>
      <w:bookmarkEnd w:id="10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李大钊烈士纪念室深化复建项目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41.00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41.00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用于李大钊纪念馆修复工程。</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1.李大钊烈士纪念室复建完成后，继续将面向全市各界免费开放，切实发挥我市爱国主义教育基地传承红色基因的作用。</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修缮展室平米数</w:t>
            </w:r>
          </w:p>
        </w:tc>
        <w:tc>
          <w:tcPr>
            <w:tcW w:w="3430" w:type="dxa"/>
            <w:vAlign w:val="center"/>
          </w:tcPr>
          <w:p w:rsidR="00612D9F" w:rsidRDefault="008730E7">
            <w:pPr>
              <w:pStyle w:val="20"/>
            </w:pPr>
            <w:r>
              <w:t>修缮展室平米数</w:t>
            </w:r>
          </w:p>
        </w:tc>
        <w:tc>
          <w:tcPr>
            <w:tcW w:w="2551" w:type="dxa"/>
            <w:vAlign w:val="center"/>
          </w:tcPr>
          <w:p w:rsidR="00612D9F" w:rsidRDefault="008730E7">
            <w:pPr>
              <w:pStyle w:val="20"/>
            </w:pPr>
            <w:r>
              <w:t>≥540平方米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复建情况</w:t>
            </w:r>
          </w:p>
        </w:tc>
        <w:tc>
          <w:tcPr>
            <w:tcW w:w="3430" w:type="dxa"/>
            <w:vAlign w:val="center"/>
          </w:tcPr>
          <w:p w:rsidR="00612D9F" w:rsidRDefault="008730E7">
            <w:pPr>
              <w:pStyle w:val="20"/>
            </w:pPr>
            <w:r>
              <w:t>复建情况</w:t>
            </w:r>
          </w:p>
        </w:tc>
        <w:tc>
          <w:tcPr>
            <w:tcW w:w="2551" w:type="dxa"/>
            <w:vAlign w:val="center"/>
          </w:tcPr>
          <w:p w:rsidR="00612D9F" w:rsidRDefault="008730E7">
            <w:pPr>
              <w:pStyle w:val="20"/>
            </w:pPr>
            <w:r>
              <w:t>按照市委宣传部批复展陈设计方案执行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修缮复建项目竣工时间</w:t>
            </w:r>
          </w:p>
        </w:tc>
        <w:tc>
          <w:tcPr>
            <w:tcW w:w="3430" w:type="dxa"/>
            <w:vAlign w:val="center"/>
          </w:tcPr>
          <w:p w:rsidR="00612D9F" w:rsidRDefault="008730E7">
            <w:pPr>
              <w:pStyle w:val="20"/>
            </w:pPr>
            <w:r>
              <w:t>修缮复建项目竣工时间</w:t>
            </w:r>
          </w:p>
        </w:tc>
        <w:tc>
          <w:tcPr>
            <w:tcW w:w="2551" w:type="dxa"/>
            <w:vAlign w:val="center"/>
          </w:tcPr>
          <w:p w:rsidR="00612D9F" w:rsidRDefault="008730E7">
            <w:pPr>
              <w:pStyle w:val="20"/>
            </w:pPr>
            <w:r>
              <w:t>2024年12月前完成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修缮成本</w:t>
            </w:r>
          </w:p>
        </w:tc>
        <w:tc>
          <w:tcPr>
            <w:tcW w:w="3430" w:type="dxa"/>
            <w:vAlign w:val="center"/>
          </w:tcPr>
          <w:p w:rsidR="00612D9F" w:rsidRDefault="008730E7">
            <w:pPr>
              <w:pStyle w:val="20"/>
            </w:pPr>
            <w:r>
              <w:t>修缮成本</w:t>
            </w:r>
          </w:p>
        </w:tc>
        <w:tc>
          <w:tcPr>
            <w:tcW w:w="2551" w:type="dxa"/>
            <w:vAlign w:val="center"/>
          </w:tcPr>
          <w:p w:rsidR="00612D9F" w:rsidRDefault="008730E7">
            <w:pPr>
              <w:pStyle w:val="20"/>
            </w:pPr>
            <w:r>
              <w:t>≤41.28万元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弘扬爱国主义精神</w:t>
            </w:r>
          </w:p>
        </w:tc>
        <w:tc>
          <w:tcPr>
            <w:tcW w:w="3430" w:type="dxa"/>
            <w:vAlign w:val="center"/>
          </w:tcPr>
          <w:p w:rsidR="00612D9F" w:rsidRDefault="008730E7">
            <w:pPr>
              <w:pStyle w:val="20"/>
            </w:pPr>
            <w:r>
              <w:t>弘扬爱国主义精神</w:t>
            </w:r>
          </w:p>
        </w:tc>
        <w:tc>
          <w:tcPr>
            <w:tcW w:w="2551" w:type="dxa"/>
            <w:vAlign w:val="center"/>
          </w:tcPr>
          <w:p w:rsidR="00612D9F" w:rsidRDefault="008730E7">
            <w:pPr>
              <w:pStyle w:val="20"/>
            </w:pPr>
            <w:r>
              <w:t>有效提升</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持续弘扬爱国主义精神传承红色基因</w:t>
            </w:r>
          </w:p>
        </w:tc>
        <w:tc>
          <w:tcPr>
            <w:tcW w:w="3430" w:type="dxa"/>
            <w:vAlign w:val="center"/>
          </w:tcPr>
          <w:p w:rsidR="00612D9F" w:rsidRDefault="008730E7">
            <w:pPr>
              <w:pStyle w:val="20"/>
            </w:pPr>
            <w:r>
              <w:t>持续弘扬爱国主义精神传承红色基因</w:t>
            </w:r>
          </w:p>
        </w:tc>
        <w:tc>
          <w:tcPr>
            <w:tcW w:w="2551" w:type="dxa"/>
            <w:vAlign w:val="center"/>
          </w:tcPr>
          <w:p w:rsidR="00612D9F" w:rsidRDefault="008730E7">
            <w:pPr>
              <w:pStyle w:val="20"/>
            </w:pPr>
            <w:r>
              <w:t>有效提升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接受教育人员满意度</w:t>
            </w:r>
          </w:p>
        </w:tc>
        <w:tc>
          <w:tcPr>
            <w:tcW w:w="3430" w:type="dxa"/>
            <w:vAlign w:val="center"/>
          </w:tcPr>
          <w:p w:rsidR="00612D9F" w:rsidRDefault="008730E7">
            <w:pPr>
              <w:pStyle w:val="20"/>
            </w:pPr>
            <w:r>
              <w:t>接受教育人员满意度</w:t>
            </w:r>
          </w:p>
        </w:tc>
        <w:tc>
          <w:tcPr>
            <w:tcW w:w="2551" w:type="dxa"/>
            <w:vAlign w:val="center"/>
          </w:tcPr>
          <w:p w:rsidR="00612D9F" w:rsidRDefault="008730E7">
            <w:pPr>
              <w:pStyle w:val="20"/>
            </w:pPr>
            <w:r>
              <w:t>≥97%</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09" w:name="_Toc157955217"/>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09</w:t>
      </w:r>
      <w:r w:rsidR="008730E7">
        <w:rPr>
          <w:rFonts w:ascii="方正仿宋_GBK" w:eastAsia="方正仿宋_GBK" w:hAnsi="方正仿宋_GBK" w:cs="方正仿宋_GBK"/>
          <w:sz w:val="28"/>
        </w:rPr>
        <w:t>.天津公安警官职业学院安保实训基地-2024年专项债券利息绩效目标表</w:t>
      </w:r>
      <w:bookmarkEnd w:id="10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天津公安警官职业学院安保实训基地-2024年专项债券利息</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212.80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212.80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用于偿还债券利息</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1.及时、全额支付，保障专项债券项目正常运行</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债务偿还项目</w:t>
            </w:r>
          </w:p>
        </w:tc>
        <w:tc>
          <w:tcPr>
            <w:tcW w:w="3430" w:type="dxa"/>
            <w:vAlign w:val="center"/>
          </w:tcPr>
          <w:p w:rsidR="00612D9F" w:rsidRDefault="008730E7">
            <w:pPr>
              <w:pStyle w:val="20"/>
            </w:pPr>
            <w:r>
              <w:t>债务偿还项目</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债券利息发放率</w:t>
            </w:r>
          </w:p>
        </w:tc>
        <w:tc>
          <w:tcPr>
            <w:tcW w:w="3430" w:type="dxa"/>
            <w:vAlign w:val="center"/>
          </w:tcPr>
          <w:p w:rsidR="00612D9F" w:rsidRDefault="008730E7">
            <w:pPr>
              <w:pStyle w:val="20"/>
            </w:pPr>
            <w:r>
              <w:t>债券利息发放率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偿还债券利息及时率</w:t>
            </w:r>
          </w:p>
        </w:tc>
        <w:tc>
          <w:tcPr>
            <w:tcW w:w="3430" w:type="dxa"/>
            <w:vAlign w:val="center"/>
          </w:tcPr>
          <w:p w:rsidR="00612D9F" w:rsidRDefault="008730E7">
            <w:pPr>
              <w:pStyle w:val="20"/>
            </w:pPr>
            <w:r>
              <w:t>偿还债券利息及时率</w:t>
            </w:r>
          </w:p>
        </w:tc>
        <w:tc>
          <w:tcPr>
            <w:tcW w:w="2551" w:type="dxa"/>
            <w:vAlign w:val="center"/>
          </w:tcPr>
          <w:p w:rsidR="00612D9F" w:rsidRDefault="008730E7">
            <w:pPr>
              <w:pStyle w:val="20"/>
            </w:pPr>
            <w:r>
              <w:t>≥95%</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偿还债券利息金额</w:t>
            </w:r>
          </w:p>
        </w:tc>
        <w:tc>
          <w:tcPr>
            <w:tcW w:w="3430" w:type="dxa"/>
            <w:vAlign w:val="center"/>
          </w:tcPr>
          <w:p w:rsidR="00612D9F" w:rsidRDefault="008730E7">
            <w:pPr>
              <w:pStyle w:val="20"/>
            </w:pPr>
            <w:r>
              <w:t>偿还债券利息金额</w:t>
            </w:r>
          </w:p>
        </w:tc>
        <w:tc>
          <w:tcPr>
            <w:tcW w:w="2551" w:type="dxa"/>
            <w:vAlign w:val="center"/>
          </w:tcPr>
          <w:p w:rsidR="00612D9F" w:rsidRDefault="008730E7">
            <w:pPr>
              <w:pStyle w:val="20"/>
            </w:pPr>
            <w:r>
              <w:t>≤212.8万元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保障债券受益人权益</w:t>
            </w:r>
          </w:p>
        </w:tc>
        <w:tc>
          <w:tcPr>
            <w:tcW w:w="3430" w:type="dxa"/>
            <w:vAlign w:val="center"/>
          </w:tcPr>
          <w:p w:rsidR="00612D9F" w:rsidRDefault="008730E7">
            <w:pPr>
              <w:pStyle w:val="20"/>
            </w:pPr>
            <w:r>
              <w:t>保障债券受益人权益</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公众对债务利息偿还满意率</w:t>
            </w:r>
          </w:p>
        </w:tc>
        <w:tc>
          <w:tcPr>
            <w:tcW w:w="3430" w:type="dxa"/>
            <w:vAlign w:val="center"/>
          </w:tcPr>
          <w:p w:rsidR="00612D9F" w:rsidRDefault="008730E7">
            <w:pPr>
              <w:pStyle w:val="20"/>
            </w:pPr>
            <w:r>
              <w:t>公众对债务利息偿还满意率</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0" w:name="_Toc157955218"/>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10</w:t>
      </w:r>
      <w:r w:rsidR="008730E7">
        <w:rPr>
          <w:rFonts w:ascii="方正仿宋_GBK" w:eastAsia="方正仿宋_GBK" w:hAnsi="方正仿宋_GBK" w:cs="方正仿宋_GBK"/>
          <w:sz w:val="28"/>
        </w:rPr>
        <w:t>.天津公安警官职业学院安保实训基地（专项债券利息）绩效目标表</w:t>
      </w:r>
      <w:bookmarkEnd w:id="1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天津公安警官职业学院安保实训基地（专项债券利息）</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114.80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114.80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偿还专项债利息</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1.及时、全额支付，保障专项债券项目正常运行</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债务偿还项目</w:t>
            </w:r>
          </w:p>
        </w:tc>
        <w:tc>
          <w:tcPr>
            <w:tcW w:w="3430" w:type="dxa"/>
            <w:vAlign w:val="center"/>
          </w:tcPr>
          <w:p w:rsidR="00612D9F" w:rsidRDefault="008730E7">
            <w:pPr>
              <w:pStyle w:val="20"/>
            </w:pPr>
            <w:r>
              <w:t>债务偿还项目</w:t>
            </w:r>
          </w:p>
        </w:tc>
        <w:tc>
          <w:tcPr>
            <w:tcW w:w="2551" w:type="dxa"/>
            <w:vAlign w:val="center"/>
          </w:tcPr>
          <w:p w:rsidR="00612D9F" w:rsidRDefault="008730E7">
            <w:pPr>
              <w:pStyle w:val="20"/>
            </w:pPr>
            <w:r>
              <w:t>1个</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债券利息发放率</w:t>
            </w:r>
          </w:p>
        </w:tc>
        <w:tc>
          <w:tcPr>
            <w:tcW w:w="3430" w:type="dxa"/>
            <w:vAlign w:val="center"/>
          </w:tcPr>
          <w:p w:rsidR="00612D9F" w:rsidRDefault="008730E7">
            <w:pPr>
              <w:pStyle w:val="20"/>
            </w:pPr>
            <w:r>
              <w:t>债券利息发放率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偿还债券利息及时率</w:t>
            </w:r>
          </w:p>
        </w:tc>
        <w:tc>
          <w:tcPr>
            <w:tcW w:w="3430" w:type="dxa"/>
            <w:vAlign w:val="center"/>
          </w:tcPr>
          <w:p w:rsidR="00612D9F" w:rsidRDefault="008730E7">
            <w:pPr>
              <w:pStyle w:val="20"/>
            </w:pPr>
            <w:r>
              <w:t>偿还债券利息及时率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偿还债券利息金额</w:t>
            </w:r>
          </w:p>
        </w:tc>
        <w:tc>
          <w:tcPr>
            <w:tcW w:w="3430" w:type="dxa"/>
            <w:vAlign w:val="center"/>
          </w:tcPr>
          <w:p w:rsidR="00612D9F" w:rsidRDefault="008730E7">
            <w:pPr>
              <w:pStyle w:val="20"/>
            </w:pPr>
            <w:r>
              <w:t>偿还债券利息金额</w:t>
            </w:r>
          </w:p>
        </w:tc>
        <w:tc>
          <w:tcPr>
            <w:tcW w:w="2551" w:type="dxa"/>
            <w:vAlign w:val="center"/>
          </w:tcPr>
          <w:p w:rsidR="00612D9F" w:rsidRDefault="008730E7">
            <w:pPr>
              <w:pStyle w:val="20"/>
            </w:pPr>
            <w:r>
              <w:t>114.8万元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生态效益指标</w:t>
            </w:r>
          </w:p>
        </w:tc>
        <w:tc>
          <w:tcPr>
            <w:tcW w:w="1332" w:type="dxa"/>
            <w:vAlign w:val="center"/>
          </w:tcPr>
          <w:p w:rsidR="00612D9F" w:rsidRDefault="008730E7">
            <w:pPr>
              <w:pStyle w:val="20"/>
            </w:pPr>
            <w:r>
              <w:t>保障债券受益人权益</w:t>
            </w:r>
          </w:p>
        </w:tc>
        <w:tc>
          <w:tcPr>
            <w:tcW w:w="3430" w:type="dxa"/>
            <w:vAlign w:val="center"/>
          </w:tcPr>
          <w:p w:rsidR="00612D9F" w:rsidRDefault="008730E7">
            <w:pPr>
              <w:pStyle w:val="20"/>
            </w:pPr>
            <w:r>
              <w:t>保障债券受益人权益</w:t>
            </w:r>
          </w:p>
        </w:tc>
        <w:tc>
          <w:tcPr>
            <w:tcW w:w="2551" w:type="dxa"/>
            <w:vAlign w:val="center"/>
          </w:tcPr>
          <w:p w:rsidR="00612D9F" w:rsidRDefault="008730E7">
            <w:pPr>
              <w:pStyle w:val="20"/>
            </w:pPr>
            <w:r>
              <w:t>有效保障</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公众对偿还债券利息满意度</w:t>
            </w:r>
          </w:p>
        </w:tc>
        <w:tc>
          <w:tcPr>
            <w:tcW w:w="3430" w:type="dxa"/>
            <w:vAlign w:val="center"/>
          </w:tcPr>
          <w:p w:rsidR="00612D9F" w:rsidRDefault="008730E7">
            <w:pPr>
              <w:pStyle w:val="20"/>
            </w:pPr>
            <w:r>
              <w:t>公众对偿还债券利息满意度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1" w:name="_Toc157955219"/>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11</w:t>
      </w:r>
      <w:r w:rsidR="008730E7">
        <w:rPr>
          <w:rFonts w:ascii="方正仿宋_GBK" w:eastAsia="方正仿宋_GBK" w:hAnsi="方正仿宋_GBK" w:cs="方正仿宋_GBK"/>
          <w:sz w:val="28"/>
        </w:rPr>
        <w:t>.天津公安警官职业学院图书采购项目（非财政拨款）绩效目标表</w:t>
      </w:r>
      <w:bookmarkEnd w:id="1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天津公安警官职业学院图书采购项目（非财政拨款）</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400.00</w:t>
            </w:r>
          </w:p>
        </w:tc>
        <w:tc>
          <w:tcPr>
            <w:tcW w:w="1587" w:type="dxa"/>
            <w:vAlign w:val="center"/>
          </w:tcPr>
          <w:p w:rsidR="00612D9F" w:rsidRDefault="008730E7">
            <w:pPr>
              <w:pStyle w:val="10"/>
            </w:pPr>
            <w:r>
              <w:t>其中：财政资金</w:t>
            </w:r>
          </w:p>
        </w:tc>
        <w:tc>
          <w:tcPr>
            <w:tcW w:w="1843" w:type="dxa"/>
            <w:vAlign w:val="center"/>
          </w:tcPr>
          <w:p w:rsidR="00612D9F" w:rsidRDefault="00612D9F">
            <w:pPr>
              <w:pStyle w:val="20"/>
            </w:pPr>
          </w:p>
        </w:tc>
        <w:tc>
          <w:tcPr>
            <w:tcW w:w="1276" w:type="dxa"/>
            <w:vAlign w:val="center"/>
          </w:tcPr>
          <w:p w:rsidR="00612D9F" w:rsidRDefault="008730E7">
            <w:pPr>
              <w:pStyle w:val="10"/>
            </w:pPr>
            <w:r>
              <w:t>其他资金</w:t>
            </w:r>
          </w:p>
        </w:tc>
        <w:tc>
          <w:tcPr>
            <w:tcW w:w="1276" w:type="dxa"/>
            <w:vAlign w:val="center"/>
          </w:tcPr>
          <w:p w:rsidR="00612D9F" w:rsidRDefault="008730E7">
            <w:pPr>
              <w:pStyle w:val="20"/>
            </w:pPr>
            <w:r>
              <w:t>400.00</w:t>
            </w: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购置图书馆馆藏图书</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1.增加图书馆藏书量，满足阅读要求、丰富藏书种类，为师生提供更好的阅读服务。达到高校图书馆评估要求。</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购置图书数量</w:t>
            </w:r>
          </w:p>
        </w:tc>
        <w:tc>
          <w:tcPr>
            <w:tcW w:w="3430" w:type="dxa"/>
            <w:vAlign w:val="center"/>
          </w:tcPr>
          <w:p w:rsidR="00612D9F" w:rsidRDefault="008730E7">
            <w:pPr>
              <w:pStyle w:val="20"/>
            </w:pPr>
            <w:r>
              <w:t>购置图书的总册数</w:t>
            </w:r>
          </w:p>
        </w:tc>
        <w:tc>
          <w:tcPr>
            <w:tcW w:w="2551" w:type="dxa"/>
            <w:vAlign w:val="center"/>
          </w:tcPr>
          <w:p w:rsidR="00612D9F" w:rsidRDefault="008730E7">
            <w:pPr>
              <w:pStyle w:val="20"/>
            </w:pPr>
            <w:r>
              <w:t>≥150000册</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正版图书</w:t>
            </w:r>
          </w:p>
        </w:tc>
        <w:tc>
          <w:tcPr>
            <w:tcW w:w="3430" w:type="dxa"/>
            <w:vAlign w:val="center"/>
          </w:tcPr>
          <w:p w:rsidR="00612D9F" w:rsidRDefault="008730E7">
            <w:pPr>
              <w:pStyle w:val="20"/>
            </w:pPr>
            <w:r>
              <w:t>图书为合法出版物</w:t>
            </w:r>
          </w:p>
        </w:tc>
        <w:tc>
          <w:tcPr>
            <w:tcW w:w="2551" w:type="dxa"/>
            <w:vAlign w:val="center"/>
          </w:tcPr>
          <w:p w:rsidR="00612D9F" w:rsidRDefault="008730E7">
            <w:pPr>
              <w:pStyle w:val="20"/>
            </w:pPr>
            <w:r>
              <w:t>正版图书</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采购时间</w:t>
            </w:r>
          </w:p>
        </w:tc>
        <w:tc>
          <w:tcPr>
            <w:tcW w:w="3430" w:type="dxa"/>
            <w:vAlign w:val="center"/>
          </w:tcPr>
          <w:p w:rsidR="00612D9F" w:rsidRDefault="008730E7">
            <w:pPr>
              <w:pStyle w:val="20"/>
            </w:pPr>
            <w:r>
              <w:t>完成采购时间</w:t>
            </w:r>
          </w:p>
        </w:tc>
        <w:tc>
          <w:tcPr>
            <w:tcW w:w="2551" w:type="dxa"/>
            <w:vAlign w:val="center"/>
          </w:tcPr>
          <w:p w:rsidR="00612D9F" w:rsidRDefault="008730E7">
            <w:pPr>
              <w:pStyle w:val="20"/>
            </w:pPr>
            <w:r>
              <w:t>2024年10月前完成采购</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采购成本</w:t>
            </w:r>
          </w:p>
        </w:tc>
        <w:tc>
          <w:tcPr>
            <w:tcW w:w="3430" w:type="dxa"/>
            <w:vAlign w:val="center"/>
          </w:tcPr>
          <w:p w:rsidR="00612D9F" w:rsidRDefault="008730E7">
            <w:pPr>
              <w:pStyle w:val="20"/>
            </w:pPr>
            <w:r>
              <w:t>购买图书资金投入</w:t>
            </w:r>
          </w:p>
        </w:tc>
        <w:tc>
          <w:tcPr>
            <w:tcW w:w="2551" w:type="dxa"/>
            <w:vAlign w:val="center"/>
          </w:tcPr>
          <w:p w:rsidR="00612D9F" w:rsidRDefault="008730E7">
            <w:pPr>
              <w:pStyle w:val="20"/>
            </w:pPr>
            <w:r>
              <w:t>≥300万元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丰富图书馆图书馆藏量</w:t>
            </w:r>
          </w:p>
        </w:tc>
        <w:tc>
          <w:tcPr>
            <w:tcW w:w="3430" w:type="dxa"/>
            <w:vAlign w:val="center"/>
          </w:tcPr>
          <w:p w:rsidR="00612D9F" w:rsidRDefault="008730E7">
            <w:pPr>
              <w:pStyle w:val="20"/>
            </w:pPr>
            <w:r>
              <w:t>增加图书藏量，更好地满足读者需求</w:t>
            </w:r>
          </w:p>
        </w:tc>
        <w:tc>
          <w:tcPr>
            <w:tcW w:w="2551" w:type="dxa"/>
            <w:vAlign w:val="center"/>
          </w:tcPr>
          <w:p w:rsidR="00612D9F" w:rsidRDefault="008730E7">
            <w:pPr>
              <w:pStyle w:val="20"/>
            </w:pPr>
            <w:r>
              <w:t>增加馆藏量</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读者满意度</w:t>
            </w:r>
          </w:p>
        </w:tc>
        <w:tc>
          <w:tcPr>
            <w:tcW w:w="3430" w:type="dxa"/>
            <w:vAlign w:val="center"/>
          </w:tcPr>
          <w:p w:rsidR="00612D9F" w:rsidRDefault="008730E7">
            <w:pPr>
              <w:pStyle w:val="20"/>
            </w:pPr>
            <w:r>
              <w:t>读者对图书馆的满意度增加</w:t>
            </w:r>
          </w:p>
        </w:tc>
        <w:tc>
          <w:tcPr>
            <w:tcW w:w="2551" w:type="dxa"/>
            <w:vAlign w:val="center"/>
          </w:tcPr>
          <w:p w:rsidR="00612D9F" w:rsidRDefault="008730E7">
            <w:pPr>
              <w:pStyle w:val="20"/>
            </w:pPr>
            <w:r>
              <w:t>≥96%</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2" w:name="_Toc157955220"/>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12</w:t>
      </w:r>
      <w:r w:rsidR="008730E7">
        <w:rPr>
          <w:rFonts w:ascii="方正仿宋_GBK" w:eastAsia="方正仿宋_GBK" w:hAnsi="方正仿宋_GBK" w:cs="方正仿宋_GBK"/>
          <w:sz w:val="28"/>
        </w:rPr>
        <w:t>.天津公安警官职业学院营房营具配套采购项目（非财政拨款）绩效目标表</w:t>
      </w:r>
      <w:bookmarkEnd w:id="1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天津公安警官职业学院营房营具配套采购项目（非财政拨款）</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600.00</w:t>
            </w:r>
          </w:p>
        </w:tc>
        <w:tc>
          <w:tcPr>
            <w:tcW w:w="1587" w:type="dxa"/>
            <w:vAlign w:val="center"/>
          </w:tcPr>
          <w:p w:rsidR="00612D9F" w:rsidRDefault="008730E7">
            <w:pPr>
              <w:pStyle w:val="10"/>
            </w:pPr>
            <w:r>
              <w:t>其中：财政资金</w:t>
            </w:r>
          </w:p>
        </w:tc>
        <w:tc>
          <w:tcPr>
            <w:tcW w:w="1843" w:type="dxa"/>
            <w:vAlign w:val="center"/>
          </w:tcPr>
          <w:p w:rsidR="00612D9F" w:rsidRDefault="00612D9F">
            <w:pPr>
              <w:pStyle w:val="20"/>
            </w:pPr>
          </w:p>
        </w:tc>
        <w:tc>
          <w:tcPr>
            <w:tcW w:w="1276" w:type="dxa"/>
            <w:vAlign w:val="center"/>
          </w:tcPr>
          <w:p w:rsidR="00612D9F" w:rsidRDefault="008730E7">
            <w:pPr>
              <w:pStyle w:val="10"/>
            </w:pPr>
            <w:r>
              <w:t>其他资金</w:t>
            </w:r>
          </w:p>
        </w:tc>
        <w:tc>
          <w:tcPr>
            <w:tcW w:w="1276" w:type="dxa"/>
            <w:vAlign w:val="center"/>
          </w:tcPr>
          <w:p w:rsidR="00612D9F" w:rsidRDefault="008730E7">
            <w:pPr>
              <w:pStyle w:val="20"/>
            </w:pPr>
            <w:r>
              <w:t>600.00</w:t>
            </w: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用于安保实训基地营房营具购置</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1.新建安保实训基地投入使用后，将面向全市开展开展治安、保卫干部实训，提升警院实训办学能力。</w:t>
            </w:r>
            <w:r>
              <w:tab/>
            </w:r>
            <w:r>
              <w:tab/>
            </w:r>
            <w:r>
              <w:tab/>
            </w:r>
            <w:r>
              <w:tab/>
            </w:r>
            <w:r>
              <w:tab/>
            </w:r>
            <w:r>
              <w:tab/>
            </w:r>
          </w:p>
          <w:p w:rsidR="00612D9F" w:rsidRDefault="008730E7">
            <w:pPr>
              <w:pStyle w:val="20"/>
            </w:pP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配套基地房屋设计面积数</w:t>
            </w:r>
          </w:p>
        </w:tc>
        <w:tc>
          <w:tcPr>
            <w:tcW w:w="3430" w:type="dxa"/>
            <w:vAlign w:val="center"/>
          </w:tcPr>
          <w:p w:rsidR="00612D9F" w:rsidRDefault="008730E7">
            <w:pPr>
              <w:pStyle w:val="20"/>
            </w:pPr>
            <w:r>
              <w:t>配套的实训基地完工后房屋实际建筑面积数</w:t>
            </w:r>
          </w:p>
        </w:tc>
        <w:tc>
          <w:tcPr>
            <w:tcW w:w="2551" w:type="dxa"/>
            <w:vAlign w:val="center"/>
          </w:tcPr>
          <w:p w:rsidR="00612D9F" w:rsidRDefault="008730E7">
            <w:pPr>
              <w:pStyle w:val="20"/>
            </w:pPr>
            <w:r>
              <w:t>≥19973平方米</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采购营房营具的质量标准</w:t>
            </w:r>
          </w:p>
        </w:tc>
        <w:tc>
          <w:tcPr>
            <w:tcW w:w="3430" w:type="dxa"/>
            <w:vAlign w:val="center"/>
          </w:tcPr>
          <w:p w:rsidR="00612D9F" w:rsidRDefault="008730E7">
            <w:pPr>
              <w:pStyle w:val="20"/>
            </w:pPr>
            <w:r>
              <w:t>采购营房营具的质量标准</w:t>
            </w:r>
          </w:p>
        </w:tc>
        <w:tc>
          <w:tcPr>
            <w:tcW w:w="2551" w:type="dxa"/>
            <w:vAlign w:val="center"/>
          </w:tcPr>
          <w:p w:rsidR="00612D9F" w:rsidRDefault="008730E7">
            <w:pPr>
              <w:pStyle w:val="20"/>
            </w:pPr>
            <w:r>
              <w:t>达到基地使用设计标准</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项目采购完成时效</w:t>
            </w:r>
          </w:p>
        </w:tc>
        <w:tc>
          <w:tcPr>
            <w:tcW w:w="3430" w:type="dxa"/>
            <w:vAlign w:val="center"/>
          </w:tcPr>
          <w:p w:rsidR="00612D9F" w:rsidRDefault="008730E7">
            <w:pPr>
              <w:pStyle w:val="20"/>
            </w:pPr>
            <w:r>
              <w:t>采购项目预计完成时间</w:t>
            </w:r>
          </w:p>
        </w:tc>
        <w:tc>
          <w:tcPr>
            <w:tcW w:w="2551" w:type="dxa"/>
            <w:vAlign w:val="center"/>
          </w:tcPr>
          <w:p w:rsidR="00612D9F" w:rsidRDefault="008730E7">
            <w:pPr>
              <w:pStyle w:val="20"/>
            </w:pPr>
            <w:r>
              <w:t>2024年12月前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采购项目资金成本</w:t>
            </w:r>
          </w:p>
        </w:tc>
        <w:tc>
          <w:tcPr>
            <w:tcW w:w="3430" w:type="dxa"/>
            <w:vAlign w:val="center"/>
          </w:tcPr>
          <w:p w:rsidR="00612D9F" w:rsidRDefault="008730E7">
            <w:pPr>
              <w:pStyle w:val="20"/>
            </w:pPr>
            <w:r>
              <w:t>项目完成采购后实际支出金额</w:t>
            </w:r>
          </w:p>
        </w:tc>
        <w:tc>
          <w:tcPr>
            <w:tcW w:w="2551" w:type="dxa"/>
            <w:vAlign w:val="center"/>
          </w:tcPr>
          <w:p w:rsidR="00612D9F" w:rsidRDefault="008730E7">
            <w:pPr>
              <w:pStyle w:val="20"/>
            </w:pPr>
            <w:r>
              <w:t>≤600万元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基地建成使用的实际影响</w:t>
            </w:r>
          </w:p>
        </w:tc>
        <w:tc>
          <w:tcPr>
            <w:tcW w:w="3430" w:type="dxa"/>
            <w:vAlign w:val="center"/>
          </w:tcPr>
          <w:p w:rsidR="00612D9F" w:rsidRDefault="008730E7">
            <w:pPr>
              <w:pStyle w:val="20"/>
            </w:pPr>
            <w:r>
              <w:t>提升警院实训办学能力</w:t>
            </w:r>
          </w:p>
        </w:tc>
        <w:tc>
          <w:tcPr>
            <w:tcW w:w="2551" w:type="dxa"/>
            <w:vAlign w:val="center"/>
          </w:tcPr>
          <w:p w:rsidR="00612D9F" w:rsidRDefault="008730E7">
            <w:pPr>
              <w:pStyle w:val="20"/>
            </w:pPr>
            <w:r>
              <w:t>提升警院实训办学能力</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基地实际培训能力</w:t>
            </w:r>
          </w:p>
        </w:tc>
        <w:tc>
          <w:tcPr>
            <w:tcW w:w="3430" w:type="dxa"/>
            <w:vAlign w:val="center"/>
          </w:tcPr>
          <w:p w:rsidR="00612D9F" w:rsidRDefault="008730E7">
            <w:pPr>
              <w:pStyle w:val="20"/>
            </w:pPr>
            <w:r>
              <w:t>满足基地使用能达到的培训人数</w:t>
            </w:r>
          </w:p>
        </w:tc>
        <w:tc>
          <w:tcPr>
            <w:tcW w:w="2551" w:type="dxa"/>
            <w:vAlign w:val="center"/>
          </w:tcPr>
          <w:p w:rsidR="00612D9F" w:rsidRDefault="008730E7">
            <w:pPr>
              <w:pStyle w:val="20"/>
            </w:pPr>
            <w:r>
              <w:t>≥200人/次</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社会满意度</w:t>
            </w:r>
          </w:p>
        </w:tc>
        <w:tc>
          <w:tcPr>
            <w:tcW w:w="3430" w:type="dxa"/>
            <w:vAlign w:val="center"/>
          </w:tcPr>
          <w:p w:rsidR="00612D9F" w:rsidRDefault="008730E7">
            <w:pPr>
              <w:pStyle w:val="20"/>
            </w:pPr>
            <w:r>
              <w:t>社会公众或服务对象对项目实施效果的满意程度。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3" w:name="_Toc157955221"/>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13</w:t>
      </w:r>
      <w:r w:rsidR="008730E7">
        <w:rPr>
          <w:rFonts w:ascii="方正仿宋_GBK" w:eastAsia="方正仿宋_GBK" w:hAnsi="方正仿宋_GBK" w:cs="方正仿宋_GBK"/>
          <w:sz w:val="28"/>
        </w:rPr>
        <w:t>.现代职业教育质量提升计划资金-中央（2024年）绩效目标表</w:t>
      </w:r>
      <w:bookmarkEnd w:id="1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现代职业教育质量提升计划资金-中央（2024年）</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230.09</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230.09</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用于办学条件及环境的改善</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1.为改变传统教学内容陈旧性和滞后性，使教学内容与时俱进，贴近一线，更好的培养学生警务实战技能，提升公安专业教学质量。</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建设公安专业虚拟方针综合训练平台</w:t>
            </w:r>
          </w:p>
        </w:tc>
        <w:tc>
          <w:tcPr>
            <w:tcW w:w="3430" w:type="dxa"/>
            <w:vAlign w:val="center"/>
          </w:tcPr>
          <w:p w:rsidR="00612D9F" w:rsidRDefault="008730E7">
            <w:pPr>
              <w:pStyle w:val="20"/>
            </w:pPr>
            <w:r>
              <w:t>建设公安专业虚拟方针综合训练平台数量</w:t>
            </w:r>
          </w:p>
        </w:tc>
        <w:tc>
          <w:tcPr>
            <w:tcW w:w="2551" w:type="dxa"/>
            <w:vAlign w:val="center"/>
          </w:tcPr>
          <w:p w:rsidR="00612D9F" w:rsidRDefault="008730E7">
            <w:pPr>
              <w:pStyle w:val="20"/>
            </w:pPr>
            <w:r>
              <w:t>1间</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参加教师素质提高计划人数</w:t>
            </w:r>
          </w:p>
        </w:tc>
        <w:tc>
          <w:tcPr>
            <w:tcW w:w="3430" w:type="dxa"/>
            <w:vAlign w:val="center"/>
          </w:tcPr>
          <w:p w:rsidR="00612D9F" w:rsidRDefault="008730E7">
            <w:pPr>
              <w:pStyle w:val="20"/>
            </w:pPr>
            <w:r>
              <w:t>教师职业素养培训数量</w:t>
            </w:r>
          </w:p>
        </w:tc>
        <w:tc>
          <w:tcPr>
            <w:tcW w:w="2551" w:type="dxa"/>
            <w:vAlign w:val="center"/>
          </w:tcPr>
          <w:p w:rsidR="00612D9F" w:rsidRDefault="008730E7">
            <w:pPr>
              <w:pStyle w:val="20"/>
            </w:pPr>
            <w:r>
              <w:t>8人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验收合格率</w:t>
            </w:r>
          </w:p>
        </w:tc>
        <w:tc>
          <w:tcPr>
            <w:tcW w:w="3430" w:type="dxa"/>
            <w:vAlign w:val="center"/>
          </w:tcPr>
          <w:p w:rsidR="00612D9F" w:rsidRDefault="008730E7">
            <w:pPr>
              <w:pStyle w:val="20"/>
            </w:pPr>
            <w:r>
              <w:t>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完成时间</w:t>
            </w:r>
          </w:p>
        </w:tc>
        <w:tc>
          <w:tcPr>
            <w:tcW w:w="3430" w:type="dxa"/>
            <w:vAlign w:val="center"/>
          </w:tcPr>
          <w:p w:rsidR="00612D9F" w:rsidRDefault="008730E7">
            <w:pPr>
              <w:pStyle w:val="20"/>
            </w:pPr>
            <w:r>
              <w:t>完成并达到使用时间</w:t>
            </w:r>
          </w:p>
        </w:tc>
        <w:tc>
          <w:tcPr>
            <w:tcW w:w="2551" w:type="dxa"/>
            <w:vAlign w:val="center"/>
          </w:tcPr>
          <w:p w:rsidR="00612D9F" w:rsidRDefault="008730E7">
            <w:pPr>
              <w:pStyle w:val="20"/>
            </w:pPr>
            <w:r>
              <w:t>2024年12月底</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投入资金总额</w:t>
            </w:r>
          </w:p>
        </w:tc>
        <w:tc>
          <w:tcPr>
            <w:tcW w:w="3430" w:type="dxa"/>
            <w:vAlign w:val="center"/>
          </w:tcPr>
          <w:p w:rsidR="00612D9F" w:rsidRDefault="008730E7">
            <w:pPr>
              <w:pStyle w:val="20"/>
            </w:pPr>
            <w:r>
              <w:t>投入资金总额</w:t>
            </w:r>
          </w:p>
        </w:tc>
        <w:tc>
          <w:tcPr>
            <w:tcW w:w="2551" w:type="dxa"/>
            <w:vAlign w:val="center"/>
          </w:tcPr>
          <w:p w:rsidR="00612D9F" w:rsidRDefault="008730E7">
            <w:pPr>
              <w:pStyle w:val="20"/>
            </w:pPr>
            <w:r>
              <w:t>230.09万元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培训学生和在职民警，提升实战能力</w:t>
            </w:r>
          </w:p>
        </w:tc>
        <w:tc>
          <w:tcPr>
            <w:tcW w:w="3430" w:type="dxa"/>
            <w:vAlign w:val="center"/>
          </w:tcPr>
          <w:p w:rsidR="00612D9F" w:rsidRDefault="008730E7">
            <w:pPr>
              <w:pStyle w:val="20"/>
            </w:pPr>
            <w:r>
              <w:t>完成培训人数</w:t>
            </w:r>
          </w:p>
        </w:tc>
        <w:tc>
          <w:tcPr>
            <w:tcW w:w="2551" w:type="dxa"/>
            <w:vAlign w:val="center"/>
          </w:tcPr>
          <w:p w:rsidR="00612D9F" w:rsidRDefault="008730E7">
            <w:pPr>
              <w:pStyle w:val="20"/>
            </w:pPr>
            <w:r>
              <w:t>≥2000人</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培训对象满意度</w:t>
            </w:r>
          </w:p>
        </w:tc>
        <w:tc>
          <w:tcPr>
            <w:tcW w:w="3430" w:type="dxa"/>
            <w:vAlign w:val="center"/>
          </w:tcPr>
          <w:p w:rsidR="00612D9F" w:rsidRDefault="008730E7">
            <w:pPr>
              <w:pStyle w:val="20"/>
            </w:pPr>
            <w:r>
              <w:t>培训对象满意度比率</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4" w:name="_Toc157955222"/>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14</w:t>
      </w:r>
      <w:r w:rsidR="008730E7">
        <w:rPr>
          <w:rFonts w:ascii="方正仿宋_GBK" w:eastAsia="方正仿宋_GBK" w:hAnsi="方正仿宋_GBK" w:cs="方正仿宋_GBK"/>
          <w:sz w:val="28"/>
        </w:rPr>
        <w:t>.学生资助补助经费-01中央直达资金绩效目标表</w:t>
      </w:r>
      <w:bookmarkEnd w:id="1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学生资助补助经费-01中央直达资金</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336.90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336.90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用于发放学生助学金、奖学金等</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1.资助困难学生、奖励优秀学生，促进提高学生学习积极性。</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领取补助人数</w:t>
            </w:r>
          </w:p>
        </w:tc>
        <w:tc>
          <w:tcPr>
            <w:tcW w:w="3430" w:type="dxa"/>
            <w:vAlign w:val="center"/>
          </w:tcPr>
          <w:p w:rsidR="00612D9F" w:rsidRDefault="008730E7">
            <w:pPr>
              <w:pStyle w:val="20"/>
            </w:pPr>
            <w:r>
              <w:t>领取补助人数</w:t>
            </w:r>
          </w:p>
        </w:tc>
        <w:tc>
          <w:tcPr>
            <w:tcW w:w="2551" w:type="dxa"/>
            <w:vAlign w:val="center"/>
          </w:tcPr>
          <w:p w:rsidR="00612D9F" w:rsidRDefault="008730E7">
            <w:pPr>
              <w:pStyle w:val="20"/>
            </w:pPr>
            <w:r>
              <w:t>≥600人次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发放补助合规率</w:t>
            </w:r>
          </w:p>
        </w:tc>
        <w:tc>
          <w:tcPr>
            <w:tcW w:w="3430" w:type="dxa"/>
            <w:vAlign w:val="center"/>
          </w:tcPr>
          <w:p w:rsidR="00612D9F" w:rsidRDefault="008730E7">
            <w:pPr>
              <w:pStyle w:val="20"/>
            </w:pPr>
            <w:r>
              <w:t>发放补助合规率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奖助金发放及时性</w:t>
            </w:r>
          </w:p>
        </w:tc>
        <w:tc>
          <w:tcPr>
            <w:tcW w:w="3430" w:type="dxa"/>
            <w:vAlign w:val="center"/>
          </w:tcPr>
          <w:p w:rsidR="00612D9F" w:rsidRDefault="008730E7">
            <w:pPr>
              <w:pStyle w:val="20"/>
            </w:pPr>
            <w:r>
              <w:t>奖助金发放及时性</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发放补助资金数额</w:t>
            </w:r>
          </w:p>
        </w:tc>
        <w:tc>
          <w:tcPr>
            <w:tcW w:w="3430" w:type="dxa"/>
            <w:vAlign w:val="center"/>
          </w:tcPr>
          <w:p w:rsidR="00612D9F" w:rsidRDefault="008730E7">
            <w:pPr>
              <w:pStyle w:val="20"/>
            </w:pPr>
            <w:r>
              <w:t>发放补助资金数额</w:t>
            </w:r>
          </w:p>
        </w:tc>
        <w:tc>
          <w:tcPr>
            <w:tcW w:w="2551" w:type="dxa"/>
            <w:vAlign w:val="center"/>
          </w:tcPr>
          <w:p w:rsidR="00612D9F" w:rsidRDefault="008730E7">
            <w:pPr>
              <w:pStyle w:val="20"/>
            </w:pPr>
            <w:r>
              <w:t>≤336.9万元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补助成效</w:t>
            </w:r>
          </w:p>
        </w:tc>
        <w:tc>
          <w:tcPr>
            <w:tcW w:w="3430" w:type="dxa"/>
            <w:vAlign w:val="center"/>
          </w:tcPr>
          <w:p w:rsidR="00612D9F" w:rsidRDefault="008730E7">
            <w:pPr>
              <w:pStyle w:val="20"/>
            </w:pPr>
            <w:r>
              <w:t>补助成效</w:t>
            </w:r>
          </w:p>
        </w:tc>
        <w:tc>
          <w:tcPr>
            <w:tcW w:w="2551" w:type="dxa"/>
            <w:vAlign w:val="center"/>
          </w:tcPr>
          <w:p w:rsidR="00612D9F" w:rsidRDefault="008730E7">
            <w:pPr>
              <w:pStyle w:val="20"/>
            </w:pPr>
            <w:r>
              <w:t>困难学生学业完成率显著提升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资助对象满意度</w:t>
            </w:r>
          </w:p>
        </w:tc>
        <w:tc>
          <w:tcPr>
            <w:tcW w:w="3430" w:type="dxa"/>
            <w:vAlign w:val="center"/>
          </w:tcPr>
          <w:p w:rsidR="00612D9F" w:rsidRDefault="008730E7">
            <w:pPr>
              <w:pStyle w:val="20"/>
            </w:pPr>
            <w:r>
              <w:t>资助对象满意度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5" w:name="_Toc157955223"/>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15</w:t>
      </w:r>
      <w:r w:rsidR="008730E7">
        <w:rPr>
          <w:rFonts w:ascii="方正仿宋_GBK" w:eastAsia="方正仿宋_GBK" w:hAnsi="方正仿宋_GBK" w:cs="方正仿宋_GBK"/>
          <w:sz w:val="28"/>
        </w:rPr>
        <w:t>.学生资助政策体系绩效目标表</w:t>
      </w:r>
      <w:bookmarkEnd w:id="1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学生资助政策体系</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497.89</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497.89</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用于发放学生奖助学金</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1.资助困难学生，促进提高学生学习积极性。</w:t>
            </w:r>
            <w:r>
              <w:tab/>
            </w:r>
            <w:r>
              <w:tab/>
            </w:r>
            <w:r>
              <w:tab/>
            </w:r>
            <w:r>
              <w:tab/>
            </w:r>
            <w:r>
              <w:tab/>
            </w:r>
            <w:r>
              <w:tab/>
            </w:r>
          </w:p>
          <w:p w:rsidR="00612D9F" w:rsidRDefault="00612D9F">
            <w:pPr>
              <w:pStyle w:val="20"/>
            </w:pP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领取补助人数</w:t>
            </w:r>
          </w:p>
        </w:tc>
        <w:tc>
          <w:tcPr>
            <w:tcW w:w="3430" w:type="dxa"/>
            <w:vAlign w:val="center"/>
          </w:tcPr>
          <w:p w:rsidR="00612D9F" w:rsidRDefault="008730E7">
            <w:pPr>
              <w:pStyle w:val="20"/>
            </w:pPr>
            <w:r>
              <w:t>领取补助人数</w:t>
            </w:r>
          </w:p>
        </w:tc>
        <w:tc>
          <w:tcPr>
            <w:tcW w:w="2551" w:type="dxa"/>
            <w:vAlign w:val="center"/>
          </w:tcPr>
          <w:p w:rsidR="00612D9F" w:rsidRDefault="008730E7">
            <w:pPr>
              <w:pStyle w:val="20"/>
            </w:pPr>
            <w:r>
              <w:t>≥1000人次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发放补助合规率</w:t>
            </w:r>
          </w:p>
        </w:tc>
        <w:tc>
          <w:tcPr>
            <w:tcW w:w="3430" w:type="dxa"/>
            <w:vAlign w:val="center"/>
          </w:tcPr>
          <w:p w:rsidR="00612D9F" w:rsidRDefault="008730E7">
            <w:pPr>
              <w:pStyle w:val="20"/>
            </w:pPr>
            <w:r>
              <w:t>发放补助合规率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奖助金发放及时性</w:t>
            </w:r>
          </w:p>
        </w:tc>
        <w:tc>
          <w:tcPr>
            <w:tcW w:w="3430" w:type="dxa"/>
            <w:vAlign w:val="center"/>
          </w:tcPr>
          <w:p w:rsidR="00612D9F" w:rsidRDefault="008730E7">
            <w:pPr>
              <w:pStyle w:val="20"/>
            </w:pPr>
            <w:r>
              <w:t>奖助金发放及时性</w:t>
            </w:r>
          </w:p>
        </w:tc>
        <w:tc>
          <w:tcPr>
            <w:tcW w:w="2551" w:type="dxa"/>
            <w:vAlign w:val="center"/>
          </w:tcPr>
          <w:p w:rsidR="00612D9F" w:rsidRDefault="008730E7">
            <w:pPr>
              <w:pStyle w:val="20"/>
            </w:pPr>
            <w:r>
              <w:t>≥99%</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发放补助资金数额</w:t>
            </w:r>
          </w:p>
        </w:tc>
        <w:tc>
          <w:tcPr>
            <w:tcW w:w="3430" w:type="dxa"/>
            <w:vAlign w:val="center"/>
          </w:tcPr>
          <w:p w:rsidR="00612D9F" w:rsidRDefault="008730E7">
            <w:pPr>
              <w:pStyle w:val="20"/>
            </w:pPr>
            <w:r>
              <w:t>发放补助资金数额</w:t>
            </w:r>
          </w:p>
        </w:tc>
        <w:tc>
          <w:tcPr>
            <w:tcW w:w="2551" w:type="dxa"/>
            <w:vAlign w:val="center"/>
          </w:tcPr>
          <w:p w:rsidR="00612D9F" w:rsidRDefault="008730E7">
            <w:pPr>
              <w:pStyle w:val="20"/>
            </w:pPr>
            <w:r>
              <w:t>≤497.89万元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补助成效</w:t>
            </w:r>
          </w:p>
        </w:tc>
        <w:tc>
          <w:tcPr>
            <w:tcW w:w="3430" w:type="dxa"/>
            <w:vAlign w:val="center"/>
          </w:tcPr>
          <w:p w:rsidR="00612D9F" w:rsidRDefault="008730E7">
            <w:pPr>
              <w:pStyle w:val="20"/>
            </w:pPr>
            <w:r>
              <w:t>补助成效</w:t>
            </w:r>
          </w:p>
        </w:tc>
        <w:tc>
          <w:tcPr>
            <w:tcW w:w="2551" w:type="dxa"/>
            <w:vAlign w:val="center"/>
          </w:tcPr>
          <w:p w:rsidR="00612D9F" w:rsidRDefault="008730E7">
            <w:pPr>
              <w:pStyle w:val="20"/>
            </w:pPr>
            <w:r>
              <w:t>困难学生学业完成率显著提升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资助对象满意度</w:t>
            </w:r>
          </w:p>
        </w:tc>
        <w:tc>
          <w:tcPr>
            <w:tcW w:w="3430" w:type="dxa"/>
            <w:vAlign w:val="center"/>
          </w:tcPr>
          <w:p w:rsidR="00612D9F" w:rsidRDefault="008730E7">
            <w:pPr>
              <w:pStyle w:val="20"/>
            </w:pPr>
            <w:r>
              <w:t>资助对象满意度</w:t>
            </w:r>
          </w:p>
        </w:tc>
        <w:tc>
          <w:tcPr>
            <w:tcW w:w="2551" w:type="dxa"/>
            <w:vAlign w:val="center"/>
          </w:tcPr>
          <w:p w:rsidR="00612D9F" w:rsidRDefault="008730E7">
            <w:pPr>
              <w:pStyle w:val="20"/>
            </w:pPr>
            <w:r>
              <w:t>≥90%</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6" w:name="_Toc157955224"/>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w:t>
      </w:r>
      <w:r>
        <w:rPr>
          <w:rFonts w:ascii="方正仿宋_GBK" w:eastAsia="方正仿宋_GBK" w:hAnsi="方正仿宋_GBK" w:cs="方正仿宋_GBK"/>
          <w:sz w:val="28"/>
        </w:rPr>
        <w:t>6</w:t>
      </w:r>
      <w:r w:rsidR="008730E7">
        <w:rPr>
          <w:rFonts w:ascii="方正仿宋_GBK" w:eastAsia="方正仿宋_GBK" w:hAnsi="方正仿宋_GBK" w:cs="方正仿宋_GBK"/>
          <w:sz w:val="28"/>
        </w:rPr>
        <w:t>.学校思想政治工作补助项目（2024年）绩效目标表</w:t>
      </w:r>
      <w:bookmarkEnd w:id="1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学校思想政治工作补助项目（2024年）</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6.00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6.00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资金用于学生活动及思政实验室提升改造。</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1.坚持发挥天津市廉洁文化与全面从严治党思政课重点实验室功效，以忠诚教育为中心，弘扬英模精神，坚持警务化管理标准，通过专题思政教育活动，达到启智润心，培养过硬接班人的目标。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学生参与数量</w:t>
            </w:r>
          </w:p>
        </w:tc>
        <w:tc>
          <w:tcPr>
            <w:tcW w:w="3430" w:type="dxa"/>
            <w:vAlign w:val="center"/>
          </w:tcPr>
          <w:p w:rsidR="00612D9F" w:rsidRDefault="008730E7">
            <w:pPr>
              <w:pStyle w:val="20"/>
            </w:pPr>
            <w:r>
              <w:t>主要面向本市大中小学学生开展专题教育参与数量</w:t>
            </w:r>
          </w:p>
        </w:tc>
        <w:tc>
          <w:tcPr>
            <w:tcW w:w="2551" w:type="dxa"/>
            <w:vAlign w:val="center"/>
          </w:tcPr>
          <w:p w:rsidR="00612D9F" w:rsidRDefault="008730E7">
            <w:pPr>
              <w:pStyle w:val="20"/>
            </w:pPr>
            <w:r>
              <w:t>≥300人次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实验室使用能力</w:t>
            </w:r>
          </w:p>
        </w:tc>
        <w:tc>
          <w:tcPr>
            <w:tcW w:w="3430" w:type="dxa"/>
            <w:vAlign w:val="center"/>
          </w:tcPr>
          <w:p w:rsidR="00612D9F" w:rsidRDefault="008730E7">
            <w:pPr>
              <w:pStyle w:val="20"/>
            </w:pPr>
            <w:r>
              <w:t>考核思政课实验室团队组织能力</w:t>
            </w:r>
          </w:p>
        </w:tc>
        <w:tc>
          <w:tcPr>
            <w:tcW w:w="2551" w:type="dxa"/>
            <w:vAlign w:val="center"/>
          </w:tcPr>
          <w:p w:rsidR="00612D9F" w:rsidRDefault="008730E7">
            <w:pPr>
              <w:pStyle w:val="20"/>
            </w:pPr>
            <w:r>
              <w:t>≥10次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完成时间</w:t>
            </w:r>
          </w:p>
        </w:tc>
        <w:tc>
          <w:tcPr>
            <w:tcW w:w="3430" w:type="dxa"/>
            <w:vAlign w:val="center"/>
          </w:tcPr>
          <w:p w:rsidR="00612D9F" w:rsidRDefault="008730E7">
            <w:pPr>
              <w:pStyle w:val="20"/>
            </w:pPr>
            <w:r>
              <w:t>严格年度内完成要求</w:t>
            </w:r>
          </w:p>
        </w:tc>
        <w:tc>
          <w:tcPr>
            <w:tcW w:w="2551" w:type="dxa"/>
            <w:vAlign w:val="center"/>
          </w:tcPr>
          <w:p w:rsidR="00612D9F" w:rsidRDefault="008730E7">
            <w:pPr>
              <w:pStyle w:val="20"/>
            </w:pPr>
            <w:r>
              <w:t>2024年底完成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投入资金</w:t>
            </w:r>
          </w:p>
        </w:tc>
        <w:tc>
          <w:tcPr>
            <w:tcW w:w="3430" w:type="dxa"/>
            <w:vAlign w:val="center"/>
          </w:tcPr>
          <w:p w:rsidR="00612D9F" w:rsidRDefault="008730E7">
            <w:pPr>
              <w:pStyle w:val="20"/>
            </w:pPr>
            <w:r>
              <w:t>严格按照市财政拨付资金</w:t>
            </w:r>
          </w:p>
        </w:tc>
        <w:tc>
          <w:tcPr>
            <w:tcW w:w="2551" w:type="dxa"/>
            <w:vAlign w:val="center"/>
          </w:tcPr>
          <w:p w:rsidR="00612D9F" w:rsidRDefault="008730E7">
            <w:pPr>
              <w:pStyle w:val="20"/>
            </w:pPr>
            <w:r>
              <w:t>≤6万元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提升思政水平</w:t>
            </w:r>
          </w:p>
        </w:tc>
        <w:tc>
          <w:tcPr>
            <w:tcW w:w="3430" w:type="dxa"/>
            <w:vAlign w:val="center"/>
          </w:tcPr>
          <w:p w:rsidR="00612D9F" w:rsidRDefault="008730E7">
            <w:pPr>
              <w:pStyle w:val="20"/>
            </w:pPr>
            <w:r>
              <w:t>提高参与者的思政水平</w:t>
            </w:r>
          </w:p>
        </w:tc>
        <w:tc>
          <w:tcPr>
            <w:tcW w:w="2551" w:type="dxa"/>
            <w:vAlign w:val="center"/>
          </w:tcPr>
          <w:p w:rsidR="00612D9F" w:rsidRDefault="008730E7">
            <w:pPr>
              <w:pStyle w:val="20"/>
            </w:pPr>
            <w:r>
              <w:t>≥20%</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参与者满意度</w:t>
            </w:r>
          </w:p>
        </w:tc>
        <w:tc>
          <w:tcPr>
            <w:tcW w:w="3430" w:type="dxa"/>
            <w:vAlign w:val="center"/>
          </w:tcPr>
          <w:p w:rsidR="00612D9F" w:rsidRDefault="008730E7">
            <w:pPr>
              <w:pStyle w:val="20"/>
            </w:pPr>
            <w:r>
              <w:t>考核实验室团队在实验室交流研学中的评价，更好体现实验室价值。</w:t>
            </w:r>
          </w:p>
        </w:tc>
        <w:tc>
          <w:tcPr>
            <w:tcW w:w="2551" w:type="dxa"/>
            <w:vAlign w:val="center"/>
          </w:tcPr>
          <w:p w:rsidR="00612D9F" w:rsidRDefault="008730E7">
            <w:pPr>
              <w:pStyle w:val="20"/>
            </w:pPr>
            <w:r>
              <w:t>≥96%</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7" w:name="_Toc157955225"/>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17</w:t>
      </w:r>
      <w:r w:rsidR="008730E7">
        <w:rPr>
          <w:rFonts w:ascii="方正仿宋_GBK" w:eastAsia="方正仿宋_GBK" w:hAnsi="方正仿宋_GBK" w:cs="方正仿宋_GBK"/>
          <w:sz w:val="28"/>
        </w:rPr>
        <w:t>.学校思想政治工作补助项目（原2023年项目）绩效目标表</w:t>
      </w:r>
      <w:bookmarkEnd w:id="11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341202天津公安警官职业学院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学校思想政治工作补助项目（原2023年项目）</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资金用于思政实验室提升改造</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1.坚持发挥天津市廉洁文化与全面从严治党思政课重点实验室功效，以忠诚教育为中心，弘扬英模精神，坚持警务化管理标准，通过专题思政教育活动，达到启智润心，培养过硬接班人的目标。</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学生参与数量</w:t>
            </w:r>
          </w:p>
        </w:tc>
        <w:tc>
          <w:tcPr>
            <w:tcW w:w="3430" w:type="dxa"/>
            <w:vAlign w:val="center"/>
          </w:tcPr>
          <w:p w:rsidR="00612D9F" w:rsidRDefault="008730E7">
            <w:pPr>
              <w:pStyle w:val="20"/>
            </w:pPr>
            <w:r>
              <w:t>主要面向本市大中小学学生开展专题教育参与数量</w:t>
            </w:r>
          </w:p>
        </w:tc>
        <w:tc>
          <w:tcPr>
            <w:tcW w:w="2551" w:type="dxa"/>
            <w:vAlign w:val="center"/>
          </w:tcPr>
          <w:p w:rsidR="00612D9F" w:rsidRDefault="008730E7">
            <w:pPr>
              <w:pStyle w:val="20"/>
            </w:pPr>
            <w:r>
              <w:t>≥600人次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实验室活动组织能力</w:t>
            </w:r>
          </w:p>
        </w:tc>
        <w:tc>
          <w:tcPr>
            <w:tcW w:w="3430" w:type="dxa"/>
            <w:vAlign w:val="center"/>
          </w:tcPr>
          <w:p w:rsidR="00612D9F" w:rsidRDefault="008730E7">
            <w:pPr>
              <w:pStyle w:val="20"/>
            </w:pPr>
            <w:r>
              <w:t>考核思政课实验室团队组织能力</w:t>
            </w:r>
          </w:p>
        </w:tc>
        <w:tc>
          <w:tcPr>
            <w:tcW w:w="2551" w:type="dxa"/>
            <w:vAlign w:val="center"/>
          </w:tcPr>
          <w:p w:rsidR="00612D9F" w:rsidRDefault="008730E7">
            <w:pPr>
              <w:pStyle w:val="20"/>
            </w:pPr>
            <w:r>
              <w:t>≥10次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完成时间</w:t>
            </w:r>
          </w:p>
        </w:tc>
        <w:tc>
          <w:tcPr>
            <w:tcW w:w="3430" w:type="dxa"/>
            <w:vAlign w:val="center"/>
          </w:tcPr>
          <w:p w:rsidR="00612D9F" w:rsidRDefault="008730E7">
            <w:pPr>
              <w:pStyle w:val="20"/>
            </w:pPr>
            <w:r>
              <w:t>严格年度内完成要求</w:t>
            </w:r>
          </w:p>
        </w:tc>
        <w:tc>
          <w:tcPr>
            <w:tcW w:w="2551" w:type="dxa"/>
            <w:vAlign w:val="center"/>
          </w:tcPr>
          <w:p w:rsidR="00612D9F" w:rsidRDefault="008730E7">
            <w:pPr>
              <w:pStyle w:val="20"/>
            </w:pPr>
            <w:r>
              <w:t>2024年12月20日前完成</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投入经费</w:t>
            </w:r>
          </w:p>
        </w:tc>
        <w:tc>
          <w:tcPr>
            <w:tcW w:w="3430" w:type="dxa"/>
            <w:vAlign w:val="center"/>
          </w:tcPr>
          <w:p w:rsidR="00612D9F" w:rsidRDefault="008730E7">
            <w:pPr>
              <w:pStyle w:val="20"/>
            </w:pPr>
            <w:r>
              <w:t>严格按照市财政拨付资金</w:t>
            </w:r>
          </w:p>
        </w:tc>
        <w:tc>
          <w:tcPr>
            <w:tcW w:w="2551" w:type="dxa"/>
            <w:vAlign w:val="center"/>
          </w:tcPr>
          <w:p w:rsidR="00612D9F" w:rsidRDefault="008730E7">
            <w:pPr>
              <w:pStyle w:val="20"/>
            </w:pPr>
            <w:r>
              <w:t>≤100000元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提升爱国情怀</w:t>
            </w:r>
          </w:p>
        </w:tc>
        <w:tc>
          <w:tcPr>
            <w:tcW w:w="3430" w:type="dxa"/>
            <w:vAlign w:val="center"/>
          </w:tcPr>
          <w:p w:rsidR="00612D9F" w:rsidRDefault="008730E7">
            <w:pPr>
              <w:pStyle w:val="20"/>
            </w:pPr>
            <w:r>
              <w:t>提升爱国情怀</w:t>
            </w:r>
          </w:p>
        </w:tc>
        <w:tc>
          <w:tcPr>
            <w:tcW w:w="2551" w:type="dxa"/>
            <w:vAlign w:val="center"/>
          </w:tcPr>
          <w:p w:rsidR="00612D9F" w:rsidRDefault="008730E7">
            <w:pPr>
              <w:pStyle w:val="20"/>
            </w:pPr>
            <w:r>
              <w:t>≥20%</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参与者满意度</w:t>
            </w:r>
          </w:p>
        </w:tc>
        <w:tc>
          <w:tcPr>
            <w:tcW w:w="3430" w:type="dxa"/>
            <w:vAlign w:val="center"/>
          </w:tcPr>
          <w:p w:rsidR="00612D9F" w:rsidRDefault="008730E7">
            <w:pPr>
              <w:pStyle w:val="20"/>
            </w:pPr>
            <w:r>
              <w:t>考核实验室团队在实验室交流研学中的评价，更好体现实验室价值。</w:t>
            </w:r>
          </w:p>
        </w:tc>
        <w:tc>
          <w:tcPr>
            <w:tcW w:w="2551" w:type="dxa"/>
            <w:vAlign w:val="center"/>
          </w:tcPr>
          <w:p w:rsidR="00612D9F" w:rsidRDefault="008730E7">
            <w:pPr>
              <w:pStyle w:val="20"/>
            </w:pPr>
            <w:r>
              <w:t>≥96%</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8" w:name="_Toc157955226"/>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18</w:t>
      </w:r>
      <w:r w:rsidR="008730E7">
        <w:rPr>
          <w:rFonts w:ascii="方正仿宋_GBK" w:eastAsia="方正仿宋_GBK" w:hAnsi="方正仿宋_GBK" w:cs="方正仿宋_GBK"/>
          <w:sz w:val="28"/>
        </w:rPr>
        <w:t>.病残吸毒人员收治专区医疗费（2024）绩效目标表</w:t>
      </w:r>
      <w:bookmarkEnd w:id="1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341203天津市公安医院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病残吸毒人员收治专区医疗费（2024）</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1200.00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1200.00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对病残吸毒人员进行医疗费报销</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1.通过对不少于50人次的病残吸毒人员进行医疗费报销，保障病残吸毒人员及时就医，保障其生命健康安全。</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收治病残吸毒人次</w:t>
            </w:r>
          </w:p>
        </w:tc>
        <w:tc>
          <w:tcPr>
            <w:tcW w:w="3430" w:type="dxa"/>
            <w:vAlign w:val="center"/>
          </w:tcPr>
          <w:p w:rsidR="00612D9F" w:rsidRDefault="008730E7">
            <w:pPr>
              <w:pStyle w:val="20"/>
            </w:pPr>
            <w:r>
              <w:t>收治病残吸毒人次</w:t>
            </w:r>
          </w:p>
        </w:tc>
        <w:tc>
          <w:tcPr>
            <w:tcW w:w="2551" w:type="dxa"/>
            <w:vAlign w:val="center"/>
          </w:tcPr>
          <w:p w:rsidR="00612D9F" w:rsidRDefault="008730E7">
            <w:pPr>
              <w:pStyle w:val="20"/>
            </w:pPr>
            <w:r>
              <w:t>≥50人次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病残吸毒人员医药费发放覆盖率</w:t>
            </w:r>
          </w:p>
        </w:tc>
        <w:tc>
          <w:tcPr>
            <w:tcW w:w="3430" w:type="dxa"/>
            <w:vAlign w:val="center"/>
          </w:tcPr>
          <w:p w:rsidR="00612D9F" w:rsidRDefault="008730E7">
            <w:pPr>
              <w:pStyle w:val="20"/>
            </w:pPr>
            <w:r>
              <w:t>病残吸毒人员医药费发放覆盖率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病残吸毒人员医药费发放准确率</w:t>
            </w:r>
          </w:p>
        </w:tc>
        <w:tc>
          <w:tcPr>
            <w:tcW w:w="3430" w:type="dxa"/>
            <w:vAlign w:val="center"/>
          </w:tcPr>
          <w:p w:rsidR="00612D9F" w:rsidRDefault="008730E7">
            <w:pPr>
              <w:pStyle w:val="20"/>
            </w:pPr>
            <w:r>
              <w:t>病残吸毒人员医药费发放准确率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病残吸毒人员补助标准</w:t>
            </w:r>
          </w:p>
        </w:tc>
        <w:tc>
          <w:tcPr>
            <w:tcW w:w="3430" w:type="dxa"/>
            <w:vAlign w:val="center"/>
          </w:tcPr>
          <w:p w:rsidR="00612D9F" w:rsidRDefault="008730E7">
            <w:pPr>
              <w:pStyle w:val="20"/>
            </w:pPr>
            <w:r>
              <w:t>病残吸毒人员补助标准</w:t>
            </w:r>
          </w:p>
        </w:tc>
        <w:tc>
          <w:tcPr>
            <w:tcW w:w="2551" w:type="dxa"/>
            <w:vAlign w:val="center"/>
          </w:tcPr>
          <w:p w:rsidR="00612D9F" w:rsidRDefault="008730E7">
            <w:pPr>
              <w:pStyle w:val="20"/>
            </w:pPr>
            <w:r>
              <w:t>据实报销</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病残吸毒人员基本医疗需求保障率</w:t>
            </w:r>
          </w:p>
        </w:tc>
        <w:tc>
          <w:tcPr>
            <w:tcW w:w="3430" w:type="dxa"/>
            <w:vAlign w:val="center"/>
          </w:tcPr>
          <w:p w:rsidR="00612D9F" w:rsidRDefault="008730E7">
            <w:pPr>
              <w:pStyle w:val="20"/>
            </w:pPr>
            <w:r>
              <w:t>病残吸毒人员基本医疗需求保障率</w:t>
            </w:r>
          </w:p>
        </w:tc>
        <w:tc>
          <w:tcPr>
            <w:tcW w:w="2551" w:type="dxa"/>
            <w:vAlign w:val="center"/>
          </w:tcPr>
          <w:p w:rsidR="00612D9F" w:rsidRDefault="008730E7">
            <w:pPr>
              <w:pStyle w:val="20"/>
            </w:pPr>
            <w:r>
              <w:t>100%</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病残吸毒人员投诉次数</w:t>
            </w:r>
          </w:p>
        </w:tc>
        <w:tc>
          <w:tcPr>
            <w:tcW w:w="3430" w:type="dxa"/>
            <w:vAlign w:val="center"/>
          </w:tcPr>
          <w:p w:rsidR="00612D9F" w:rsidRDefault="008730E7">
            <w:pPr>
              <w:pStyle w:val="20"/>
            </w:pPr>
            <w:r>
              <w:t>病残吸毒人员投诉次数</w:t>
            </w:r>
          </w:p>
        </w:tc>
        <w:tc>
          <w:tcPr>
            <w:tcW w:w="2551" w:type="dxa"/>
            <w:vAlign w:val="center"/>
          </w:tcPr>
          <w:p w:rsidR="00612D9F" w:rsidRDefault="008730E7">
            <w:pPr>
              <w:pStyle w:val="20"/>
            </w:pPr>
            <w:r>
              <w:t>≤5次</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19" w:name="_Toc157955227"/>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19</w:t>
      </w:r>
      <w:r w:rsidR="008730E7">
        <w:rPr>
          <w:rFonts w:ascii="方正仿宋_GBK" w:eastAsia="方正仿宋_GBK" w:hAnsi="方正仿宋_GBK" w:cs="方正仿宋_GBK"/>
          <w:sz w:val="28"/>
        </w:rPr>
        <w:t>.公立医院综合改革-01直达资金-2024年医疗服务与保障能力提升绩效目标表</w:t>
      </w:r>
      <w:bookmarkEnd w:id="11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341203天津市公安医院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公立医院综合改革-01直达资金-2024年医疗服务与保障能力提升</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21.70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21.70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购置射频控温热凝器设备1台</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1.通过购置不少于1台射频控温热凝器设备，提升公安医院骨科的诊疗方法，提高骨科疾患治疗的范围和效果，满足医院诊疗服务需求。</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购置射频控温热凝器</w:t>
            </w:r>
          </w:p>
        </w:tc>
        <w:tc>
          <w:tcPr>
            <w:tcW w:w="3430" w:type="dxa"/>
            <w:vAlign w:val="center"/>
          </w:tcPr>
          <w:p w:rsidR="00612D9F" w:rsidRDefault="008730E7">
            <w:pPr>
              <w:pStyle w:val="20"/>
            </w:pPr>
            <w:r>
              <w:t>购置射频控温热凝器</w:t>
            </w:r>
          </w:p>
        </w:tc>
        <w:tc>
          <w:tcPr>
            <w:tcW w:w="2551" w:type="dxa"/>
            <w:vAlign w:val="center"/>
          </w:tcPr>
          <w:p w:rsidR="00612D9F" w:rsidRDefault="008730E7">
            <w:pPr>
              <w:pStyle w:val="20"/>
            </w:pPr>
            <w:r>
              <w:t>≥1台</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购置设备验收合格率</w:t>
            </w:r>
          </w:p>
        </w:tc>
        <w:tc>
          <w:tcPr>
            <w:tcW w:w="3430" w:type="dxa"/>
            <w:vAlign w:val="center"/>
          </w:tcPr>
          <w:p w:rsidR="00612D9F" w:rsidRDefault="008730E7">
            <w:pPr>
              <w:pStyle w:val="20"/>
            </w:pPr>
            <w:r>
              <w:t>购置设备验收合格率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设备购置到位时间</w:t>
            </w:r>
          </w:p>
        </w:tc>
        <w:tc>
          <w:tcPr>
            <w:tcW w:w="3430" w:type="dxa"/>
            <w:vAlign w:val="center"/>
          </w:tcPr>
          <w:p w:rsidR="00612D9F" w:rsidRDefault="008730E7">
            <w:pPr>
              <w:pStyle w:val="20"/>
            </w:pPr>
            <w:r>
              <w:t>设备购置到位时间</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射频控温热凝器购置部分款</w:t>
            </w:r>
          </w:p>
        </w:tc>
        <w:tc>
          <w:tcPr>
            <w:tcW w:w="3430" w:type="dxa"/>
            <w:vAlign w:val="center"/>
          </w:tcPr>
          <w:p w:rsidR="00612D9F" w:rsidRDefault="008730E7">
            <w:pPr>
              <w:pStyle w:val="20"/>
            </w:pPr>
            <w:r>
              <w:t>射频控温热凝器购置部分款</w:t>
            </w:r>
          </w:p>
        </w:tc>
        <w:tc>
          <w:tcPr>
            <w:tcW w:w="2551" w:type="dxa"/>
            <w:vAlign w:val="center"/>
          </w:tcPr>
          <w:p w:rsidR="00612D9F" w:rsidRDefault="008730E7">
            <w:pPr>
              <w:pStyle w:val="20"/>
            </w:pPr>
            <w:r>
              <w:t>21.7万元</w:t>
            </w:r>
          </w:p>
        </w:tc>
      </w:tr>
      <w:tr w:rsidR="00612D9F">
        <w:trPr>
          <w:trHeight w:val="369"/>
          <w:jc w:val="center"/>
        </w:trPr>
        <w:tc>
          <w:tcPr>
            <w:tcW w:w="1276" w:type="dxa"/>
            <w:vAlign w:val="center"/>
          </w:tcPr>
          <w:p w:rsidR="00612D9F" w:rsidRDefault="008730E7">
            <w:pPr>
              <w:pStyle w:val="30"/>
            </w:pPr>
            <w:r>
              <w:t>效益指标</w:t>
            </w:r>
          </w:p>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提升医院诊疗服务能力</w:t>
            </w:r>
          </w:p>
        </w:tc>
        <w:tc>
          <w:tcPr>
            <w:tcW w:w="3430" w:type="dxa"/>
            <w:vAlign w:val="center"/>
          </w:tcPr>
          <w:p w:rsidR="00612D9F" w:rsidRDefault="008730E7">
            <w:pPr>
              <w:pStyle w:val="20"/>
            </w:pPr>
            <w:r>
              <w:t>提升医院诊疗服务能力</w:t>
            </w:r>
          </w:p>
        </w:tc>
        <w:tc>
          <w:tcPr>
            <w:tcW w:w="2551" w:type="dxa"/>
            <w:vAlign w:val="center"/>
          </w:tcPr>
          <w:p w:rsidR="00612D9F" w:rsidRDefault="008730E7">
            <w:pPr>
              <w:pStyle w:val="20"/>
            </w:pPr>
            <w:r>
              <w:t>显著提升</w:t>
            </w:r>
          </w:p>
        </w:tc>
      </w:tr>
      <w:tr w:rsidR="00612D9F">
        <w:trPr>
          <w:trHeight w:val="369"/>
          <w:jc w:val="center"/>
        </w:trPr>
        <w:tc>
          <w:tcPr>
            <w:tcW w:w="1276" w:type="dxa"/>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患者满意度</w:t>
            </w:r>
          </w:p>
        </w:tc>
        <w:tc>
          <w:tcPr>
            <w:tcW w:w="3430" w:type="dxa"/>
            <w:vAlign w:val="center"/>
          </w:tcPr>
          <w:p w:rsidR="00612D9F" w:rsidRDefault="008730E7">
            <w:pPr>
              <w:pStyle w:val="20"/>
            </w:pPr>
            <w:r>
              <w:t>患者满意度</w:t>
            </w:r>
          </w:p>
        </w:tc>
        <w:tc>
          <w:tcPr>
            <w:tcW w:w="2551" w:type="dxa"/>
            <w:vAlign w:val="center"/>
          </w:tcPr>
          <w:p w:rsidR="00612D9F" w:rsidRDefault="008730E7">
            <w:pPr>
              <w:pStyle w:val="20"/>
            </w:pPr>
            <w:r>
              <w:t>≥95%</w:t>
            </w:r>
          </w:p>
        </w:tc>
      </w:tr>
    </w:tbl>
    <w:p w:rsidR="00612D9F" w:rsidRDefault="00612D9F">
      <w:pPr>
        <w:sectPr w:rsidR="00612D9F">
          <w:pgSz w:w="11900" w:h="16840"/>
          <w:pgMar w:top="1984" w:right="1304" w:bottom="1134" w:left="1304" w:header="720" w:footer="720" w:gutter="0"/>
          <w:cols w:space="720"/>
        </w:sectPr>
      </w:pPr>
    </w:p>
    <w:p w:rsidR="00612D9F" w:rsidRDefault="00612D9F">
      <w:pPr>
        <w:jc w:val="center"/>
      </w:pPr>
    </w:p>
    <w:p w:rsidR="00612D9F" w:rsidRDefault="00301E97">
      <w:pPr>
        <w:ind w:firstLine="560"/>
        <w:outlineLvl w:val="3"/>
      </w:pPr>
      <w:bookmarkStart w:id="120" w:name="_Toc157955228"/>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20</w:t>
      </w:r>
      <w:r w:rsidR="008730E7">
        <w:rPr>
          <w:rFonts w:ascii="方正仿宋_GBK" w:eastAsia="方正仿宋_GBK" w:hAnsi="方正仿宋_GBK" w:cs="方正仿宋_GBK"/>
          <w:sz w:val="28"/>
        </w:rPr>
        <w:t>.中医药事业传承与发展-天津市名中医传承工作室建设（2024年）绩效目标表</w:t>
      </w:r>
      <w:bookmarkEnd w:id="12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12D9F">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12D9F" w:rsidRDefault="008730E7">
            <w:pPr>
              <w:pStyle w:val="50"/>
            </w:pPr>
            <w:r>
              <w:t>341203天津市公安医院</w:t>
            </w:r>
          </w:p>
        </w:tc>
        <w:tc>
          <w:tcPr>
            <w:tcW w:w="1276" w:type="dxa"/>
            <w:tcBorders>
              <w:top w:val="single" w:sz="6" w:space="0" w:color="FFFFFF"/>
              <w:left w:val="single" w:sz="6" w:space="0" w:color="FFFFFF"/>
              <w:right w:val="single" w:sz="6" w:space="0" w:color="FFFFFF"/>
            </w:tcBorders>
            <w:vAlign w:val="center"/>
          </w:tcPr>
          <w:p w:rsidR="00612D9F" w:rsidRDefault="008730E7">
            <w:pPr>
              <w:pStyle w:val="40"/>
            </w:pPr>
            <w:r>
              <w:t>单位：万元</w:t>
            </w:r>
          </w:p>
        </w:tc>
      </w:tr>
      <w:tr w:rsidR="00612D9F">
        <w:trPr>
          <w:trHeight w:val="369"/>
          <w:jc w:val="center"/>
        </w:trPr>
        <w:tc>
          <w:tcPr>
            <w:tcW w:w="1276" w:type="dxa"/>
            <w:vAlign w:val="center"/>
          </w:tcPr>
          <w:p w:rsidR="00612D9F" w:rsidRDefault="008730E7">
            <w:pPr>
              <w:pStyle w:val="10"/>
            </w:pPr>
            <w:r>
              <w:t>项目名称</w:t>
            </w:r>
          </w:p>
        </w:tc>
        <w:tc>
          <w:tcPr>
            <w:tcW w:w="8590" w:type="dxa"/>
            <w:gridSpan w:val="6"/>
            <w:vAlign w:val="center"/>
          </w:tcPr>
          <w:p w:rsidR="00612D9F" w:rsidRDefault="008730E7">
            <w:pPr>
              <w:pStyle w:val="20"/>
            </w:pPr>
            <w:r>
              <w:t>中医药事业传承与发展-天津市名中医传承工作室建设（2024年）</w:t>
            </w:r>
          </w:p>
        </w:tc>
      </w:tr>
      <w:tr w:rsidR="00612D9F">
        <w:trPr>
          <w:trHeight w:val="369"/>
          <w:jc w:val="center"/>
        </w:trPr>
        <w:tc>
          <w:tcPr>
            <w:tcW w:w="1276" w:type="dxa"/>
            <w:vMerge w:val="restart"/>
            <w:vAlign w:val="center"/>
          </w:tcPr>
          <w:p w:rsidR="00612D9F" w:rsidRDefault="008730E7">
            <w:pPr>
              <w:pStyle w:val="10"/>
            </w:pPr>
            <w:r>
              <w:t>预算规模及资金用途</w:t>
            </w:r>
          </w:p>
        </w:tc>
        <w:tc>
          <w:tcPr>
            <w:tcW w:w="1276" w:type="dxa"/>
            <w:vAlign w:val="center"/>
          </w:tcPr>
          <w:p w:rsidR="00612D9F" w:rsidRDefault="008730E7">
            <w:pPr>
              <w:pStyle w:val="10"/>
            </w:pPr>
            <w:r>
              <w:t>预算数</w:t>
            </w:r>
          </w:p>
        </w:tc>
        <w:tc>
          <w:tcPr>
            <w:tcW w:w="1332" w:type="dxa"/>
            <w:vAlign w:val="center"/>
          </w:tcPr>
          <w:p w:rsidR="00612D9F" w:rsidRDefault="008730E7">
            <w:pPr>
              <w:pStyle w:val="20"/>
            </w:pPr>
            <w:r>
              <w:t>10.00</w:t>
            </w:r>
          </w:p>
        </w:tc>
        <w:tc>
          <w:tcPr>
            <w:tcW w:w="1587" w:type="dxa"/>
            <w:vAlign w:val="center"/>
          </w:tcPr>
          <w:p w:rsidR="00612D9F" w:rsidRDefault="008730E7">
            <w:pPr>
              <w:pStyle w:val="10"/>
            </w:pPr>
            <w:r>
              <w:t>其中：财政资金</w:t>
            </w:r>
          </w:p>
        </w:tc>
        <w:tc>
          <w:tcPr>
            <w:tcW w:w="1843" w:type="dxa"/>
            <w:vAlign w:val="center"/>
          </w:tcPr>
          <w:p w:rsidR="00612D9F" w:rsidRDefault="008730E7">
            <w:pPr>
              <w:pStyle w:val="20"/>
            </w:pPr>
            <w:r>
              <w:t>10.00</w:t>
            </w:r>
          </w:p>
        </w:tc>
        <w:tc>
          <w:tcPr>
            <w:tcW w:w="1276" w:type="dxa"/>
            <w:vAlign w:val="center"/>
          </w:tcPr>
          <w:p w:rsidR="00612D9F" w:rsidRDefault="008730E7">
            <w:pPr>
              <w:pStyle w:val="10"/>
            </w:pPr>
            <w:r>
              <w:t>其他资金</w:t>
            </w:r>
          </w:p>
        </w:tc>
        <w:tc>
          <w:tcPr>
            <w:tcW w:w="1276" w:type="dxa"/>
            <w:vAlign w:val="center"/>
          </w:tcPr>
          <w:p w:rsidR="00612D9F" w:rsidRDefault="00612D9F">
            <w:pPr>
              <w:pStyle w:val="20"/>
            </w:pPr>
          </w:p>
        </w:tc>
      </w:tr>
      <w:tr w:rsidR="00612D9F">
        <w:trPr>
          <w:trHeight w:val="369"/>
          <w:jc w:val="center"/>
        </w:trPr>
        <w:tc>
          <w:tcPr>
            <w:tcW w:w="1276" w:type="dxa"/>
            <w:vMerge/>
          </w:tcPr>
          <w:p w:rsidR="00612D9F" w:rsidRDefault="00612D9F"/>
        </w:tc>
        <w:tc>
          <w:tcPr>
            <w:tcW w:w="8590" w:type="dxa"/>
            <w:gridSpan w:val="6"/>
            <w:vAlign w:val="center"/>
          </w:tcPr>
          <w:p w:rsidR="00612D9F" w:rsidRDefault="008730E7">
            <w:pPr>
              <w:pStyle w:val="20"/>
            </w:pPr>
            <w:r>
              <w:t>用于工作室建设，推广李岩名中医的学术思想和临床经验。</w:t>
            </w:r>
          </w:p>
        </w:tc>
      </w:tr>
      <w:tr w:rsidR="00612D9F">
        <w:trPr>
          <w:trHeight w:val="369"/>
          <w:jc w:val="center"/>
        </w:trPr>
        <w:tc>
          <w:tcPr>
            <w:tcW w:w="1276" w:type="dxa"/>
            <w:vAlign w:val="center"/>
          </w:tcPr>
          <w:p w:rsidR="00612D9F" w:rsidRDefault="008730E7">
            <w:pPr>
              <w:pStyle w:val="10"/>
            </w:pPr>
            <w:r>
              <w:t>绩效目标</w:t>
            </w:r>
          </w:p>
        </w:tc>
        <w:tc>
          <w:tcPr>
            <w:tcW w:w="8590" w:type="dxa"/>
            <w:gridSpan w:val="6"/>
            <w:vAlign w:val="center"/>
          </w:tcPr>
          <w:p w:rsidR="00612D9F" w:rsidRDefault="008730E7">
            <w:pPr>
              <w:pStyle w:val="20"/>
            </w:pPr>
            <w:r>
              <w:t>1.完成工作室条件建设，全面深入整理、继承、推广李岩名中医的学术思想和临床经验，建立学术经验传承推广平台，推进中医药的传承与发展</w:t>
            </w:r>
          </w:p>
        </w:tc>
      </w:tr>
    </w:tbl>
    <w:p w:rsidR="00612D9F" w:rsidRDefault="00612D9F">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12D9F">
        <w:trPr>
          <w:trHeight w:val="397"/>
          <w:tblHeader/>
          <w:jc w:val="center"/>
        </w:trPr>
        <w:tc>
          <w:tcPr>
            <w:tcW w:w="1276" w:type="dxa"/>
            <w:vAlign w:val="center"/>
          </w:tcPr>
          <w:p w:rsidR="00612D9F" w:rsidRDefault="008730E7">
            <w:pPr>
              <w:pStyle w:val="10"/>
            </w:pPr>
            <w:r>
              <w:t>一级指标</w:t>
            </w:r>
          </w:p>
        </w:tc>
        <w:tc>
          <w:tcPr>
            <w:tcW w:w="1276" w:type="dxa"/>
            <w:vAlign w:val="center"/>
          </w:tcPr>
          <w:p w:rsidR="00612D9F" w:rsidRDefault="008730E7">
            <w:pPr>
              <w:pStyle w:val="10"/>
            </w:pPr>
            <w:r>
              <w:t>二级指标</w:t>
            </w:r>
          </w:p>
        </w:tc>
        <w:tc>
          <w:tcPr>
            <w:tcW w:w="1332" w:type="dxa"/>
            <w:vAlign w:val="center"/>
          </w:tcPr>
          <w:p w:rsidR="00612D9F" w:rsidRDefault="008730E7">
            <w:pPr>
              <w:pStyle w:val="10"/>
            </w:pPr>
            <w:r>
              <w:t>三级指标</w:t>
            </w:r>
          </w:p>
        </w:tc>
        <w:tc>
          <w:tcPr>
            <w:tcW w:w="3430" w:type="dxa"/>
            <w:vAlign w:val="center"/>
          </w:tcPr>
          <w:p w:rsidR="00612D9F" w:rsidRDefault="008730E7">
            <w:pPr>
              <w:pStyle w:val="10"/>
            </w:pPr>
            <w:r>
              <w:t>绩效指标描述</w:t>
            </w:r>
          </w:p>
        </w:tc>
        <w:tc>
          <w:tcPr>
            <w:tcW w:w="2551" w:type="dxa"/>
            <w:vAlign w:val="center"/>
          </w:tcPr>
          <w:p w:rsidR="00612D9F" w:rsidRDefault="008730E7">
            <w:pPr>
              <w:pStyle w:val="10"/>
            </w:pPr>
            <w:r>
              <w:t>指标值</w:t>
            </w:r>
          </w:p>
        </w:tc>
      </w:tr>
      <w:tr w:rsidR="00612D9F">
        <w:trPr>
          <w:trHeight w:val="369"/>
          <w:jc w:val="center"/>
        </w:trPr>
        <w:tc>
          <w:tcPr>
            <w:tcW w:w="1276" w:type="dxa"/>
            <w:vMerge w:val="restart"/>
            <w:vAlign w:val="center"/>
          </w:tcPr>
          <w:p w:rsidR="00612D9F" w:rsidRDefault="008730E7">
            <w:pPr>
              <w:pStyle w:val="30"/>
            </w:pPr>
            <w:r>
              <w:t>产出指标</w:t>
            </w:r>
          </w:p>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举办培训次数</w:t>
            </w:r>
          </w:p>
        </w:tc>
        <w:tc>
          <w:tcPr>
            <w:tcW w:w="3430" w:type="dxa"/>
            <w:vAlign w:val="center"/>
          </w:tcPr>
          <w:p w:rsidR="00612D9F" w:rsidRDefault="008730E7">
            <w:pPr>
              <w:pStyle w:val="20"/>
            </w:pPr>
            <w:r>
              <w:t>举办培训次数</w:t>
            </w:r>
          </w:p>
        </w:tc>
        <w:tc>
          <w:tcPr>
            <w:tcW w:w="2551" w:type="dxa"/>
            <w:vAlign w:val="center"/>
          </w:tcPr>
          <w:p w:rsidR="00612D9F" w:rsidRDefault="008730E7">
            <w:pPr>
              <w:pStyle w:val="20"/>
            </w:pPr>
            <w:r>
              <w:t>≥1次</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咨询专家</w:t>
            </w:r>
          </w:p>
        </w:tc>
        <w:tc>
          <w:tcPr>
            <w:tcW w:w="3430" w:type="dxa"/>
            <w:vAlign w:val="center"/>
          </w:tcPr>
          <w:p w:rsidR="00612D9F" w:rsidRDefault="008730E7">
            <w:pPr>
              <w:pStyle w:val="20"/>
            </w:pPr>
            <w:r>
              <w:t>咨询专家</w:t>
            </w:r>
          </w:p>
        </w:tc>
        <w:tc>
          <w:tcPr>
            <w:tcW w:w="2551" w:type="dxa"/>
            <w:vAlign w:val="center"/>
          </w:tcPr>
          <w:p w:rsidR="00612D9F" w:rsidRDefault="008730E7">
            <w:pPr>
              <w:pStyle w:val="20"/>
            </w:pPr>
            <w:r>
              <w:t>≥2人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数量指标</w:t>
            </w:r>
          </w:p>
        </w:tc>
        <w:tc>
          <w:tcPr>
            <w:tcW w:w="1332" w:type="dxa"/>
            <w:vAlign w:val="center"/>
          </w:tcPr>
          <w:p w:rsidR="00612D9F" w:rsidRDefault="008730E7">
            <w:pPr>
              <w:pStyle w:val="20"/>
            </w:pPr>
            <w:r>
              <w:t>接收进修人员</w:t>
            </w:r>
          </w:p>
        </w:tc>
        <w:tc>
          <w:tcPr>
            <w:tcW w:w="3430" w:type="dxa"/>
            <w:vAlign w:val="center"/>
          </w:tcPr>
          <w:p w:rsidR="00612D9F" w:rsidRDefault="008730E7">
            <w:pPr>
              <w:pStyle w:val="20"/>
            </w:pPr>
            <w:r>
              <w:t>接收进修人员</w:t>
            </w:r>
          </w:p>
        </w:tc>
        <w:tc>
          <w:tcPr>
            <w:tcW w:w="2551" w:type="dxa"/>
            <w:vAlign w:val="center"/>
          </w:tcPr>
          <w:p w:rsidR="00612D9F" w:rsidRDefault="008730E7">
            <w:pPr>
              <w:pStyle w:val="20"/>
            </w:pPr>
            <w:r>
              <w:t>≥3人</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质量指标</w:t>
            </w:r>
          </w:p>
        </w:tc>
        <w:tc>
          <w:tcPr>
            <w:tcW w:w="1332" w:type="dxa"/>
            <w:vAlign w:val="center"/>
          </w:tcPr>
          <w:p w:rsidR="00612D9F" w:rsidRDefault="008730E7">
            <w:pPr>
              <w:pStyle w:val="20"/>
            </w:pPr>
            <w:r>
              <w:t>培训合格率</w:t>
            </w:r>
          </w:p>
        </w:tc>
        <w:tc>
          <w:tcPr>
            <w:tcW w:w="3430" w:type="dxa"/>
            <w:vAlign w:val="center"/>
          </w:tcPr>
          <w:p w:rsidR="00612D9F" w:rsidRDefault="008730E7">
            <w:pPr>
              <w:pStyle w:val="20"/>
            </w:pPr>
            <w:r>
              <w:t>培训合格率</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时效指标</w:t>
            </w:r>
          </w:p>
        </w:tc>
        <w:tc>
          <w:tcPr>
            <w:tcW w:w="1332" w:type="dxa"/>
            <w:vAlign w:val="center"/>
          </w:tcPr>
          <w:p w:rsidR="00612D9F" w:rsidRDefault="008730E7">
            <w:pPr>
              <w:pStyle w:val="20"/>
            </w:pPr>
            <w:r>
              <w:t>完成工作室条件建设</w:t>
            </w:r>
          </w:p>
        </w:tc>
        <w:tc>
          <w:tcPr>
            <w:tcW w:w="3430" w:type="dxa"/>
            <w:vAlign w:val="center"/>
          </w:tcPr>
          <w:p w:rsidR="00612D9F" w:rsidRDefault="008730E7">
            <w:pPr>
              <w:pStyle w:val="20"/>
            </w:pPr>
            <w:r>
              <w:t>完成工作室条件建设</w:t>
            </w:r>
          </w:p>
        </w:tc>
        <w:tc>
          <w:tcPr>
            <w:tcW w:w="2551" w:type="dxa"/>
            <w:vAlign w:val="center"/>
          </w:tcPr>
          <w:p w:rsidR="00612D9F" w:rsidRDefault="008730E7">
            <w:pPr>
              <w:pStyle w:val="20"/>
            </w:pPr>
            <w:r>
              <w:t>2024年12月底前</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成本指标</w:t>
            </w:r>
          </w:p>
        </w:tc>
        <w:tc>
          <w:tcPr>
            <w:tcW w:w="1332" w:type="dxa"/>
            <w:vAlign w:val="center"/>
          </w:tcPr>
          <w:p w:rsidR="00612D9F" w:rsidRDefault="008730E7">
            <w:pPr>
              <w:pStyle w:val="20"/>
            </w:pPr>
            <w:r>
              <w:t>工作室条件建设及学术传承</w:t>
            </w:r>
          </w:p>
        </w:tc>
        <w:tc>
          <w:tcPr>
            <w:tcW w:w="3430" w:type="dxa"/>
            <w:vAlign w:val="center"/>
          </w:tcPr>
          <w:p w:rsidR="00612D9F" w:rsidRDefault="008730E7">
            <w:pPr>
              <w:pStyle w:val="20"/>
            </w:pPr>
            <w:r>
              <w:t>工作室条件建设及学术传承</w:t>
            </w:r>
          </w:p>
        </w:tc>
        <w:tc>
          <w:tcPr>
            <w:tcW w:w="2551" w:type="dxa"/>
            <w:vAlign w:val="center"/>
          </w:tcPr>
          <w:p w:rsidR="00612D9F" w:rsidRDefault="008730E7">
            <w:pPr>
              <w:pStyle w:val="20"/>
            </w:pPr>
            <w:r>
              <w:t>10万元</w:t>
            </w:r>
          </w:p>
        </w:tc>
      </w:tr>
      <w:tr w:rsidR="00612D9F">
        <w:trPr>
          <w:trHeight w:val="369"/>
          <w:jc w:val="center"/>
        </w:trPr>
        <w:tc>
          <w:tcPr>
            <w:tcW w:w="1276" w:type="dxa"/>
            <w:vMerge w:val="restart"/>
            <w:vAlign w:val="center"/>
          </w:tcPr>
          <w:p w:rsidR="00612D9F" w:rsidRDefault="008730E7">
            <w:pPr>
              <w:pStyle w:val="30"/>
            </w:pPr>
            <w:r>
              <w:t>效益指标</w:t>
            </w:r>
          </w:p>
        </w:tc>
        <w:tc>
          <w:tcPr>
            <w:tcW w:w="1276" w:type="dxa"/>
            <w:vAlign w:val="center"/>
          </w:tcPr>
          <w:p w:rsidR="00612D9F" w:rsidRDefault="008730E7">
            <w:pPr>
              <w:pStyle w:val="20"/>
            </w:pPr>
            <w:r>
              <w:t>经济效益指标</w:t>
            </w:r>
          </w:p>
        </w:tc>
        <w:tc>
          <w:tcPr>
            <w:tcW w:w="1332" w:type="dxa"/>
            <w:vAlign w:val="center"/>
          </w:tcPr>
          <w:p w:rsidR="00612D9F" w:rsidRDefault="008730E7">
            <w:pPr>
              <w:pStyle w:val="20"/>
            </w:pPr>
            <w:r>
              <w:t>总结确实有效的临床经验</w:t>
            </w:r>
          </w:p>
        </w:tc>
        <w:tc>
          <w:tcPr>
            <w:tcW w:w="3430" w:type="dxa"/>
            <w:vAlign w:val="center"/>
          </w:tcPr>
          <w:p w:rsidR="00612D9F" w:rsidRDefault="008730E7">
            <w:pPr>
              <w:pStyle w:val="20"/>
            </w:pPr>
            <w:r>
              <w:t>总结确实有效的临床经验</w:t>
            </w:r>
          </w:p>
        </w:tc>
        <w:tc>
          <w:tcPr>
            <w:tcW w:w="2551" w:type="dxa"/>
            <w:vAlign w:val="center"/>
          </w:tcPr>
          <w:p w:rsidR="00612D9F" w:rsidRDefault="008730E7">
            <w:pPr>
              <w:pStyle w:val="20"/>
            </w:pPr>
            <w:r>
              <w:t>作用显著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社会效益指标</w:t>
            </w:r>
          </w:p>
        </w:tc>
        <w:tc>
          <w:tcPr>
            <w:tcW w:w="1332" w:type="dxa"/>
            <w:vAlign w:val="center"/>
          </w:tcPr>
          <w:p w:rsidR="00612D9F" w:rsidRDefault="008730E7">
            <w:pPr>
              <w:pStyle w:val="20"/>
            </w:pPr>
            <w:r>
              <w:t>推动特色疗法临床推广</w:t>
            </w:r>
          </w:p>
        </w:tc>
        <w:tc>
          <w:tcPr>
            <w:tcW w:w="3430" w:type="dxa"/>
            <w:vAlign w:val="center"/>
          </w:tcPr>
          <w:p w:rsidR="00612D9F" w:rsidRDefault="008730E7">
            <w:pPr>
              <w:pStyle w:val="20"/>
            </w:pPr>
            <w:r>
              <w:t>推动特色疗法临床推广</w:t>
            </w:r>
          </w:p>
        </w:tc>
        <w:tc>
          <w:tcPr>
            <w:tcW w:w="2551" w:type="dxa"/>
            <w:vAlign w:val="center"/>
          </w:tcPr>
          <w:p w:rsidR="00612D9F" w:rsidRDefault="008730E7">
            <w:pPr>
              <w:pStyle w:val="20"/>
            </w:pPr>
            <w:r>
              <w:t>作用显著</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可持续影响指标</w:t>
            </w:r>
          </w:p>
        </w:tc>
        <w:tc>
          <w:tcPr>
            <w:tcW w:w="1332" w:type="dxa"/>
            <w:vAlign w:val="center"/>
          </w:tcPr>
          <w:p w:rsidR="00612D9F" w:rsidRDefault="008730E7">
            <w:pPr>
              <w:pStyle w:val="20"/>
            </w:pPr>
            <w:r>
              <w:t>推进中医药的传承与发展</w:t>
            </w:r>
          </w:p>
        </w:tc>
        <w:tc>
          <w:tcPr>
            <w:tcW w:w="3430" w:type="dxa"/>
            <w:vAlign w:val="center"/>
          </w:tcPr>
          <w:p w:rsidR="00612D9F" w:rsidRDefault="008730E7">
            <w:pPr>
              <w:pStyle w:val="20"/>
            </w:pPr>
            <w:r>
              <w:t>推进中医药的传承与发展</w:t>
            </w:r>
          </w:p>
        </w:tc>
        <w:tc>
          <w:tcPr>
            <w:tcW w:w="2551" w:type="dxa"/>
            <w:vAlign w:val="center"/>
          </w:tcPr>
          <w:p w:rsidR="00612D9F" w:rsidRDefault="008730E7">
            <w:pPr>
              <w:pStyle w:val="20"/>
            </w:pPr>
            <w:r>
              <w:t>作用显著</w:t>
            </w:r>
          </w:p>
        </w:tc>
      </w:tr>
      <w:tr w:rsidR="00612D9F">
        <w:trPr>
          <w:trHeight w:val="369"/>
          <w:jc w:val="center"/>
        </w:trPr>
        <w:tc>
          <w:tcPr>
            <w:tcW w:w="1276" w:type="dxa"/>
            <w:vMerge w:val="restart"/>
            <w:vAlign w:val="center"/>
          </w:tcPr>
          <w:p w:rsidR="00612D9F" w:rsidRDefault="008730E7">
            <w:pPr>
              <w:pStyle w:val="30"/>
            </w:pPr>
            <w:r>
              <w:t>满意度指标</w:t>
            </w:r>
          </w:p>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进修人员满意度</w:t>
            </w:r>
          </w:p>
        </w:tc>
        <w:tc>
          <w:tcPr>
            <w:tcW w:w="3430" w:type="dxa"/>
            <w:vAlign w:val="center"/>
          </w:tcPr>
          <w:p w:rsidR="00612D9F" w:rsidRDefault="008730E7">
            <w:pPr>
              <w:pStyle w:val="20"/>
            </w:pPr>
            <w:r>
              <w:t>进修人员满意度</w:t>
            </w:r>
          </w:p>
        </w:tc>
        <w:tc>
          <w:tcPr>
            <w:tcW w:w="2551" w:type="dxa"/>
            <w:vAlign w:val="center"/>
          </w:tcPr>
          <w:p w:rsidR="00612D9F" w:rsidRDefault="008730E7">
            <w:pPr>
              <w:pStyle w:val="20"/>
            </w:pPr>
            <w:r>
              <w:t>100%</w:t>
            </w:r>
          </w:p>
        </w:tc>
      </w:tr>
      <w:tr w:rsidR="00612D9F">
        <w:trPr>
          <w:trHeight w:val="369"/>
          <w:jc w:val="center"/>
        </w:trPr>
        <w:tc>
          <w:tcPr>
            <w:tcW w:w="1276" w:type="dxa"/>
            <w:vMerge/>
            <w:vAlign w:val="center"/>
          </w:tcPr>
          <w:p w:rsidR="00612D9F" w:rsidRDefault="00612D9F"/>
        </w:tc>
        <w:tc>
          <w:tcPr>
            <w:tcW w:w="1276" w:type="dxa"/>
            <w:vAlign w:val="center"/>
          </w:tcPr>
          <w:p w:rsidR="00612D9F" w:rsidRDefault="008730E7">
            <w:pPr>
              <w:pStyle w:val="20"/>
            </w:pPr>
            <w:r>
              <w:t>服务对象满意度指标</w:t>
            </w:r>
          </w:p>
        </w:tc>
        <w:tc>
          <w:tcPr>
            <w:tcW w:w="1332" w:type="dxa"/>
            <w:vAlign w:val="center"/>
          </w:tcPr>
          <w:p w:rsidR="00612D9F" w:rsidRDefault="008730E7">
            <w:pPr>
              <w:pStyle w:val="20"/>
            </w:pPr>
            <w:r>
              <w:t>接受培训人员满意度</w:t>
            </w:r>
          </w:p>
        </w:tc>
        <w:tc>
          <w:tcPr>
            <w:tcW w:w="3430" w:type="dxa"/>
            <w:vAlign w:val="center"/>
          </w:tcPr>
          <w:p w:rsidR="00612D9F" w:rsidRDefault="008730E7">
            <w:pPr>
              <w:pStyle w:val="20"/>
            </w:pPr>
            <w:r>
              <w:t>接受培训人员满意度</w:t>
            </w:r>
          </w:p>
        </w:tc>
        <w:tc>
          <w:tcPr>
            <w:tcW w:w="2551" w:type="dxa"/>
            <w:vAlign w:val="center"/>
          </w:tcPr>
          <w:p w:rsidR="00612D9F" w:rsidRDefault="008730E7">
            <w:pPr>
              <w:pStyle w:val="20"/>
            </w:pPr>
            <w:r>
              <w:t>100%</w:t>
            </w:r>
          </w:p>
        </w:tc>
      </w:tr>
    </w:tbl>
    <w:p w:rsidR="00612D9F" w:rsidRDefault="00612D9F">
      <w:pPr>
        <w:sectPr w:rsidR="00612D9F">
          <w:pgSz w:w="11900" w:h="16840"/>
          <w:pgMar w:top="1984" w:right="1304" w:bottom="1134" w:left="1304" w:header="720" w:footer="720" w:gutter="0"/>
          <w:cols w:space="720"/>
        </w:sectPr>
      </w:pPr>
    </w:p>
    <w:p w:rsidR="00612D9F" w:rsidRDefault="00301E97">
      <w:pPr>
        <w:ind w:firstLine="560"/>
        <w:outlineLvl w:val="3"/>
      </w:pPr>
      <w:bookmarkStart w:id="121" w:name="_Toc157955229"/>
      <w:r>
        <w:rPr>
          <w:rFonts w:ascii="方正仿宋_GBK" w:eastAsia="方正仿宋_GBK" w:hAnsi="方正仿宋_GBK" w:cs="方正仿宋_GBK"/>
          <w:sz w:val="28"/>
        </w:rPr>
        <w:lastRenderedPageBreak/>
        <w:t>1</w:t>
      </w:r>
      <w:r>
        <w:rPr>
          <w:rFonts w:ascii="方正仿宋_GBK" w:eastAsia="方正仿宋_GBK" w:hAnsi="方正仿宋_GBK" w:cs="方正仿宋_GBK" w:hint="eastAsia"/>
          <w:sz w:val="28"/>
          <w:lang w:eastAsia="zh-CN"/>
        </w:rPr>
        <w:t>21</w:t>
      </w:r>
      <w:r w:rsidR="008730E7">
        <w:rPr>
          <w:rFonts w:ascii="方正仿宋_GBK" w:eastAsia="方正仿宋_GBK" w:hAnsi="方正仿宋_GBK" w:cs="方正仿宋_GBK"/>
          <w:sz w:val="28"/>
        </w:rPr>
        <w:t>.天津公安警官职业学院安保实训基地项目-2023年专项债券绩效目标表</w:t>
      </w:r>
      <w:bookmarkEnd w:id="121"/>
    </w:p>
    <w:tbl>
      <w:tblPr>
        <w:tblW w:w="1553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77"/>
        <w:gridCol w:w="1588"/>
        <w:gridCol w:w="2183"/>
        <w:gridCol w:w="1587"/>
        <w:gridCol w:w="1587"/>
        <w:gridCol w:w="1588"/>
        <w:gridCol w:w="1587"/>
        <w:gridCol w:w="1587"/>
        <w:gridCol w:w="2750"/>
      </w:tblGrid>
      <w:tr w:rsidR="00612D9F">
        <w:trPr>
          <w:trHeight w:val="397"/>
          <w:jc w:val="center"/>
        </w:trPr>
        <w:tc>
          <w:tcPr>
            <w:tcW w:w="15534" w:type="dxa"/>
            <w:gridSpan w:val="9"/>
            <w:tcBorders>
              <w:top w:val="single" w:sz="6" w:space="0" w:color="FFFFFF"/>
              <w:left w:val="single" w:sz="6" w:space="0" w:color="FFFFFF"/>
              <w:right w:val="single" w:sz="6" w:space="0" w:color="FFFFFF"/>
            </w:tcBorders>
            <w:vAlign w:val="center"/>
          </w:tcPr>
          <w:p w:rsidR="00612D9F" w:rsidRDefault="00612D9F">
            <w:pPr>
              <w:pStyle w:val="40"/>
            </w:pPr>
          </w:p>
        </w:tc>
      </w:tr>
      <w:tr w:rsidR="00612D9F">
        <w:trPr>
          <w:trHeight w:val="369"/>
          <w:jc w:val="center"/>
        </w:trPr>
        <w:tc>
          <w:tcPr>
            <w:tcW w:w="2665" w:type="dxa"/>
            <w:gridSpan w:val="2"/>
            <w:vAlign w:val="center"/>
          </w:tcPr>
          <w:p w:rsidR="00612D9F" w:rsidRDefault="008730E7">
            <w:pPr>
              <w:pStyle w:val="10"/>
            </w:pPr>
            <w:r>
              <w:t>项目性质</w:t>
            </w:r>
          </w:p>
        </w:tc>
        <w:tc>
          <w:tcPr>
            <w:tcW w:w="3770" w:type="dxa"/>
            <w:gridSpan w:val="2"/>
            <w:vAlign w:val="center"/>
          </w:tcPr>
          <w:p w:rsidR="00612D9F" w:rsidRDefault="008730E7">
            <w:pPr>
              <w:pStyle w:val="20"/>
            </w:pPr>
            <w:r>
              <w:t>12000023P04411210005P</w:t>
            </w:r>
            <w:r>
              <w:tab/>
            </w:r>
          </w:p>
          <w:p w:rsidR="00612D9F" w:rsidRDefault="00612D9F">
            <w:pPr>
              <w:pStyle w:val="20"/>
            </w:pPr>
          </w:p>
        </w:tc>
        <w:tc>
          <w:tcPr>
            <w:tcW w:w="3175" w:type="dxa"/>
            <w:gridSpan w:val="2"/>
            <w:vAlign w:val="center"/>
          </w:tcPr>
          <w:p w:rsidR="00612D9F" w:rsidRDefault="008730E7">
            <w:pPr>
              <w:pStyle w:val="10"/>
            </w:pPr>
            <w:r>
              <w:t>项目编号</w:t>
            </w:r>
          </w:p>
        </w:tc>
        <w:tc>
          <w:tcPr>
            <w:tcW w:w="5924" w:type="dxa"/>
            <w:gridSpan w:val="3"/>
            <w:vAlign w:val="center"/>
          </w:tcPr>
          <w:p w:rsidR="00612D9F" w:rsidRDefault="008730E7">
            <w:pPr>
              <w:pStyle w:val="20"/>
            </w:pPr>
            <w:r>
              <w:t>续建项目</w:t>
            </w:r>
          </w:p>
        </w:tc>
      </w:tr>
      <w:tr w:rsidR="00612D9F">
        <w:trPr>
          <w:trHeight w:val="369"/>
          <w:jc w:val="center"/>
        </w:trPr>
        <w:tc>
          <w:tcPr>
            <w:tcW w:w="2665" w:type="dxa"/>
            <w:gridSpan w:val="2"/>
            <w:vAlign w:val="center"/>
          </w:tcPr>
          <w:p w:rsidR="00612D9F" w:rsidRDefault="008730E7">
            <w:pPr>
              <w:pStyle w:val="10"/>
            </w:pPr>
            <w:r>
              <w:t>项目单位</w:t>
            </w:r>
          </w:p>
        </w:tc>
        <w:tc>
          <w:tcPr>
            <w:tcW w:w="12869" w:type="dxa"/>
            <w:gridSpan w:val="7"/>
            <w:vAlign w:val="center"/>
          </w:tcPr>
          <w:p w:rsidR="00612D9F" w:rsidRDefault="008730E7">
            <w:pPr>
              <w:pStyle w:val="20"/>
            </w:pPr>
            <w:r>
              <w:t>341202天津公安警官职业学院</w:t>
            </w:r>
          </w:p>
        </w:tc>
      </w:tr>
      <w:tr w:rsidR="00612D9F">
        <w:trPr>
          <w:trHeight w:val="369"/>
          <w:jc w:val="center"/>
        </w:trPr>
        <w:tc>
          <w:tcPr>
            <w:tcW w:w="2665" w:type="dxa"/>
            <w:gridSpan w:val="2"/>
            <w:vAlign w:val="center"/>
          </w:tcPr>
          <w:p w:rsidR="00612D9F" w:rsidRDefault="008730E7">
            <w:pPr>
              <w:pStyle w:val="10"/>
            </w:pPr>
            <w:r>
              <w:t>主管部门</w:t>
            </w:r>
          </w:p>
        </w:tc>
        <w:tc>
          <w:tcPr>
            <w:tcW w:w="12869" w:type="dxa"/>
            <w:gridSpan w:val="7"/>
            <w:vAlign w:val="center"/>
          </w:tcPr>
          <w:p w:rsidR="00612D9F" w:rsidRDefault="008730E7">
            <w:pPr>
              <w:pStyle w:val="20"/>
            </w:pPr>
            <w:r>
              <w:t>341天津市公安局</w:t>
            </w:r>
          </w:p>
        </w:tc>
      </w:tr>
      <w:tr w:rsidR="00612D9F">
        <w:trPr>
          <w:trHeight w:val="369"/>
          <w:jc w:val="center"/>
        </w:trPr>
        <w:tc>
          <w:tcPr>
            <w:tcW w:w="2665" w:type="dxa"/>
            <w:gridSpan w:val="2"/>
            <w:vAlign w:val="center"/>
          </w:tcPr>
          <w:p w:rsidR="00612D9F" w:rsidRDefault="008730E7">
            <w:pPr>
              <w:pStyle w:val="10"/>
            </w:pPr>
            <w:r>
              <w:t>计划开工时间</w:t>
            </w:r>
          </w:p>
        </w:tc>
        <w:tc>
          <w:tcPr>
            <w:tcW w:w="3770" w:type="dxa"/>
            <w:gridSpan w:val="2"/>
            <w:vAlign w:val="center"/>
          </w:tcPr>
          <w:p w:rsidR="00612D9F" w:rsidRDefault="008730E7">
            <w:pPr>
              <w:pStyle w:val="20"/>
            </w:pPr>
            <w:r>
              <w:t>2023-04-01</w:t>
            </w:r>
          </w:p>
        </w:tc>
        <w:tc>
          <w:tcPr>
            <w:tcW w:w="3175" w:type="dxa"/>
            <w:gridSpan w:val="2"/>
            <w:vAlign w:val="center"/>
          </w:tcPr>
          <w:p w:rsidR="00612D9F" w:rsidRDefault="008730E7">
            <w:pPr>
              <w:pStyle w:val="10"/>
            </w:pPr>
            <w:r>
              <w:t>计划竣工时间</w:t>
            </w:r>
          </w:p>
        </w:tc>
        <w:tc>
          <w:tcPr>
            <w:tcW w:w="5924" w:type="dxa"/>
            <w:gridSpan w:val="3"/>
            <w:vAlign w:val="center"/>
          </w:tcPr>
          <w:p w:rsidR="00612D9F" w:rsidRDefault="008730E7">
            <w:pPr>
              <w:pStyle w:val="20"/>
            </w:pPr>
            <w:r>
              <w:t>2025-01-30</w:t>
            </w:r>
          </w:p>
        </w:tc>
      </w:tr>
      <w:tr w:rsidR="00612D9F">
        <w:trPr>
          <w:trHeight w:val="369"/>
          <w:jc w:val="center"/>
        </w:trPr>
        <w:tc>
          <w:tcPr>
            <w:tcW w:w="2665" w:type="dxa"/>
            <w:gridSpan w:val="2"/>
            <w:vAlign w:val="center"/>
          </w:tcPr>
          <w:p w:rsidR="00612D9F" w:rsidRDefault="008730E7">
            <w:pPr>
              <w:pStyle w:val="10"/>
            </w:pPr>
            <w:r>
              <w:t>项目实施周期</w:t>
            </w:r>
          </w:p>
        </w:tc>
        <w:tc>
          <w:tcPr>
            <w:tcW w:w="3770" w:type="dxa"/>
            <w:gridSpan w:val="2"/>
            <w:vAlign w:val="center"/>
          </w:tcPr>
          <w:p w:rsidR="00612D9F" w:rsidRDefault="008730E7">
            <w:pPr>
              <w:pStyle w:val="20"/>
            </w:pPr>
            <w:r>
              <w:t>2</w:t>
            </w:r>
          </w:p>
        </w:tc>
        <w:tc>
          <w:tcPr>
            <w:tcW w:w="3175" w:type="dxa"/>
            <w:gridSpan w:val="2"/>
            <w:vAlign w:val="center"/>
          </w:tcPr>
          <w:p w:rsidR="00612D9F" w:rsidRDefault="008730E7">
            <w:pPr>
              <w:pStyle w:val="10"/>
            </w:pPr>
            <w:r>
              <w:t>收益实现时间</w:t>
            </w:r>
          </w:p>
        </w:tc>
        <w:tc>
          <w:tcPr>
            <w:tcW w:w="5924" w:type="dxa"/>
            <w:gridSpan w:val="3"/>
            <w:vAlign w:val="center"/>
          </w:tcPr>
          <w:p w:rsidR="00612D9F" w:rsidRDefault="008730E7">
            <w:pPr>
              <w:pStyle w:val="20"/>
            </w:pPr>
            <w:r>
              <w:t>2025-12-31</w:t>
            </w:r>
          </w:p>
        </w:tc>
      </w:tr>
      <w:tr w:rsidR="00612D9F">
        <w:trPr>
          <w:trHeight w:val="369"/>
          <w:jc w:val="center"/>
        </w:trPr>
        <w:tc>
          <w:tcPr>
            <w:tcW w:w="1077" w:type="dxa"/>
            <w:vMerge w:val="restart"/>
            <w:vAlign w:val="center"/>
          </w:tcPr>
          <w:p w:rsidR="00612D9F" w:rsidRDefault="008730E7">
            <w:pPr>
              <w:pStyle w:val="10"/>
            </w:pPr>
            <w:r>
              <w:t>项目资金来源及落实情况</w:t>
            </w:r>
          </w:p>
        </w:tc>
        <w:tc>
          <w:tcPr>
            <w:tcW w:w="3771" w:type="dxa"/>
            <w:gridSpan w:val="2"/>
            <w:vAlign w:val="center"/>
          </w:tcPr>
          <w:p w:rsidR="00612D9F" w:rsidRDefault="008730E7">
            <w:pPr>
              <w:pStyle w:val="10"/>
            </w:pPr>
            <w:r>
              <w:t>资金来源</w:t>
            </w:r>
          </w:p>
        </w:tc>
        <w:tc>
          <w:tcPr>
            <w:tcW w:w="1587" w:type="dxa"/>
            <w:vAlign w:val="center"/>
          </w:tcPr>
          <w:p w:rsidR="00612D9F" w:rsidRDefault="008730E7">
            <w:pPr>
              <w:pStyle w:val="10"/>
              <w:rPr>
                <w:lang w:eastAsia="zh-CN"/>
              </w:rPr>
            </w:pPr>
            <w:r>
              <w:t>金额</w:t>
            </w:r>
            <w:r>
              <w:rPr>
                <w:rFonts w:hint="eastAsia"/>
                <w:lang w:eastAsia="zh-CN"/>
              </w:rPr>
              <w:t>（元）</w:t>
            </w:r>
          </w:p>
        </w:tc>
        <w:tc>
          <w:tcPr>
            <w:tcW w:w="1587" w:type="dxa"/>
            <w:vAlign w:val="center"/>
          </w:tcPr>
          <w:p w:rsidR="00612D9F" w:rsidRDefault="008730E7">
            <w:pPr>
              <w:pStyle w:val="10"/>
            </w:pPr>
            <w:r>
              <w:t>利率（%）</w:t>
            </w:r>
          </w:p>
        </w:tc>
        <w:tc>
          <w:tcPr>
            <w:tcW w:w="1588" w:type="dxa"/>
            <w:vAlign w:val="center"/>
          </w:tcPr>
          <w:p w:rsidR="00612D9F" w:rsidRDefault="008730E7">
            <w:pPr>
              <w:pStyle w:val="10"/>
            </w:pPr>
            <w:r>
              <w:t>占比（%）</w:t>
            </w:r>
          </w:p>
        </w:tc>
        <w:tc>
          <w:tcPr>
            <w:tcW w:w="1587" w:type="dxa"/>
            <w:vAlign w:val="center"/>
          </w:tcPr>
          <w:p w:rsidR="00612D9F" w:rsidRDefault="008730E7">
            <w:pPr>
              <w:pStyle w:val="10"/>
            </w:pPr>
            <w:r>
              <w:t>已到位资金</w:t>
            </w:r>
          </w:p>
        </w:tc>
        <w:tc>
          <w:tcPr>
            <w:tcW w:w="1587" w:type="dxa"/>
            <w:vAlign w:val="center"/>
          </w:tcPr>
          <w:p w:rsidR="00612D9F" w:rsidRDefault="008730E7">
            <w:pPr>
              <w:pStyle w:val="10"/>
            </w:pPr>
            <w:r>
              <w:t>到位时间</w:t>
            </w:r>
          </w:p>
        </w:tc>
        <w:tc>
          <w:tcPr>
            <w:tcW w:w="2750" w:type="dxa"/>
            <w:vAlign w:val="center"/>
          </w:tcPr>
          <w:p w:rsidR="00612D9F" w:rsidRDefault="008730E7">
            <w:pPr>
              <w:pStyle w:val="10"/>
            </w:pPr>
            <w:r>
              <w:t>存量融资抵质押状况</w:t>
            </w:r>
          </w:p>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10"/>
            </w:pPr>
            <w:r>
              <w:t>合计</w:t>
            </w:r>
          </w:p>
        </w:tc>
        <w:tc>
          <w:tcPr>
            <w:tcW w:w="1587" w:type="dxa"/>
            <w:vAlign w:val="center"/>
          </w:tcPr>
          <w:p w:rsidR="00612D9F" w:rsidRDefault="008730E7">
            <w:pPr>
              <w:pStyle w:val="20"/>
            </w:pPr>
            <w:r>
              <w:t>70000000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70000000</w:t>
            </w:r>
          </w:p>
        </w:tc>
        <w:tc>
          <w:tcPr>
            <w:tcW w:w="1587" w:type="dxa"/>
            <w:vAlign w:val="center"/>
          </w:tcPr>
          <w:p w:rsidR="00612D9F" w:rsidRDefault="00612D9F">
            <w:pPr>
              <w:pStyle w:val="20"/>
            </w:pPr>
          </w:p>
        </w:tc>
        <w:tc>
          <w:tcPr>
            <w:tcW w:w="2750" w:type="dxa"/>
            <w:vMerge w:val="restart"/>
            <w:vAlign w:val="center"/>
          </w:tcPr>
          <w:p w:rsidR="00612D9F" w:rsidRDefault="00612D9F">
            <w:pPr>
              <w:pStyle w:val="20"/>
            </w:pPr>
          </w:p>
        </w:tc>
      </w:tr>
      <w:tr w:rsidR="00612D9F">
        <w:trPr>
          <w:trHeight w:val="369"/>
          <w:jc w:val="center"/>
        </w:trPr>
        <w:tc>
          <w:tcPr>
            <w:tcW w:w="1077" w:type="dxa"/>
            <w:vMerge/>
          </w:tcPr>
          <w:p w:rsidR="00612D9F" w:rsidRDefault="00612D9F"/>
        </w:tc>
        <w:tc>
          <w:tcPr>
            <w:tcW w:w="1588" w:type="dxa"/>
            <w:vMerge w:val="restart"/>
            <w:vAlign w:val="center"/>
          </w:tcPr>
          <w:p w:rsidR="00612D9F" w:rsidRDefault="008730E7">
            <w:pPr>
              <w:pStyle w:val="10"/>
            </w:pPr>
            <w:r>
              <w:t>财政拨款</w:t>
            </w:r>
          </w:p>
        </w:tc>
        <w:tc>
          <w:tcPr>
            <w:tcW w:w="2183" w:type="dxa"/>
            <w:vAlign w:val="center"/>
          </w:tcPr>
          <w:p w:rsidR="00612D9F" w:rsidRDefault="008730E7">
            <w:pPr>
              <w:pStyle w:val="10"/>
            </w:pPr>
            <w:r>
              <w:t>中央</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Merge/>
          </w:tcPr>
          <w:p w:rsidR="00612D9F" w:rsidRDefault="00612D9F"/>
        </w:tc>
        <w:tc>
          <w:tcPr>
            <w:tcW w:w="1588" w:type="dxa"/>
            <w:vMerge/>
          </w:tcPr>
          <w:p w:rsidR="00612D9F" w:rsidRDefault="00612D9F"/>
        </w:tc>
        <w:tc>
          <w:tcPr>
            <w:tcW w:w="2183" w:type="dxa"/>
            <w:vAlign w:val="center"/>
          </w:tcPr>
          <w:p w:rsidR="00612D9F" w:rsidRDefault="008730E7">
            <w:pPr>
              <w:pStyle w:val="10"/>
            </w:pPr>
            <w:r>
              <w:t>市级</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50"/>
            </w:pPr>
            <w:r>
              <w:t>专项债券资金</w:t>
            </w:r>
          </w:p>
        </w:tc>
        <w:tc>
          <w:tcPr>
            <w:tcW w:w="1587" w:type="dxa"/>
            <w:vAlign w:val="center"/>
          </w:tcPr>
          <w:p w:rsidR="00612D9F" w:rsidRDefault="008730E7">
            <w:pPr>
              <w:pStyle w:val="20"/>
            </w:pPr>
            <w:r>
              <w:t>70000000</w:t>
            </w:r>
          </w:p>
        </w:tc>
        <w:tc>
          <w:tcPr>
            <w:tcW w:w="1587" w:type="dxa"/>
            <w:vAlign w:val="center"/>
          </w:tcPr>
          <w:p w:rsidR="00612D9F" w:rsidRDefault="008730E7">
            <w:pPr>
              <w:pStyle w:val="20"/>
            </w:pPr>
            <w:r>
              <w:t>3.04</w:t>
            </w:r>
          </w:p>
        </w:tc>
        <w:tc>
          <w:tcPr>
            <w:tcW w:w="1588" w:type="dxa"/>
            <w:vAlign w:val="center"/>
          </w:tcPr>
          <w:p w:rsidR="00612D9F" w:rsidRDefault="00612D9F">
            <w:pPr>
              <w:pStyle w:val="20"/>
            </w:pPr>
          </w:p>
        </w:tc>
        <w:tc>
          <w:tcPr>
            <w:tcW w:w="1587" w:type="dxa"/>
            <w:vAlign w:val="center"/>
          </w:tcPr>
          <w:p w:rsidR="00612D9F" w:rsidRDefault="008730E7">
            <w:pPr>
              <w:pStyle w:val="20"/>
            </w:pPr>
            <w:r>
              <w:t>70000000</w:t>
            </w:r>
          </w:p>
        </w:tc>
        <w:tc>
          <w:tcPr>
            <w:tcW w:w="1587" w:type="dxa"/>
            <w:vAlign w:val="center"/>
          </w:tcPr>
          <w:p w:rsidR="00612D9F" w:rsidRDefault="008730E7">
            <w:pPr>
              <w:pStyle w:val="20"/>
            </w:pPr>
            <w:r>
              <w:t>2023-12-08</w:t>
            </w:r>
          </w:p>
        </w:tc>
        <w:tc>
          <w:tcPr>
            <w:tcW w:w="2750" w:type="dxa"/>
            <w:vMerge/>
          </w:tcPr>
          <w:p w:rsidR="00612D9F" w:rsidRDefault="00612D9F"/>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50"/>
            </w:pPr>
            <w:r>
              <w:t>自有资金</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50"/>
            </w:pPr>
            <w:r>
              <w:t>其他资金</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50"/>
            </w:pPr>
            <w:r>
              <w:t>其中：银行贷款</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Merge/>
          </w:tcPr>
          <w:p w:rsidR="00612D9F" w:rsidRDefault="00612D9F"/>
        </w:tc>
        <w:tc>
          <w:tcPr>
            <w:tcW w:w="3771" w:type="dxa"/>
            <w:gridSpan w:val="2"/>
            <w:vAlign w:val="center"/>
          </w:tcPr>
          <w:p w:rsidR="00612D9F" w:rsidRDefault="008730E7">
            <w:pPr>
              <w:pStyle w:val="50"/>
            </w:pPr>
            <w:r>
              <w:t>其他融资资金</w:t>
            </w: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1588" w:type="dxa"/>
            <w:vAlign w:val="center"/>
          </w:tcPr>
          <w:p w:rsidR="00612D9F" w:rsidRDefault="00612D9F">
            <w:pPr>
              <w:pStyle w:val="20"/>
            </w:pPr>
          </w:p>
        </w:tc>
        <w:tc>
          <w:tcPr>
            <w:tcW w:w="1587" w:type="dxa"/>
            <w:vAlign w:val="center"/>
          </w:tcPr>
          <w:p w:rsidR="00612D9F" w:rsidRDefault="008730E7">
            <w:pPr>
              <w:pStyle w:val="20"/>
            </w:pPr>
            <w:r>
              <w:t>0</w:t>
            </w:r>
          </w:p>
        </w:tc>
        <w:tc>
          <w:tcPr>
            <w:tcW w:w="1587" w:type="dxa"/>
            <w:vAlign w:val="center"/>
          </w:tcPr>
          <w:p w:rsidR="00612D9F" w:rsidRDefault="00612D9F">
            <w:pPr>
              <w:pStyle w:val="20"/>
            </w:pPr>
          </w:p>
        </w:tc>
        <w:tc>
          <w:tcPr>
            <w:tcW w:w="2750" w:type="dxa"/>
            <w:vMerge/>
          </w:tcPr>
          <w:p w:rsidR="00612D9F" w:rsidRDefault="00612D9F"/>
        </w:tc>
      </w:tr>
      <w:tr w:rsidR="00612D9F">
        <w:trPr>
          <w:trHeight w:val="369"/>
          <w:jc w:val="center"/>
        </w:trPr>
        <w:tc>
          <w:tcPr>
            <w:tcW w:w="1077" w:type="dxa"/>
            <w:vAlign w:val="center"/>
          </w:tcPr>
          <w:p w:rsidR="00612D9F" w:rsidRDefault="008730E7">
            <w:pPr>
              <w:pStyle w:val="10"/>
            </w:pPr>
            <w:r>
              <w:t>总体目标</w:t>
            </w:r>
          </w:p>
        </w:tc>
        <w:tc>
          <w:tcPr>
            <w:tcW w:w="14457" w:type="dxa"/>
            <w:gridSpan w:val="8"/>
            <w:vAlign w:val="center"/>
          </w:tcPr>
          <w:p w:rsidR="00612D9F" w:rsidRDefault="008730E7">
            <w:pPr>
              <w:pStyle w:val="20"/>
            </w:pPr>
            <w:r>
              <w:t>1.通过新建安保实训基地，面向全市开展开展治安、保卫干部实训，提升警院实训办学能力。</w:t>
            </w:r>
            <w:r>
              <w:tab/>
            </w:r>
            <w:r>
              <w:tab/>
            </w:r>
            <w:r>
              <w:tab/>
            </w:r>
            <w:r>
              <w:tab/>
            </w:r>
            <w:r>
              <w:tab/>
            </w:r>
          </w:p>
          <w:p w:rsidR="00612D9F" w:rsidRDefault="00612D9F">
            <w:pPr>
              <w:pStyle w:val="20"/>
            </w:pPr>
          </w:p>
        </w:tc>
      </w:tr>
      <w:tr w:rsidR="00612D9F">
        <w:trPr>
          <w:trHeight w:val="369"/>
          <w:jc w:val="center"/>
        </w:trPr>
        <w:tc>
          <w:tcPr>
            <w:tcW w:w="1077" w:type="dxa"/>
            <w:vAlign w:val="center"/>
          </w:tcPr>
          <w:p w:rsidR="00612D9F" w:rsidRDefault="008730E7">
            <w:pPr>
              <w:pStyle w:val="10"/>
            </w:pPr>
            <w:r>
              <w:t>当年目标</w:t>
            </w:r>
          </w:p>
        </w:tc>
        <w:tc>
          <w:tcPr>
            <w:tcW w:w="14457" w:type="dxa"/>
            <w:gridSpan w:val="8"/>
            <w:vAlign w:val="center"/>
          </w:tcPr>
          <w:p w:rsidR="00612D9F" w:rsidRDefault="008730E7">
            <w:pPr>
              <w:pStyle w:val="20"/>
            </w:pPr>
            <w:r>
              <w:t>1.</w:t>
            </w:r>
            <w:r>
              <w:tab/>
            </w:r>
            <w:r>
              <w:tab/>
            </w:r>
            <w:r>
              <w:tab/>
            </w:r>
            <w:r>
              <w:tab/>
            </w:r>
            <w:r>
              <w:tab/>
            </w:r>
            <w:r>
              <w:tab/>
              <w:t>按时完成项目建设全部任务并完成竣工验收。</w:t>
            </w:r>
            <w:r>
              <w:tab/>
            </w:r>
          </w:p>
        </w:tc>
      </w:tr>
    </w:tbl>
    <w:p w:rsidR="00612D9F" w:rsidRDefault="00612D9F">
      <w:pPr>
        <w:spacing w:line="2" w:lineRule="exact"/>
        <w:jc w:val="center"/>
      </w:pPr>
    </w:p>
    <w:tbl>
      <w:tblPr>
        <w:tblW w:w="15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65"/>
        <w:gridCol w:w="3770"/>
        <w:gridCol w:w="6350"/>
        <w:gridCol w:w="2750"/>
      </w:tblGrid>
      <w:tr w:rsidR="00612D9F">
        <w:trPr>
          <w:trHeight w:val="397"/>
          <w:tblHeader/>
          <w:jc w:val="center"/>
        </w:trPr>
        <w:tc>
          <w:tcPr>
            <w:tcW w:w="2665" w:type="dxa"/>
            <w:vAlign w:val="center"/>
          </w:tcPr>
          <w:p w:rsidR="00612D9F" w:rsidRDefault="008730E7">
            <w:pPr>
              <w:pStyle w:val="10"/>
            </w:pPr>
            <w:r>
              <w:t>一级指标</w:t>
            </w:r>
          </w:p>
        </w:tc>
        <w:tc>
          <w:tcPr>
            <w:tcW w:w="3770" w:type="dxa"/>
            <w:vAlign w:val="center"/>
          </w:tcPr>
          <w:p w:rsidR="00612D9F" w:rsidRDefault="008730E7">
            <w:pPr>
              <w:pStyle w:val="10"/>
            </w:pPr>
            <w:r>
              <w:t>二级指标</w:t>
            </w:r>
          </w:p>
        </w:tc>
        <w:tc>
          <w:tcPr>
            <w:tcW w:w="6350" w:type="dxa"/>
            <w:vAlign w:val="center"/>
          </w:tcPr>
          <w:p w:rsidR="00612D9F" w:rsidRDefault="008730E7">
            <w:pPr>
              <w:pStyle w:val="10"/>
            </w:pPr>
            <w:r>
              <w:t>三级指标</w:t>
            </w:r>
          </w:p>
        </w:tc>
        <w:tc>
          <w:tcPr>
            <w:tcW w:w="2750" w:type="dxa"/>
            <w:vAlign w:val="center"/>
          </w:tcPr>
          <w:p w:rsidR="00612D9F" w:rsidRDefault="008730E7">
            <w:pPr>
              <w:pStyle w:val="10"/>
            </w:pPr>
            <w:r>
              <w:t>指标值</w:t>
            </w:r>
          </w:p>
        </w:tc>
      </w:tr>
      <w:tr w:rsidR="00612D9F">
        <w:trPr>
          <w:trHeight w:val="369"/>
          <w:jc w:val="center"/>
        </w:trPr>
        <w:tc>
          <w:tcPr>
            <w:tcW w:w="2665" w:type="dxa"/>
            <w:vMerge w:val="restart"/>
            <w:vAlign w:val="center"/>
          </w:tcPr>
          <w:p w:rsidR="00612D9F" w:rsidRDefault="008730E7">
            <w:pPr>
              <w:pStyle w:val="30"/>
            </w:pPr>
            <w:r>
              <w:t>成本指标</w:t>
            </w:r>
          </w:p>
        </w:tc>
        <w:tc>
          <w:tcPr>
            <w:tcW w:w="3770" w:type="dxa"/>
            <w:vAlign w:val="center"/>
          </w:tcPr>
          <w:p w:rsidR="00612D9F" w:rsidRDefault="008730E7">
            <w:pPr>
              <w:pStyle w:val="20"/>
            </w:pPr>
            <w:r>
              <w:t>经济成本指标</w:t>
            </w:r>
          </w:p>
        </w:tc>
        <w:tc>
          <w:tcPr>
            <w:tcW w:w="6350" w:type="dxa"/>
            <w:vAlign w:val="center"/>
          </w:tcPr>
          <w:p w:rsidR="00612D9F" w:rsidRDefault="008730E7">
            <w:pPr>
              <w:pStyle w:val="20"/>
            </w:pPr>
            <w:r>
              <w:t>年付利息金额</w:t>
            </w:r>
          </w:p>
        </w:tc>
        <w:tc>
          <w:tcPr>
            <w:tcW w:w="2750" w:type="dxa"/>
            <w:vAlign w:val="center"/>
          </w:tcPr>
          <w:p w:rsidR="00612D9F" w:rsidRDefault="008730E7">
            <w:pPr>
              <w:pStyle w:val="20"/>
            </w:pPr>
            <w:r>
              <w:t>212.8万元</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社会成本指标</w:t>
            </w:r>
          </w:p>
        </w:tc>
        <w:tc>
          <w:tcPr>
            <w:tcW w:w="6350" w:type="dxa"/>
            <w:vAlign w:val="center"/>
          </w:tcPr>
          <w:p w:rsidR="00612D9F" w:rsidRDefault="008730E7">
            <w:pPr>
              <w:pStyle w:val="20"/>
            </w:pPr>
            <w:r>
              <w:t>影响率</w:t>
            </w:r>
          </w:p>
        </w:tc>
        <w:tc>
          <w:tcPr>
            <w:tcW w:w="2750" w:type="dxa"/>
            <w:vAlign w:val="center"/>
          </w:tcPr>
          <w:p w:rsidR="00612D9F" w:rsidRDefault="008730E7">
            <w:pPr>
              <w:pStyle w:val="20"/>
            </w:pPr>
            <w:r>
              <w:t>≤10百分比</w:t>
            </w:r>
          </w:p>
        </w:tc>
      </w:tr>
      <w:tr w:rsidR="00612D9F">
        <w:trPr>
          <w:trHeight w:val="369"/>
          <w:jc w:val="center"/>
        </w:trPr>
        <w:tc>
          <w:tcPr>
            <w:tcW w:w="2665" w:type="dxa"/>
            <w:vMerge w:val="restart"/>
            <w:vAlign w:val="center"/>
          </w:tcPr>
          <w:p w:rsidR="00612D9F" w:rsidRDefault="008730E7">
            <w:pPr>
              <w:pStyle w:val="30"/>
            </w:pPr>
            <w:r>
              <w:lastRenderedPageBreak/>
              <w:t>产出指标</w:t>
            </w:r>
          </w:p>
        </w:tc>
        <w:tc>
          <w:tcPr>
            <w:tcW w:w="3770" w:type="dxa"/>
            <w:vAlign w:val="center"/>
          </w:tcPr>
          <w:p w:rsidR="00612D9F" w:rsidRDefault="008730E7">
            <w:pPr>
              <w:pStyle w:val="20"/>
            </w:pPr>
            <w:r>
              <w:t>数量指标</w:t>
            </w:r>
          </w:p>
        </w:tc>
        <w:tc>
          <w:tcPr>
            <w:tcW w:w="6350" w:type="dxa"/>
            <w:vAlign w:val="center"/>
          </w:tcPr>
          <w:p w:rsidR="00612D9F" w:rsidRDefault="008730E7">
            <w:pPr>
              <w:pStyle w:val="20"/>
            </w:pPr>
            <w:r>
              <w:t>实际建筑设计面积数</w:t>
            </w:r>
          </w:p>
        </w:tc>
        <w:tc>
          <w:tcPr>
            <w:tcW w:w="2750" w:type="dxa"/>
            <w:vAlign w:val="center"/>
          </w:tcPr>
          <w:p w:rsidR="00612D9F" w:rsidRDefault="008730E7">
            <w:pPr>
              <w:pStyle w:val="20"/>
            </w:pPr>
            <w:r>
              <w:t>≥19973平方米</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成本指标</w:t>
            </w:r>
          </w:p>
        </w:tc>
        <w:tc>
          <w:tcPr>
            <w:tcW w:w="6350" w:type="dxa"/>
            <w:vAlign w:val="center"/>
          </w:tcPr>
          <w:p w:rsidR="00612D9F" w:rsidRDefault="008730E7">
            <w:pPr>
              <w:pStyle w:val="20"/>
            </w:pPr>
            <w:r>
              <w:t>项目成本</w:t>
            </w:r>
          </w:p>
        </w:tc>
        <w:tc>
          <w:tcPr>
            <w:tcW w:w="2750" w:type="dxa"/>
            <w:vAlign w:val="center"/>
          </w:tcPr>
          <w:p w:rsidR="00612D9F" w:rsidRDefault="008730E7">
            <w:pPr>
              <w:pStyle w:val="20"/>
            </w:pPr>
            <w:r>
              <w:t>不超概算</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质量指标</w:t>
            </w:r>
          </w:p>
        </w:tc>
        <w:tc>
          <w:tcPr>
            <w:tcW w:w="6350" w:type="dxa"/>
            <w:vAlign w:val="center"/>
          </w:tcPr>
          <w:p w:rsidR="00612D9F" w:rsidRDefault="008730E7">
            <w:pPr>
              <w:pStyle w:val="20"/>
            </w:pPr>
            <w:r>
              <w:t>项目竣工验收合格率</w:t>
            </w:r>
          </w:p>
        </w:tc>
        <w:tc>
          <w:tcPr>
            <w:tcW w:w="2750" w:type="dxa"/>
            <w:vAlign w:val="center"/>
          </w:tcPr>
          <w:p w:rsidR="00612D9F" w:rsidRDefault="008730E7">
            <w:pPr>
              <w:pStyle w:val="20"/>
            </w:pPr>
            <w:r>
              <w:t>≥95百分比</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时效指标</w:t>
            </w:r>
          </w:p>
        </w:tc>
        <w:tc>
          <w:tcPr>
            <w:tcW w:w="6350" w:type="dxa"/>
            <w:vAlign w:val="center"/>
          </w:tcPr>
          <w:p w:rsidR="00612D9F" w:rsidRDefault="008730E7">
            <w:pPr>
              <w:pStyle w:val="20"/>
            </w:pPr>
            <w:r>
              <w:t>项目按计划完成率</w:t>
            </w:r>
          </w:p>
        </w:tc>
        <w:tc>
          <w:tcPr>
            <w:tcW w:w="2750" w:type="dxa"/>
            <w:vAlign w:val="center"/>
          </w:tcPr>
          <w:p w:rsidR="00612D9F" w:rsidRDefault="008730E7">
            <w:pPr>
              <w:pStyle w:val="20"/>
            </w:pPr>
            <w:r>
              <w:t>≥95百分比</w:t>
            </w:r>
          </w:p>
        </w:tc>
      </w:tr>
      <w:tr w:rsidR="00612D9F">
        <w:trPr>
          <w:trHeight w:val="369"/>
          <w:jc w:val="center"/>
        </w:trPr>
        <w:tc>
          <w:tcPr>
            <w:tcW w:w="2665" w:type="dxa"/>
            <w:vMerge w:val="restart"/>
            <w:vAlign w:val="center"/>
          </w:tcPr>
          <w:p w:rsidR="00612D9F" w:rsidRDefault="008730E7">
            <w:pPr>
              <w:pStyle w:val="30"/>
            </w:pPr>
            <w:r>
              <w:t>效益指标</w:t>
            </w:r>
          </w:p>
        </w:tc>
        <w:tc>
          <w:tcPr>
            <w:tcW w:w="3770" w:type="dxa"/>
            <w:vAlign w:val="center"/>
          </w:tcPr>
          <w:p w:rsidR="00612D9F" w:rsidRDefault="008730E7">
            <w:pPr>
              <w:pStyle w:val="20"/>
            </w:pPr>
            <w:r>
              <w:t>社会效益指标</w:t>
            </w:r>
          </w:p>
        </w:tc>
        <w:tc>
          <w:tcPr>
            <w:tcW w:w="6350" w:type="dxa"/>
            <w:vAlign w:val="center"/>
          </w:tcPr>
          <w:p w:rsidR="00612D9F" w:rsidRDefault="008730E7">
            <w:pPr>
              <w:pStyle w:val="20"/>
            </w:pPr>
            <w:r>
              <w:t>基地建成的实际影响</w:t>
            </w:r>
          </w:p>
        </w:tc>
        <w:tc>
          <w:tcPr>
            <w:tcW w:w="2750" w:type="dxa"/>
            <w:vAlign w:val="center"/>
          </w:tcPr>
          <w:p w:rsidR="00612D9F" w:rsidRDefault="008730E7">
            <w:pPr>
              <w:pStyle w:val="20"/>
            </w:pPr>
            <w:r>
              <w:t>提升警院实训办学能力</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经济效益指标</w:t>
            </w:r>
          </w:p>
        </w:tc>
        <w:tc>
          <w:tcPr>
            <w:tcW w:w="6350" w:type="dxa"/>
            <w:vAlign w:val="center"/>
          </w:tcPr>
          <w:p w:rsidR="00612D9F" w:rsidRDefault="008730E7">
            <w:pPr>
              <w:pStyle w:val="20"/>
            </w:pPr>
            <w:r>
              <w:t>基地设计培训能力</w:t>
            </w:r>
          </w:p>
        </w:tc>
        <w:tc>
          <w:tcPr>
            <w:tcW w:w="2750" w:type="dxa"/>
            <w:vAlign w:val="center"/>
          </w:tcPr>
          <w:p w:rsidR="00612D9F" w:rsidRDefault="008730E7">
            <w:pPr>
              <w:pStyle w:val="20"/>
            </w:pPr>
            <w:r>
              <w:t>≥9000人次</w:t>
            </w:r>
          </w:p>
        </w:tc>
      </w:tr>
      <w:tr w:rsidR="00612D9F">
        <w:trPr>
          <w:trHeight w:val="369"/>
          <w:jc w:val="center"/>
        </w:trPr>
        <w:tc>
          <w:tcPr>
            <w:tcW w:w="2665" w:type="dxa"/>
            <w:vAlign w:val="center"/>
          </w:tcPr>
          <w:p w:rsidR="00612D9F" w:rsidRDefault="008730E7">
            <w:pPr>
              <w:pStyle w:val="30"/>
            </w:pPr>
            <w:r>
              <w:t>满意度指标</w:t>
            </w:r>
          </w:p>
        </w:tc>
        <w:tc>
          <w:tcPr>
            <w:tcW w:w="3770" w:type="dxa"/>
            <w:vAlign w:val="center"/>
          </w:tcPr>
          <w:p w:rsidR="00612D9F" w:rsidRDefault="008730E7">
            <w:pPr>
              <w:pStyle w:val="20"/>
            </w:pPr>
            <w:r>
              <w:t>服务对象满意度指标</w:t>
            </w:r>
          </w:p>
        </w:tc>
        <w:tc>
          <w:tcPr>
            <w:tcW w:w="6350" w:type="dxa"/>
            <w:vAlign w:val="center"/>
          </w:tcPr>
          <w:p w:rsidR="00612D9F" w:rsidRDefault="008730E7">
            <w:pPr>
              <w:pStyle w:val="20"/>
            </w:pPr>
            <w:r>
              <w:t>社会满意度</w:t>
            </w:r>
          </w:p>
        </w:tc>
        <w:tc>
          <w:tcPr>
            <w:tcW w:w="2750" w:type="dxa"/>
            <w:vAlign w:val="center"/>
          </w:tcPr>
          <w:p w:rsidR="00612D9F" w:rsidRDefault="008730E7">
            <w:pPr>
              <w:pStyle w:val="20"/>
            </w:pPr>
            <w:r>
              <w:t>≥95%</w:t>
            </w:r>
          </w:p>
        </w:tc>
      </w:tr>
      <w:tr w:rsidR="00612D9F">
        <w:trPr>
          <w:trHeight w:val="369"/>
          <w:jc w:val="center"/>
        </w:trPr>
        <w:tc>
          <w:tcPr>
            <w:tcW w:w="2665" w:type="dxa"/>
            <w:vMerge w:val="restart"/>
            <w:vAlign w:val="center"/>
          </w:tcPr>
          <w:p w:rsidR="00612D9F" w:rsidRDefault="008730E7">
            <w:pPr>
              <w:pStyle w:val="30"/>
            </w:pPr>
            <w:r>
              <w:t>偿债指标</w:t>
            </w:r>
          </w:p>
        </w:tc>
        <w:tc>
          <w:tcPr>
            <w:tcW w:w="3770" w:type="dxa"/>
            <w:vAlign w:val="center"/>
          </w:tcPr>
          <w:p w:rsidR="00612D9F" w:rsidRDefault="008730E7">
            <w:pPr>
              <w:pStyle w:val="20"/>
            </w:pPr>
            <w:r>
              <w:t>预期收益实现时间</w:t>
            </w:r>
          </w:p>
        </w:tc>
        <w:tc>
          <w:tcPr>
            <w:tcW w:w="6350" w:type="dxa"/>
            <w:vAlign w:val="center"/>
          </w:tcPr>
          <w:p w:rsidR="00612D9F" w:rsidRDefault="008730E7">
            <w:pPr>
              <w:pStyle w:val="20"/>
            </w:pPr>
            <w:r>
              <w:t>预期收益实现时间</w:t>
            </w:r>
          </w:p>
        </w:tc>
        <w:tc>
          <w:tcPr>
            <w:tcW w:w="2750" w:type="dxa"/>
            <w:vAlign w:val="center"/>
          </w:tcPr>
          <w:p w:rsidR="00612D9F" w:rsidRDefault="008730E7">
            <w:pPr>
              <w:pStyle w:val="20"/>
            </w:pPr>
            <w:r>
              <w:t>投入使用后6个月</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预期收益金额</w:t>
            </w:r>
          </w:p>
        </w:tc>
        <w:tc>
          <w:tcPr>
            <w:tcW w:w="6350" w:type="dxa"/>
            <w:vAlign w:val="center"/>
          </w:tcPr>
          <w:p w:rsidR="00612D9F" w:rsidRDefault="008730E7">
            <w:pPr>
              <w:pStyle w:val="20"/>
            </w:pPr>
            <w:r>
              <w:t>年预期收益</w:t>
            </w:r>
          </w:p>
        </w:tc>
        <w:tc>
          <w:tcPr>
            <w:tcW w:w="2750" w:type="dxa"/>
            <w:vAlign w:val="center"/>
          </w:tcPr>
          <w:p w:rsidR="00612D9F" w:rsidRDefault="008730E7">
            <w:pPr>
              <w:pStyle w:val="20"/>
            </w:pPr>
            <w:r>
              <w:t>年收入不低于200万元</w:t>
            </w:r>
          </w:p>
        </w:tc>
      </w:tr>
      <w:tr w:rsidR="00612D9F">
        <w:trPr>
          <w:trHeight w:val="369"/>
          <w:jc w:val="center"/>
        </w:trPr>
        <w:tc>
          <w:tcPr>
            <w:tcW w:w="2665" w:type="dxa"/>
            <w:vMerge/>
            <w:vAlign w:val="center"/>
          </w:tcPr>
          <w:p w:rsidR="00612D9F" w:rsidRDefault="00612D9F"/>
        </w:tc>
        <w:tc>
          <w:tcPr>
            <w:tcW w:w="3770" w:type="dxa"/>
            <w:vAlign w:val="center"/>
          </w:tcPr>
          <w:p w:rsidR="00612D9F" w:rsidRDefault="008730E7">
            <w:pPr>
              <w:pStyle w:val="20"/>
            </w:pPr>
            <w:r>
              <w:t>偿债倍率</w:t>
            </w:r>
          </w:p>
        </w:tc>
        <w:tc>
          <w:tcPr>
            <w:tcW w:w="6350" w:type="dxa"/>
            <w:vAlign w:val="center"/>
          </w:tcPr>
          <w:p w:rsidR="00612D9F" w:rsidRDefault="008730E7">
            <w:pPr>
              <w:pStyle w:val="20"/>
            </w:pPr>
            <w:r>
              <w:t>债券偿还率</w:t>
            </w:r>
          </w:p>
        </w:tc>
        <w:tc>
          <w:tcPr>
            <w:tcW w:w="2750" w:type="dxa"/>
            <w:vAlign w:val="center"/>
          </w:tcPr>
          <w:p w:rsidR="00612D9F" w:rsidRDefault="008730E7">
            <w:pPr>
              <w:pStyle w:val="20"/>
            </w:pPr>
            <w:r>
              <w:t>≤15%</w:t>
            </w:r>
          </w:p>
        </w:tc>
      </w:tr>
    </w:tbl>
    <w:p w:rsidR="00612D9F" w:rsidRDefault="00612D9F"/>
    <w:p w:rsidR="00612D9F" w:rsidRDefault="00612D9F"/>
    <w:p w:rsidR="00612D9F" w:rsidRDefault="00612D9F"/>
    <w:sectPr w:rsidR="00612D9F" w:rsidSect="00480D21">
      <w:pgSz w:w="16840" w:h="11900" w:orient="landscape"/>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79C" w:rsidRDefault="0080679C">
      <w:r>
        <w:separator/>
      </w:r>
    </w:p>
  </w:endnote>
  <w:endnote w:type="continuationSeparator" w:id="1">
    <w:p w:rsidR="0080679C" w:rsidRDefault="00806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9F" w:rsidRDefault="009A685B">
    <w:r>
      <w:fldChar w:fldCharType="begin"/>
    </w:r>
    <w:r w:rsidR="008730E7">
      <w:instrText>PAGE "page number"</w:instrText>
    </w:r>
    <w:r>
      <w:fldChar w:fldCharType="separate"/>
    </w:r>
    <w:r w:rsidR="008730E7">
      <w:t>218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9F" w:rsidRDefault="00612D9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79C" w:rsidRDefault="0080679C">
      <w:r>
        <w:separator/>
      </w:r>
    </w:p>
  </w:footnote>
  <w:footnote w:type="continuationSeparator" w:id="1">
    <w:p w:rsidR="0080679C" w:rsidRDefault="0080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A9" w:rsidRDefault="002638A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oNotTrackMoves/>
  <w:defaultTabStop w:val="720"/>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3E07AC"/>
    <w:rsid w:val="001163E4"/>
    <w:rsid w:val="00132102"/>
    <w:rsid w:val="001F219F"/>
    <w:rsid w:val="00242D54"/>
    <w:rsid w:val="00254C5F"/>
    <w:rsid w:val="002638A9"/>
    <w:rsid w:val="00301E97"/>
    <w:rsid w:val="003E07AC"/>
    <w:rsid w:val="00476C9C"/>
    <w:rsid w:val="00480D21"/>
    <w:rsid w:val="00612D9F"/>
    <w:rsid w:val="007B3BD6"/>
    <w:rsid w:val="0080679C"/>
    <w:rsid w:val="0084668F"/>
    <w:rsid w:val="008730E7"/>
    <w:rsid w:val="009A685B"/>
    <w:rsid w:val="00A722A7"/>
    <w:rsid w:val="00C41B77"/>
    <w:rsid w:val="00FF49F9"/>
    <w:rsid w:val="49D66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semiHidden="0" w:uiPriority="39" w:unhideWhenUsed="0" w:qFormat="1"/>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21"/>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80D21"/>
    <w:pPr>
      <w:widowControl w:val="0"/>
      <w:ind w:leftChars="1200" w:left="2520"/>
      <w:jc w:val="both"/>
    </w:pPr>
    <w:rPr>
      <w:rFonts w:asciiTheme="minorHAnsi" w:eastAsiaTheme="minorEastAsia" w:hAnsiTheme="minorHAnsi" w:cstheme="minorBidi"/>
      <w:kern w:val="2"/>
      <w:sz w:val="21"/>
      <w:szCs w:val="22"/>
      <w:lang w:eastAsia="zh-CN"/>
    </w:rPr>
  </w:style>
  <w:style w:type="paragraph" w:styleId="5">
    <w:name w:val="toc 5"/>
    <w:basedOn w:val="a"/>
    <w:next w:val="a"/>
    <w:uiPriority w:val="39"/>
    <w:unhideWhenUsed/>
    <w:rsid w:val="00480D21"/>
    <w:pPr>
      <w:widowControl w:val="0"/>
      <w:ind w:leftChars="800" w:left="1680"/>
      <w:jc w:val="both"/>
    </w:pPr>
    <w:rPr>
      <w:rFonts w:asciiTheme="minorHAnsi" w:eastAsiaTheme="minorEastAsia" w:hAnsiTheme="minorHAnsi" w:cstheme="minorBidi"/>
      <w:kern w:val="2"/>
      <w:sz w:val="21"/>
      <w:szCs w:val="22"/>
      <w:lang w:eastAsia="zh-CN"/>
    </w:rPr>
  </w:style>
  <w:style w:type="paragraph" w:styleId="3">
    <w:name w:val="toc 3"/>
    <w:basedOn w:val="a"/>
    <w:next w:val="a"/>
    <w:uiPriority w:val="39"/>
    <w:unhideWhenUsed/>
    <w:rsid w:val="00480D21"/>
    <w:pPr>
      <w:widowControl w:val="0"/>
      <w:ind w:leftChars="400" w:left="840"/>
      <w:jc w:val="both"/>
    </w:pPr>
    <w:rPr>
      <w:rFonts w:asciiTheme="minorHAnsi" w:eastAsiaTheme="minorEastAsia" w:hAnsiTheme="minorHAnsi" w:cstheme="minorBidi"/>
      <w:kern w:val="2"/>
      <w:sz w:val="21"/>
      <w:szCs w:val="22"/>
      <w:lang w:eastAsia="zh-CN"/>
    </w:rPr>
  </w:style>
  <w:style w:type="paragraph" w:styleId="8">
    <w:name w:val="toc 8"/>
    <w:basedOn w:val="a"/>
    <w:next w:val="a"/>
    <w:uiPriority w:val="39"/>
    <w:unhideWhenUsed/>
    <w:rsid w:val="00480D21"/>
    <w:pPr>
      <w:widowControl w:val="0"/>
      <w:ind w:leftChars="1400" w:left="2940"/>
      <w:jc w:val="both"/>
    </w:pPr>
    <w:rPr>
      <w:rFonts w:asciiTheme="minorHAnsi" w:eastAsiaTheme="minorEastAsia" w:hAnsiTheme="minorHAnsi" w:cstheme="minorBidi"/>
      <w:kern w:val="2"/>
      <w:sz w:val="21"/>
      <w:szCs w:val="22"/>
      <w:lang w:eastAsia="zh-CN"/>
    </w:rPr>
  </w:style>
  <w:style w:type="paragraph" w:styleId="a3">
    <w:name w:val="footer"/>
    <w:basedOn w:val="a"/>
    <w:link w:val="Char"/>
    <w:uiPriority w:val="99"/>
    <w:unhideWhenUsed/>
    <w:rsid w:val="00480D21"/>
    <w:pPr>
      <w:tabs>
        <w:tab w:val="center" w:pos="4153"/>
        <w:tab w:val="right" w:pos="8306"/>
      </w:tabs>
      <w:snapToGrid w:val="0"/>
    </w:pPr>
    <w:rPr>
      <w:sz w:val="18"/>
      <w:szCs w:val="18"/>
    </w:rPr>
  </w:style>
  <w:style w:type="paragraph" w:styleId="a4">
    <w:name w:val="header"/>
    <w:basedOn w:val="a"/>
    <w:link w:val="Char0"/>
    <w:uiPriority w:val="99"/>
    <w:unhideWhenUsed/>
    <w:rsid w:val="00480D2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480D21"/>
    <w:pPr>
      <w:spacing w:before="120"/>
    </w:pPr>
    <w:rPr>
      <w:rFonts w:eastAsia="方正仿宋_GBK"/>
      <w:color w:val="000000"/>
      <w:sz w:val="28"/>
    </w:rPr>
  </w:style>
  <w:style w:type="paragraph" w:styleId="4">
    <w:name w:val="toc 4"/>
    <w:basedOn w:val="a"/>
    <w:next w:val="a"/>
    <w:uiPriority w:val="39"/>
    <w:qFormat/>
    <w:rsid w:val="00480D21"/>
    <w:pPr>
      <w:ind w:left="720"/>
    </w:pPr>
  </w:style>
  <w:style w:type="paragraph" w:styleId="6">
    <w:name w:val="toc 6"/>
    <w:basedOn w:val="a"/>
    <w:next w:val="a"/>
    <w:uiPriority w:val="39"/>
    <w:unhideWhenUsed/>
    <w:rsid w:val="00480D21"/>
    <w:pPr>
      <w:widowControl w:val="0"/>
      <w:ind w:leftChars="1000" w:left="2100"/>
      <w:jc w:val="both"/>
    </w:pPr>
    <w:rPr>
      <w:rFonts w:asciiTheme="minorHAnsi" w:eastAsiaTheme="minorEastAsia" w:hAnsiTheme="minorHAnsi" w:cstheme="minorBidi"/>
      <w:kern w:val="2"/>
      <w:sz w:val="21"/>
      <w:szCs w:val="22"/>
      <w:lang w:eastAsia="zh-CN"/>
    </w:rPr>
  </w:style>
  <w:style w:type="paragraph" w:styleId="2">
    <w:name w:val="toc 2"/>
    <w:basedOn w:val="a"/>
    <w:next w:val="a"/>
    <w:uiPriority w:val="39"/>
    <w:qFormat/>
    <w:rsid w:val="00480D21"/>
    <w:pPr>
      <w:ind w:left="240"/>
    </w:pPr>
  </w:style>
  <w:style w:type="paragraph" w:styleId="9">
    <w:name w:val="toc 9"/>
    <w:basedOn w:val="a"/>
    <w:next w:val="a"/>
    <w:uiPriority w:val="39"/>
    <w:unhideWhenUsed/>
    <w:rsid w:val="00480D21"/>
    <w:pPr>
      <w:widowControl w:val="0"/>
      <w:ind w:leftChars="1600" w:left="3360"/>
      <w:jc w:val="both"/>
    </w:pPr>
    <w:rPr>
      <w:rFonts w:asciiTheme="minorHAnsi" w:eastAsiaTheme="minorEastAsia" w:hAnsiTheme="minorHAnsi" w:cstheme="minorBidi"/>
      <w:kern w:val="2"/>
      <w:sz w:val="21"/>
      <w:szCs w:val="22"/>
      <w:lang w:eastAsia="zh-CN"/>
    </w:rPr>
  </w:style>
  <w:style w:type="table" w:styleId="a5">
    <w:name w:val="Table Grid"/>
    <w:basedOn w:val="a1"/>
    <w:qFormat/>
    <w:rsid w:val="00480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480D21"/>
    <w:rPr>
      <w:color w:val="0563C1" w:themeColor="hyperlink"/>
      <w:u w:val="single"/>
    </w:rPr>
  </w:style>
  <w:style w:type="paragraph" w:customStyle="1" w:styleId="-">
    <w:name w:val="插入文本样式-插入总体目标文件"/>
    <w:basedOn w:val="a"/>
    <w:qFormat/>
    <w:rsid w:val="00480D21"/>
    <w:pPr>
      <w:spacing w:line="500" w:lineRule="exact"/>
      <w:ind w:firstLine="560"/>
    </w:pPr>
    <w:rPr>
      <w:rFonts w:eastAsia="方正仿宋_GBK"/>
      <w:sz w:val="28"/>
    </w:rPr>
  </w:style>
  <w:style w:type="paragraph" w:customStyle="1" w:styleId="-0">
    <w:name w:val="插入文本样式-插入职责分类绩效目标文件"/>
    <w:basedOn w:val="a"/>
    <w:qFormat/>
    <w:rsid w:val="00480D21"/>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480D21"/>
    <w:pPr>
      <w:spacing w:line="500" w:lineRule="exact"/>
      <w:ind w:firstLine="560"/>
    </w:pPr>
    <w:rPr>
      <w:rFonts w:eastAsia="方正仿宋_GBK"/>
      <w:sz w:val="28"/>
    </w:rPr>
  </w:style>
  <w:style w:type="paragraph" w:customStyle="1" w:styleId="40">
    <w:name w:val="单元格样式4"/>
    <w:basedOn w:val="a"/>
    <w:qFormat/>
    <w:rsid w:val="00480D21"/>
    <w:pPr>
      <w:jc w:val="right"/>
    </w:pPr>
    <w:rPr>
      <w:rFonts w:ascii="方正书宋_GBK" w:eastAsia="方正书宋_GBK" w:hAnsi="方正书宋_GBK" w:cs="方正书宋_GBK"/>
      <w:sz w:val="21"/>
    </w:rPr>
  </w:style>
  <w:style w:type="paragraph" w:customStyle="1" w:styleId="50">
    <w:name w:val="单元格样式5"/>
    <w:basedOn w:val="a"/>
    <w:qFormat/>
    <w:rsid w:val="00480D21"/>
    <w:rPr>
      <w:rFonts w:ascii="方正书宋_GBK" w:eastAsia="方正书宋_GBK" w:hAnsi="方正书宋_GBK" w:cs="方正书宋_GBK"/>
      <w:b/>
      <w:sz w:val="21"/>
    </w:rPr>
  </w:style>
  <w:style w:type="paragraph" w:customStyle="1" w:styleId="20">
    <w:name w:val="单元格样式2"/>
    <w:basedOn w:val="a"/>
    <w:qFormat/>
    <w:rsid w:val="00480D21"/>
    <w:rPr>
      <w:rFonts w:ascii="方正书宋_GBK" w:eastAsia="方正书宋_GBK" w:hAnsi="方正书宋_GBK" w:cs="方正书宋_GBK"/>
      <w:sz w:val="21"/>
    </w:rPr>
  </w:style>
  <w:style w:type="paragraph" w:customStyle="1" w:styleId="10">
    <w:name w:val="单元格样式1"/>
    <w:basedOn w:val="a"/>
    <w:qFormat/>
    <w:rsid w:val="00480D21"/>
    <w:pPr>
      <w:jc w:val="center"/>
    </w:pPr>
    <w:rPr>
      <w:rFonts w:ascii="方正书宋_GBK" w:eastAsia="方正书宋_GBK" w:hAnsi="方正书宋_GBK" w:cs="方正书宋_GBK"/>
      <w:b/>
      <w:sz w:val="21"/>
    </w:rPr>
  </w:style>
  <w:style w:type="paragraph" w:customStyle="1" w:styleId="30">
    <w:name w:val="单元格样式3"/>
    <w:basedOn w:val="a"/>
    <w:qFormat/>
    <w:rsid w:val="00480D21"/>
    <w:pPr>
      <w:jc w:val="center"/>
    </w:pPr>
    <w:rPr>
      <w:rFonts w:ascii="方正书宋_GBK" w:eastAsia="方正书宋_GBK" w:hAnsi="方正书宋_GBK" w:cs="方正书宋_GBK"/>
      <w:sz w:val="21"/>
    </w:rPr>
  </w:style>
  <w:style w:type="character" w:customStyle="1" w:styleId="Char0">
    <w:name w:val="页眉 Char"/>
    <w:basedOn w:val="a0"/>
    <w:link w:val="a4"/>
    <w:uiPriority w:val="99"/>
    <w:rsid w:val="00480D21"/>
    <w:rPr>
      <w:rFonts w:eastAsia="Times New Roman"/>
      <w:sz w:val="18"/>
      <w:szCs w:val="18"/>
      <w:lang w:eastAsia="uk-UA"/>
    </w:rPr>
  </w:style>
  <w:style w:type="character" w:customStyle="1" w:styleId="Char">
    <w:name w:val="页脚 Char"/>
    <w:basedOn w:val="a0"/>
    <w:link w:val="a3"/>
    <w:uiPriority w:val="99"/>
    <w:rsid w:val="00480D21"/>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semiHidden="0" w:uiPriority="39" w:unhideWhenUsed="0" w:qFormat="1"/>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widowControl w:val="0"/>
      <w:ind w:leftChars="1200" w:left="2520"/>
      <w:jc w:val="both"/>
    </w:pPr>
    <w:rPr>
      <w:rFonts w:asciiTheme="minorHAnsi" w:eastAsiaTheme="minorEastAsia" w:hAnsiTheme="minorHAnsi" w:cstheme="minorBidi"/>
      <w:kern w:val="2"/>
      <w:sz w:val="21"/>
      <w:szCs w:val="22"/>
      <w:lang w:eastAsia="zh-CN"/>
    </w:rPr>
  </w:style>
  <w:style w:type="paragraph" w:styleId="5">
    <w:name w:val="toc 5"/>
    <w:basedOn w:val="a"/>
    <w:next w:val="a"/>
    <w:uiPriority w:val="39"/>
    <w:unhideWhenUsed/>
    <w:pPr>
      <w:widowControl w:val="0"/>
      <w:ind w:leftChars="800" w:left="1680"/>
      <w:jc w:val="both"/>
    </w:pPr>
    <w:rPr>
      <w:rFonts w:asciiTheme="minorHAnsi" w:eastAsiaTheme="minorEastAsia" w:hAnsiTheme="minorHAnsi" w:cstheme="minorBidi"/>
      <w:kern w:val="2"/>
      <w:sz w:val="21"/>
      <w:szCs w:val="22"/>
      <w:lang w:eastAsia="zh-CN"/>
    </w:rPr>
  </w:style>
  <w:style w:type="paragraph" w:styleId="3">
    <w:name w:val="toc 3"/>
    <w:basedOn w:val="a"/>
    <w:next w:val="a"/>
    <w:uiPriority w:val="39"/>
    <w:unhideWhenUsed/>
    <w:pPr>
      <w:widowControl w:val="0"/>
      <w:ind w:leftChars="400" w:left="840"/>
      <w:jc w:val="both"/>
    </w:pPr>
    <w:rPr>
      <w:rFonts w:asciiTheme="minorHAnsi" w:eastAsiaTheme="minorEastAsia" w:hAnsiTheme="minorHAnsi" w:cstheme="minorBidi"/>
      <w:kern w:val="2"/>
      <w:sz w:val="21"/>
      <w:szCs w:val="22"/>
      <w:lang w:eastAsia="zh-CN"/>
    </w:rPr>
  </w:style>
  <w:style w:type="paragraph" w:styleId="8">
    <w:name w:val="toc 8"/>
    <w:basedOn w:val="a"/>
    <w:next w:val="a"/>
    <w:uiPriority w:val="39"/>
    <w:unhideWhenUsed/>
    <w:pPr>
      <w:widowControl w:val="0"/>
      <w:ind w:leftChars="1400" w:left="2940"/>
      <w:jc w:val="both"/>
    </w:pPr>
    <w:rPr>
      <w:rFonts w:asciiTheme="minorHAnsi" w:eastAsiaTheme="minorEastAsia" w:hAnsiTheme="minorHAnsi" w:cstheme="minorBidi"/>
      <w:kern w:val="2"/>
      <w:sz w:val="21"/>
      <w:szCs w:val="22"/>
      <w:lang w:eastAsia="zh-CN"/>
    </w:r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pPr>
    <w:rPr>
      <w:rFonts w:eastAsia="方正仿宋_GBK"/>
      <w:color w:val="000000"/>
      <w:sz w:val="28"/>
    </w:rPr>
  </w:style>
  <w:style w:type="paragraph" w:styleId="4">
    <w:name w:val="toc 4"/>
    <w:basedOn w:val="a"/>
    <w:next w:val="a"/>
    <w:uiPriority w:val="39"/>
    <w:qFormat/>
    <w:pPr>
      <w:ind w:left="720"/>
    </w:pPr>
  </w:style>
  <w:style w:type="paragraph" w:styleId="6">
    <w:name w:val="toc 6"/>
    <w:basedOn w:val="a"/>
    <w:next w:val="a"/>
    <w:uiPriority w:val="39"/>
    <w:unhideWhenUsed/>
    <w:pPr>
      <w:widowControl w:val="0"/>
      <w:ind w:leftChars="1000" w:left="2100"/>
      <w:jc w:val="both"/>
    </w:pPr>
    <w:rPr>
      <w:rFonts w:asciiTheme="minorHAnsi" w:eastAsiaTheme="minorEastAsia" w:hAnsiTheme="minorHAnsi" w:cstheme="minorBidi"/>
      <w:kern w:val="2"/>
      <w:sz w:val="21"/>
      <w:szCs w:val="22"/>
      <w:lang w:eastAsia="zh-CN"/>
    </w:rPr>
  </w:style>
  <w:style w:type="paragraph" w:styleId="2">
    <w:name w:val="toc 2"/>
    <w:basedOn w:val="a"/>
    <w:next w:val="a"/>
    <w:uiPriority w:val="39"/>
    <w:qFormat/>
    <w:pPr>
      <w:ind w:left="240"/>
    </w:pPr>
  </w:style>
  <w:style w:type="paragraph" w:styleId="9">
    <w:name w:val="toc 9"/>
    <w:basedOn w:val="a"/>
    <w:next w:val="a"/>
    <w:uiPriority w:val="39"/>
    <w:unhideWhenUsed/>
    <w:pPr>
      <w:widowControl w:val="0"/>
      <w:ind w:leftChars="1600" w:left="3360"/>
      <w:jc w:val="both"/>
    </w:pPr>
    <w:rPr>
      <w:rFonts w:asciiTheme="minorHAnsi" w:eastAsiaTheme="minorEastAsia" w:hAnsiTheme="minorHAnsi" w:cstheme="minorBidi"/>
      <w:kern w:val="2"/>
      <w:sz w:val="21"/>
      <w:szCs w:val="22"/>
      <w:lang w:eastAsia="zh-CN"/>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0">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styles" Target="styles.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356" Type="http://schemas.openxmlformats.org/officeDocument/2006/relationships/footer" Target="footer4.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settings" Target="settings.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footer" Target="footer5.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webSettings" Target="webSetting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fontTable" Target="fontTable.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footnotes" Target="footnotes.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theme" Target="theme/theme1.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endnotes" Target="endnotes.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microsoft.com/office/2007/relationships/stylesWithEffects" Target="stylesWithEffects.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customXml" Target="../customXml/item339.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350" Type="http://schemas.openxmlformats.org/officeDocument/2006/relationships/header" Target="header1.xml"/><Relationship Id="rId35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eader" Target="head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oter" Target="footer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header" Target="header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2024-02-02T10:09:45Z</dcterms:created>
  <dcterms:modified xsi:type="dcterms:W3CDTF">2024-02-02T02:09:45Z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2024-02-02T10:10:11Z</dcterms:created>
  <dcterms:modified xsi:type="dcterms:W3CDTF">2024-02-02T02:10:11Z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2024-02-02T10:10:15Z</dcterms:created>
  <dcterms:modified xsi:type="dcterms:W3CDTF">2024-02-02T02:10:15Z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2024-02-02T10:09:46Z</dcterms:created>
  <dcterms:modified xsi:type="dcterms:W3CDTF">2024-02-02T02:09:46Z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2024-02-02T10:09:56Z</dcterms:created>
  <dcterms:modified xsi:type="dcterms:W3CDTF">2024-02-02T02:09:56Z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2024-02-02T10:09:42Z</dcterms:created>
  <dcterms:modified xsi:type="dcterms:W3CDTF">2024-02-02T02:09:42Z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2024-02-02T10:09:43Z</dcterms:created>
  <dcterms:modified xsi:type="dcterms:W3CDTF">2024-02-02T02:09:43Z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2024-02-02T10:09:40Z</dcterms:created>
  <dcterms:modified xsi:type="dcterms:W3CDTF">2024-02-02T02:09:40Z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2024-02-02T10:10:04Z</dcterms:created>
  <dcterms:modified xsi:type="dcterms:W3CDTF">2024-02-02T02:10:04Z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2024-02-02T10:09:41Z</dcterms:created>
  <dcterms:modified xsi:type="dcterms:W3CDTF">2024-02-02T02:09:41Z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2024-02-02T10:10:13Z</dcterms:created>
  <dcterms:modified xsi:type="dcterms:W3CDTF">2024-02-02T02:10:13Z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2024-02-02T10:10:16Z</dcterms:created>
  <dcterms:modified xsi:type="dcterms:W3CDTF">2024-02-02T02:10:16Z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2024-02-02T10:10:00Z</dcterms:created>
  <dcterms:modified xsi:type="dcterms:W3CDTF">2024-02-02T02:10:00Z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2024-02-02T10:10:17Z</dcterms:created>
  <dcterms:modified xsi:type="dcterms:W3CDTF">2024-02-02T02:10:17Z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2024-02-02T10:09:53Z</dcterms:created>
  <dcterms:modified xsi:type="dcterms:W3CDTF">2024-02-02T02:09:53Z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2024-02-02T10:09:42Z</dcterms:created>
  <dcterms:modified xsi:type="dcterms:W3CDTF">2024-02-02T02:09:42Z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2024-02-02T10:09:50Z</dcterms:created>
  <dcterms:modified xsi:type="dcterms:W3CDTF">2024-02-02T02:09:50Z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2024-02-02T10:10:02Z</dcterms:created>
  <dcterms:modified xsi:type="dcterms:W3CDTF">2024-02-02T02:10:02Z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2024-02-02T10:10:04Z</dcterms:created>
  <dcterms:modified xsi:type="dcterms:W3CDTF">2024-02-02T02:10:04Z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2024-02-02T10:10:07Z</dcterms:created>
  <dcterms:modified xsi:type="dcterms:W3CDTF">2024-02-02T02:10:07Z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2024-02-02T10:09:41Z</dcterms:created>
  <dcterms:modified xsi:type="dcterms:W3CDTF">2024-02-02T02:09:41Z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2024-02-02T10:09:49Z</dcterms:created>
  <dcterms:modified xsi:type="dcterms:W3CDTF">2024-02-02T02:09:49Z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2024-02-02T10:09:52Z</dcterms:created>
  <dcterms:modified xsi:type="dcterms:W3CDTF">2024-02-02T02:09:52Z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2024-02-02T10:10:00Z</dcterms:created>
  <dcterms:modified xsi:type="dcterms:W3CDTF">2024-02-02T02:10:00Z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2024-02-02T10:09:49Z</dcterms:created>
  <dcterms:modified xsi:type="dcterms:W3CDTF">2024-02-02T02:09:49Z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2024-02-02T10:10:18Z</dcterms:created>
  <dcterms:modified xsi:type="dcterms:W3CDTF">2024-02-02T02:10:18Z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2024-02-02T10:09:39Z</dcterms:created>
  <dcterms:modified xsi:type="dcterms:W3CDTF">2024-02-02T02:09:39Z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2024-02-02T10:09:58Z</dcterms:created>
  <dcterms:modified xsi:type="dcterms:W3CDTF">2024-02-02T02:09:58Z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2024-02-02T10:10:08Z</dcterms:created>
  <dcterms:modified xsi:type="dcterms:W3CDTF">2024-02-02T02:10:08Z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2024-02-02T10:09:39Z</dcterms:created>
  <dcterms:modified xsi:type="dcterms:W3CDTF">2024-02-02T02:09:39Z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2024-02-02T10:10:18Z</dcterms:created>
  <dcterms:modified xsi:type="dcterms:W3CDTF">2024-02-02T02:10:18Z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2024-02-02T10:10:14Z</dcterms:created>
  <dcterms:modified xsi:type="dcterms:W3CDTF">2024-02-02T02:10:14Z</dcterms:modified>
</cp:coreProperties>
</file>

<file path=customXml/item1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2024-02-02T10:10:04Z</dcterms:created>
  <dcterms:modified xsi:type="dcterms:W3CDTF">2024-02-02T02:10:04Z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2024-02-02T10:10:17Z</dcterms:created>
  <dcterms:modified xsi:type="dcterms:W3CDTF">2024-02-02T02:10:17Z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2024-02-02T10:10:09Z</dcterms:created>
  <dcterms:modified xsi:type="dcterms:W3CDTF">2024-02-02T02:10:09Z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2024-02-02T10:10:02Z</dcterms:created>
  <dcterms:modified xsi:type="dcterms:W3CDTF">2024-02-02T02:10:02Z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2024-02-02T10:09:54Z</dcterms:created>
  <dcterms:modified xsi:type="dcterms:W3CDTF">2024-02-02T02:09:53Z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2024-02-02T10:09:40Z</dcterms:created>
  <dcterms:modified xsi:type="dcterms:W3CDTF">2024-02-02T02:09:40Z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2024-02-02T10:09:47Z</dcterms:created>
  <dcterms:modified xsi:type="dcterms:W3CDTF">2024-02-02T02:09:47Z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2024-02-02T10:10:16Z</dcterms:created>
  <dcterms:modified xsi:type="dcterms:W3CDTF">2024-02-02T02:10:16Z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2024-02-02T10:09:53Z</dcterms:created>
  <dcterms:modified xsi:type="dcterms:W3CDTF">2024-02-02T02:09:53Z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2024-02-02T10:10:05Z</dcterms:created>
  <dcterms:modified xsi:type="dcterms:W3CDTF">2024-02-02T02:10:05Z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2024-02-02T10:09:58Z</dcterms:created>
  <dcterms:modified xsi:type="dcterms:W3CDTF">2024-02-02T02:09:58Z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2024-02-02T10:09:50Z</dcterms:created>
  <dcterms:modified xsi:type="dcterms:W3CDTF">2024-02-02T02:09:50Z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2024-02-02T10:09:51Z</dcterms:created>
  <dcterms:modified xsi:type="dcterms:W3CDTF">2024-02-02T02:09:51Z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2024-02-02T10:10:03Z</dcterms:created>
  <dcterms:modified xsi:type="dcterms:W3CDTF">2024-02-02T02:10:03Z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2024-02-02T10:10:00Z</dcterms:created>
  <dcterms:modified xsi:type="dcterms:W3CDTF">2024-02-02T02:10:00Z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2024-02-02T10:09:59Z</dcterms:created>
  <dcterms:modified xsi:type="dcterms:W3CDTF">2024-02-02T02:09:58Z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2024-02-02T10:09:54Z</dcterms:created>
  <dcterms:modified xsi:type="dcterms:W3CDTF">2024-02-02T02:09:54Z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2024-02-02T10:10:16Z</dcterms:created>
  <dcterms:modified xsi:type="dcterms:W3CDTF">2024-02-02T02:10:16Z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2024-02-02T10:10:15Z</dcterms:created>
  <dcterms:modified xsi:type="dcterms:W3CDTF">2024-02-02T02:10:15Z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2024-02-02T10:10:09Z</dcterms:created>
  <dcterms:modified xsi:type="dcterms:W3CDTF">2024-02-02T02:10:09Z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2024-02-02T10:09:59Z</dcterms:created>
  <dcterms:modified xsi:type="dcterms:W3CDTF">2024-02-02T02:09:59Z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2024-02-02T10:10:18Z</dcterms:created>
  <dcterms:modified xsi:type="dcterms:W3CDTF">2024-02-02T02:10:18Z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2024-02-02T10:10:10Z</dcterms:created>
  <dcterms:modified xsi:type="dcterms:W3CDTF">2024-02-02T02:10:10Z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2024-02-02T10:10:04Z</dcterms:created>
  <dcterms:modified xsi:type="dcterms:W3CDTF">2024-02-02T02:10:04Z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2024-02-02T10:10:09Z</dcterms:created>
  <dcterms:modified xsi:type="dcterms:W3CDTF">2024-02-02T02:10:09Z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2024-02-02T10:09:47Z</dcterms:created>
  <dcterms:modified xsi:type="dcterms:W3CDTF">2024-02-02T02:09:47Z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2024-02-02T10:10:06Z</dcterms:created>
  <dcterms:modified xsi:type="dcterms:W3CDTF">2024-02-02T02:10:06Z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2024-02-02T10:10:01Z</dcterms:created>
  <dcterms:modified xsi:type="dcterms:W3CDTF">2024-02-02T02:10:01Z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2024-02-02T10:09:45Z</dcterms:created>
  <dcterms:modified xsi:type="dcterms:W3CDTF">2024-02-02T02:09:45Z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2024-02-02T10:09:50Z</dcterms:created>
  <dcterms:modified xsi:type="dcterms:W3CDTF">2024-02-02T02:09:50Z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2024-02-02T10:10:08Z</dcterms:created>
  <dcterms:modified xsi:type="dcterms:W3CDTF">2024-02-02T02:10:08Z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2024-02-02T10:10:10Z</dcterms:created>
  <dcterms:modified xsi:type="dcterms:W3CDTF">2024-02-02T02:10:10Z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2024-02-02T10:10:12Z</dcterms:created>
  <dcterms:modified xsi:type="dcterms:W3CDTF">2024-02-02T02:10:12Z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2024-02-02T10:09:56Z</dcterms:created>
  <dcterms:modified xsi:type="dcterms:W3CDTF">2024-02-02T02:09:56Z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2024-02-02T10:09:47Z</dcterms:created>
  <dcterms:modified xsi:type="dcterms:W3CDTF">2024-02-02T02:09:47Z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2024-02-02T10:10:11Z</dcterms:created>
  <dcterms:modified xsi:type="dcterms:W3CDTF">2024-02-02T02:10:11Z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2024-02-02T10:09:59Z</dcterms:created>
  <dcterms:modified xsi:type="dcterms:W3CDTF">2024-02-02T02:09:59Z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2024-02-02T10:10:16Z</dcterms:created>
  <dcterms:modified xsi:type="dcterms:W3CDTF">2024-02-02T02:10:16Z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2024-02-02T10:09:43Z</dcterms:created>
  <dcterms:modified xsi:type="dcterms:W3CDTF">2024-02-02T02:09:43Z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2024-02-02T10:09:57Z</dcterms:created>
  <dcterms:modified xsi:type="dcterms:W3CDTF">2024-02-02T02:09:57Z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2024-02-02T10:09:49Z</dcterms:created>
  <dcterms:modified xsi:type="dcterms:W3CDTF">2024-02-02T02:09:49Z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2024-02-02T10:10:10Z</dcterms:created>
  <dcterms:modified xsi:type="dcterms:W3CDTF">2024-02-02T02:10:10Z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2024-02-02T10:09:57Z</dcterms:created>
  <dcterms:modified xsi:type="dcterms:W3CDTF">2024-02-02T02:09:57Z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2024-02-02T10:10:01Z</dcterms:created>
  <dcterms:modified xsi:type="dcterms:W3CDTF">2024-02-02T02:10:01Z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2024-02-02T10:09:46Z</dcterms:created>
  <dcterms:modified xsi:type="dcterms:W3CDTF">2024-02-02T02:09:46Z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2024-02-02T10:09:44Z</dcterms:created>
  <dcterms:modified xsi:type="dcterms:W3CDTF">2024-02-02T02:09:44Z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2024-02-02T10:10:16Z</dcterms:created>
  <dcterms:modified xsi:type="dcterms:W3CDTF">2024-02-02T02:10:16Z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2024-02-02T10:10:12Z</dcterms:created>
  <dcterms:modified xsi:type="dcterms:W3CDTF">2024-02-02T02:10:12Z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2024-02-02T10:09:44Z</dcterms:created>
  <dcterms:modified xsi:type="dcterms:W3CDTF">2024-02-02T02:09:44Z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2024-02-02T10:09:51Z</dcterms:created>
  <dcterms:modified xsi:type="dcterms:W3CDTF">2024-02-02T02:09:51Z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2024-02-02T10:10:17Z</dcterms:created>
  <dcterms:modified xsi:type="dcterms:W3CDTF">2024-02-02T02:10:17Z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2024-02-02T10:10:03Z</dcterms:created>
  <dcterms:modified xsi:type="dcterms:W3CDTF">2024-02-02T02:10:03Z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2024-02-02T10:09:48Z</dcterms:created>
  <dcterms:modified xsi:type="dcterms:W3CDTF">2024-02-02T02:09:48Z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2024-02-02T10:10:06Z</dcterms:created>
  <dcterms:modified xsi:type="dcterms:W3CDTF">2024-02-02T02:10:06Z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2024-02-02T10:10:02Z</dcterms:created>
  <dcterms:modified xsi:type="dcterms:W3CDTF">2024-02-02T02:10:02Z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2024-02-02T10:09:53Z</dcterms:created>
  <dcterms:modified xsi:type="dcterms:W3CDTF">2024-02-02T02:09:53Z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2024-02-02T10:09:58Z</dcterms:created>
  <dcterms:modified xsi:type="dcterms:W3CDTF">2024-02-02T02:09:58Z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2024-02-02T10:09:41Z</dcterms:created>
  <dcterms:modified xsi:type="dcterms:W3CDTF">2024-02-02T02:09:41Z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2024-02-02T10:10:00Z</dcterms:created>
  <dcterms:modified xsi:type="dcterms:W3CDTF">2024-02-02T02:10:00Z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2024-02-02T10:10:07Z</dcterms:created>
  <dcterms:modified xsi:type="dcterms:W3CDTF">2024-02-02T02:10:07Z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2024-02-02T10:10:17Z</dcterms:created>
  <dcterms:modified xsi:type="dcterms:W3CDTF">2024-02-02T02:10:17Z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2024-02-02T10:09:53Z</dcterms:created>
  <dcterms:modified xsi:type="dcterms:W3CDTF">2024-02-02T02:09:53Z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2024-02-02T10:09:59Z</dcterms:created>
  <dcterms:modified xsi:type="dcterms:W3CDTF">2024-02-02T02:09:59Z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2024-02-02T10:10:15Z</dcterms:created>
  <dcterms:modified xsi:type="dcterms:W3CDTF">2024-02-02T02:10:15Z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2024-02-02T10:10:03Z</dcterms:created>
  <dcterms:modified xsi:type="dcterms:W3CDTF">2024-02-02T02:10:03Z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2024-02-02T10:09:40Z</dcterms:created>
  <dcterms:modified xsi:type="dcterms:W3CDTF">2024-02-02T02:09:40Z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2024-02-02T10:10:14Z</dcterms:created>
  <dcterms:modified xsi:type="dcterms:W3CDTF">2024-02-02T02:10:14Z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2024-02-02T10:09:50Z</dcterms:created>
  <dcterms:modified xsi:type="dcterms:W3CDTF">2024-02-02T02:09:50Z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2024-02-02T10:09:57Z</dcterms:created>
  <dcterms:modified xsi:type="dcterms:W3CDTF">2024-02-02T02:09:57Z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2024-02-02T10:09:55Z</dcterms:created>
  <dcterms:modified xsi:type="dcterms:W3CDTF">2024-02-02T02:09:55Z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2024-02-02T10:10:04Z</dcterms:created>
  <dcterms:modified xsi:type="dcterms:W3CDTF">2024-02-02T02:10:04Z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2024-02-02T10:10:13Z</dcterms:created>
  <dcterms:modified xsi:type="dcterms:W3CDTF">2024-02-02T02:10:13Z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2024-02-02T10:09:56Z</dcterms:created>
  <dcterms:modified xsi:type="dcterms:W3CDTF">2024-02-02T02:09:56Z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2024-02-02T10:10:08Z</dcterms:created>
  <dcterms:modified xsi:type="dcterms:W3CDTF">2024-02-02T02:10:08Z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2024-02-02T10:09:48Z</dcterms:created>
  <dcterms:modified xsi:type="dcterms:W3CDTF">2024-02-02T02:09:48Z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2024-02-02T10:09:55Z</dcterms:created>
  <dcterms:modified xsi:type="dcterms:W3CDTF">2024-02-02T02:09:55Z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2024-02-02T10:09:57Z</dcterms:created>
  <dcterms:modified xsi:type="dcterms:W3CDTF">2024-02-02T02:09:57Z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2024-02-02T10:10:01Z</dcterms:created>
  <dcterms:modified xsi:type="dcterms:W3CDTF">2024-02-02T02:10:01Z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2024-02-02T10:10:06Z</dcterms:created>
  <dcterms:modified xsi:type="dcterms:W3CDTF">2024-02-02T02:10:06Z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2024-02-02T10:09:42Z</dcterms:created>
  <dcterms:modified xsi:type="dcterms:W3CDTF">2024-02-02T02:09:42Z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2024-02-02T10:10:07Z</dcterms:created>
  <dcterms:modified xsi:type="dcterms:W3CDTF">2024-02-02T02:10:07Z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2024-02-02T10:10:02Z</dcterms:created>
  <dcterms:modified xsi:type="dcterms:W3CDTF">2024-02-02T02:10:02Z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2024-02-02T10:09:55Z</dcterms:created>
  <dcterms:modified xsi:type="dcterms:W3CDTF">2024-02-02T02:09:55Z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2024-02-02T10:10:14Z</dcterms:created>
  <dcterms:modified xsi:type="dcterms:W3CDTF">2024-02-02T02:10:14Z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2024-02-02T10:10:05Z</dcterms:created>
  <dcterms:modified xsi:type="dcterms:W3CDTF">2024-02-02T02:10:05Z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2024-02-02T10:10:10Z</dcterms:created>
  <dcterms:modified xsi:type="dcterms:W3CDTF">2024-02-02T02:10:10Z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2024-02-02T10:10:13Z</dcterms:created>
  <dcterms:modified xsi:type="dcterms:W3CDTF">2024-02-02T02:10:13Z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2024-02-02T10:09:58Z</dcterms:created>
  <dcterms:modified xsi:type="dcterms:W3CDTF">2024-02-02T02:09:58Z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2024-02-02T10:10:12Z</dcterms:created>
  <dcterms:modified xsi:type="dcterms:W3CDTF">2024-02-02T02:10:12Z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2024-02-02T10:10:14Z</dcterms:created>
  <dcterms:modified xsi:type="dcterms:W3CDTF">2024-02-02T02:10:14Z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2024-02-02T10:10:01Z</dcterms:created>
  <dcterms:modified xsi:type="dcterms:W3CDTF">2024-02-02T02:10:01Z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2024-02-02T10:09:52Z</dcterms:created>
  <dcterms:modified xsi:type="dcterms:W3CDTF">2024-02-02T02:09:52Z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2024-02-02T10:10:07Z</dcterms:created>
  <dcterms:modified xsi:type="dcterms:W3CDTF">2024-02-02T02:10:07Z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2024-02-02T10:09:39Z</dcterms:created>
  <dcterms:modified xsi:type="dcterms:W3CDTF">2024-02-02T02:09:39Z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339.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2024-02-02T10:09:59Z</dcterms:created>
  <dcterms:modified xsi:type="dcterms:W3CDTF">2024-02-02T02:09:59Z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2024-02-02T10:10:15Z</dcterms:created>
  <dcterms:modified xsi:type="dcterms:W3CDTF">2024-02-02T02:10:15Z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2024-02-02T10:09:45Z</dcterms:created>
  <dcterms:modified xsi:type="dcterms:W3CDTF">2024-02-02T02:09:45Z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2024-02-02T10:09:48Z</dcterms:created>
  <dcterms:modified xsi:type="dcterms:W3CDTF">2024-02-02T02:09:48Z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2024-02-02T10:10:09Z</dcterms:created>
  <dcterms:modified xsi:type="dcterms:W3CDTF">2024-02-02T02:10:09Z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2024-02-02T10:09:46Z</dcterms:created>
  <dcterms:modified xsi:type="dcterms:W3CDTF">2024-02-02T02:09:45Z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2024-02-02T10:09:56Z</dcterms:created>
  <dcterms:modified xsi:type="dcterms:W3CDTF">2024-02-02T02:09:56Z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2024-02-02T10:09:43Z</dcterms:created>
  <dcterms:modified xsi:type="dcterms:W3CDTF">2024-02-02T02:09:43Z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2024-02-02T10:09:52Z</dcterms:created>
  <dcterms:modified xsi:type="dcterms:W3CDTF">2024-02-02T02:09:52Z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2024-02-02T10:10:07Z</dcterms:created>
  <dcterms:modified xsi:type="dcterms:W3CDTF">2024-02-02T02:10:07Z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2024-02-02T10:10:05Z</dcterms:created>
  <dcterms:modified xsi:type="dcterms:W3CDTF">2024-02-02T02:10:05Z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2024-02-02T10:10:13Z</dcterms:created>
  <dcterms:modified xsi:type="dcterms:W3CDTF">2024-02-02T02:10:13Z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2024-02-02T10:10:06Z</dcterms:created>
  <dcterms:modified xsi:type="dcterms:W3CDTF">2024-02-02T02:10:06Z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2024-02-02T10:10:15Z</dcterms:created>
  <dcterms:modified xsi:type="dcterms:W3CDTF">2024-02-02T02:10:15Z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2024-02-02T10:10:13Z</dcterms:created>
  <dcterms:modified xsi:type="dcterms:W3CDTF">2024-02-02T02:10:13Z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2024-02-02T10:09:46Z</dcterms:created>
  <dcterms:modified xsi:type="dcterms:W3CDTF">2024-02-02T02:09:46Z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2024-02-02T10:10:08Z</dcterms:created>
  <dcterms:modified xsi:type="dcterms:W3CDTF">2024-02-02T02:10:08Z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2024-02-02T10:09:51Z</dcterms:created>
  <dcterms:modified xsi:type="dcterms:W3CDTF">2024-02-02T02:09:51Z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2024-02-02T10:09:39Z</dcterms:created>
  <dcterms:modified xsi:type="dcterms:W3CDTF">2024-02-02T02:09:39Z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2024-02-02T10:09:43Z</dcterms:created>
  <dcterms:modified xsi:type="dcterms:W3CDTF">2024-02-02T02:09:43Z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2024-02-02T10:09:41Z</dcterms:created>
  <dcterms:modified xsi:type="dcterms:W3CDTF">2024-02-02T02:09:40Z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2024-02-02T10:09:47Z</dcterms:created>
  <dcterms:modified xsi:type="dcterms:W3CDTF">2024-02-02T02:09:47Z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2024-02-02T10:10:12Z</dcterms:created>
  <dcterms:modified xsi:type="dcterms:W3CDTF">2024-02-02T02:10:12Z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2024-02-02T10:10:05Z</dcterms:created>
  <dcterms:modified xsi:type="dcterms:W3CDTF">2024-02-02T02:10:05Z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2024-02-02T10:10:10Z</dcterms:created>
  <dcterms:modified xsi:type="dcterms:W3CDTF">2024-02-02T02:10:10Z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2024-02-02T10:10:11Z</dcterms:created>
  <dcterms:modified xsi:type="dcterms:W3CDTF">2024-02-02T02:10:11Z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2024-02-02T10:10:02Z</dcterms:created>
  <dcterms:modified xsi:type="dcterms:W3CDTF">2024-02-02T02:10:02Z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2024-02-02T10:10:19Z</dcterms:created>
  <dcterms:modified xsi:type="dcterms:W3CDTF">2024-02-02T02:10:18Z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2024-02-02T10:10:08Z</dcterms:created>
  <dcterms:modified xsi:type="dcterms:W3CDTF">2024-02-02T02:10:08Z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2024-02-02T10:09:46Z</dcterms:created>
  <dcterms:modified xsi:type="dcterms:W3CDTF">2024-02-02T02:09:46Z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2024-02-02T10:09:44Z</dcterms:created>
  <dcterms:modified xsi:type="dcterms:W3CDTF">2024-02-02T02:09:44Z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2024-02-02T10:10:00Z</dcterms:created>
  <dcterms:modified xsi:type="dcterms:W3CDTF">2024-02-02T02:10:00Z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2024-02-02T10:10:03Z</dcterms:created>
  <dcterms:modified xsi:type="dcterms:W3CDTF">2024-02-02T02:10:03Z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2024-02-02T10:10:11Z</dcterms:created>
  <dcterms:modified xsi:type="dcterms:W3CDTF">2024-02-02T02:10:11Z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2024-02-02T10:09:56Z</dcterms:created>
  <dcterms:modified xsi:type="dcterms:W3CDTF">2024-02-02T02:09:56Z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Props1.xml><?xml version="1.0" encoding="utf-8"?>
<ds:datastoreItem xmlns:ds="http://schemas.openxmlformats.org/officeDocument/2006/customXml" ds:itemID="{CEF42070-4EF1-4091-AE1F-DB12D111F05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26A7033-17E7-43BD-9167-6859A6E04E5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EB3BDD0-1A6A-495B-8CCB-8E7AD18852FE}">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8253F6A-440B-4E1D-BC37-4DB4922BD81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8BBF50DD-DEE3-472C-9161-CCD479BC0E2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E814EA9A-421E-44C3-AD3D-67FE06DF842D}">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819DD340-DA00-42F2-BB39-B51BAEE202BC}">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D62F09D2-8D22-48EE-8A97-7ABDC49D7E5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002E54EB-AED7-448A-967B-265F8410A602}">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F14BC2C-0FB3-4616-819F-0EE8EC8F3155}">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66216A87-0954-47C1-B248-10A5CCCDD62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8432D65E-C002-48F0-86AC-B6F4DE71974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E05AC69-26F0-42E2-8BD9-54DC740DD339}">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0D7B3367-4480-4447-B5F3-70F15275BB9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2C232583-A95D-454A-BF0F-F1999D01C843}">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C820263F-05BA-4BE1-AB50-503544A6A99A}">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C629CFF-F56D-4807-9318-7BD154AEE8C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D758684-DDED-43EA-BC5C-CAAAE102ED7A}">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EA188A0-9604-4508-A29D-45D2430262CA}">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F4B7B3F6-EBB2-4627-BB37-F7AEB9E16107}">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A8255416-57D8-4D41-B3CD-34B8F55B810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ED7CC7E-9FEF-4322-BC51-07118B649518}">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25F7775E-6A6C-4D7C-8A17-3F7D213DB79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EFD8ECB-B887-4E9F-BBC2-5B5D019A7B7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E92B7796-93E3-4736-A9DA-1A9F406D0699}">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6B40C8FF-1833-4492-8743-ACF3A898BD4C}">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1F6FEA65-372A-47DA-91A0-50F7CA9857F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E63BF65-68A6-4602-BC47-58DC68D41AA7}">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C5F18310-26F2-4D55-8D6B-8258A55F3282}">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BBB43D8A-AC63-4BB0-9C8E-EBC589748CE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EF37B222-385F-4605-8B83-4B1884645E88}">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0ED5D12-5927-49E6-BBC3-C09FB3659D44}">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9B239202-6D0A-4D60-8CD8-67E77D1CD0C1}">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EDEF4045-BEAB-49F0-9656-DB62267E4E4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EC02A2A-464F-4BB7-9D00-69B7F675CC58}">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25899500-CC8E-442A-BD77-5F921D907EF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295BC500-B713-43FF-A762-AA7E0B74AD71}">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6F9D7A76-0876-4305-A6D4-F4F4458B291F}">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F990261F-885B-4D88-B80C-EAEFD6011A96}">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4953C691-C715-43B4-BE9A-CC59E49FAB96}">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39FE6DF6-DA0A-4FF9-9F90-190C346A110E}">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E0344418-2852-4530-9CF3-B6C8305A624E}">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EC34647B-8230-421A-BAD0-7786C5214A67}">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AD8771EE-D758-4A41-A8F2-9FB8D4A03CD5}">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73BBDC2B-D788-4696-98FD-BA707174A98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C214DCC-389F-40D7-9137-3707BC8A5990}">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1B3077FE-8FCC-4182-9943-696ED181C320}">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FF4AEC38-3BFB-458A-A4B2-1195F958F404}">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529A0D5F-6FFF-481D-BBA6-A4AC2EC3FA28}">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C88EF88C-C890-49E9-B8EF-ECF8F2052A25}">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097CB2BC-211B-413B-A360-744ED8529280}">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136CC73E-4B24-4778-92AC-E98A46A24612}">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1E606DD8-D79F-4247-A204-D2B139C0CEB3}">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4A5E434A-9948-4925-A74F-15978ABD231F}">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6B89C21E-C481-4012-9FF9-DB215F8E367E}">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1511AFE1-158D-474A-8F08-F27448AFE3B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FC2F621-4FCB-4D4D-B95F-041C4A8747CE}">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05F15402-489E-45F1-9126-34EB45FBFB6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96A4C899-9999-46F9-9377-5DDFF0A92AD4}">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778A28FD-DB35-4157-A3AA-D946741BDDCA}">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12865853-4142-4BC2-92E3-7794014ABD30}">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E16C1EED-DA8E-45D7-9C08-4BABE13E7340}">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1489645D-3C12-4179-BC1C-BB565A160E18}">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ECD6A46D-9DF8-4C8C-B467-B1EFA6AA6B9B}">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5A755535-4FCB-44CB-92BD-3466E5901A93}">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0945D3C5-C611-4039-AD05-FE677C0CD89F}">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C7ABDAD7-3BB6-4FBF-A1B1-077ED53B2EB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0.xml><?xml version="1.0" encoding="utf-8"?>
<ds:datastoreItem xmlns:ds="http://schemas.openxmlformats.org/officeDocument/2006/customXml" ds:itemID="{24F733C5-1B97-4E42-B9F6-001EB20CCEA0}">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3C30A321-F8E8-41C4-9623-FB539411E15A}">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624F9920-D5CC-4B6D-9877-D1A652B8AC8B}">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63CDD0E4-E718-4E6E-AA93-5C1A6ED12F40}">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4F7F9EFA-A871-4309-B7D9-85A3A349B780}">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FF0CBC35-3331-44E6-B6C1-8069BC11116A}">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DDAAE7E1-DCA8-412C-839C-1697D24AE5E1}">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4BFE4C0C-4515-448A-9759-E5F33FBEBB74}">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B1D9C82E-5403-4CF6-B40C-4454AE866D1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B79BADEF-33C2-430A-BF23-471C7F5F466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068E518-4CC0-41D3-91AC-315B777833FF}">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B6C1C839-B7CA-4B89-BD38-7DC308147C6A}">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37B16722-9490-48DB-AC89-0CAD3641C71C}">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1489F949-D0DA-4402-8E99-765154F4500F}">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8062BE08-65D0-4DF3-9A52-8554DF5F88E6}">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9D1478FB-69CA-48F9-B975-7C9D16BAA35E}">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2685CB0-7888-420D-A139-31A1341C9BED}">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BC4EA5F1-E2EF-4668-AFDE-F2B597044C80}">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451C643D-4CAF-4FD6-9FA8-7DE24312E08E}">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3EED9A4F-1569-44FB-B206-23727BC606D5}">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11407736-1B9C-4988-AE70-AD39F783DB3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493DF5D-AC3F-424E-982E-711D21CA4300}">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8E65A57E-E4F0-4F9F-85FC-10CC64ABAE9B}">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80BD2474-C83C-42C7-895F-9B7EA7D7EFF5}">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CE2D31F8-51D4-4A52-9009-0F3DDAE9165A}">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61BFF8F6-B133-4272-88EA-7A162AE2819C}">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DB944B2F-0259-44D0-8533-36EBAECB0D69}">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C4A723A4-54AB-4744-8F3B-8F70ED4734B9}">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C7FEAA30-942A-4FCE-B22E-2370D2DAF0E9}">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623228E5-8683-45B1-8703-AEC8FD784AB6}">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5C33E068-5B66-4E6D-977D-4B39227BDBC2}">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E805C5C8-E01E-493C-BEC7-10295BD1DBB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C65F050-2319-4FBD-9E75-F2A8C104AAB9}">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7BF03829-AFD8-4E69-A2CF-C40F0AE7CC6A}">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F63BEBC3-5E5D-4C3F-A112-56259636652B}">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8179ABC7-BB1C-40D7-8D81-677EE356EF9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4AC09B14-B080-4B80-AAD1-CD40AA1CBD89}">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02ADB981-DA87-4132-A3ED-4A3EE3DC90E3}">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91E7EC39-BB5E-4A68-AD5E-2FD0A2EDF205}">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5BD6607F-69D6-478F-A286-58F12C9CA9A1}">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2279D7A7-F9A4-41FC-B3A2-3E14F00C6621}">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19993784-5362-4B4C-8CD0-792BA25F7469}">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6DD562DA-B655-46F6-B4F3-C250B006D7E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AB4B8DF-50C3-4AED-AA03-FBA1E17FF0A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F44CF97-50FB-4C13-BEAD-F2AE3AD419C8}">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F50B6AE1-DA9D-4D58-A869-739C67A776BA}">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353A5688-1D72-473B-87FA-07CA452D54F8}">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5B3412E8-0AF0-4C99-B899-F54EB0A59F4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CB58E18B-9F16-44C9-98D1-3FA3FAA4A21F}">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7E188B39-EC31-47F9-992F-B613B9E6DBDF}">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CE7530EC-57D5-4C66-90A5-D3AE4D8FC540}">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C03C389C-9A60-4EB5-A294-1C445BF847A8}">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C73C0250-E00E-45E3-A2BE-925B084B1DDF}">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70601FFA-ACD0-4607-B2E4-D82EE3AF6DBD}">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65D23EFE-82A8-4D8D-AA7F-7524B855E6B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E354848-5448-461F-8F3C-980B25D2065A}">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228FF938-D3A2-472F-A22D-96F09E62114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83333268-884B-4B6A-9065-7D2DA24D7FBB}">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9057C4DE-B82A-46E5-B18B-E8797994E1C0}">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C08D3628-0826-4CE7-9A96-0244224528CA}">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A7EF19B9-A1A6-470B-95DC-C6FD2355185A}">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C5A79497-9369-4817-A3B9-6D23CD005E7B}">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648985C0-D1FE-4CD6-A33B-729EA7CFC191}">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6E07AC02-C7FE-4561-AD37-FABB03DC8A98}">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C01D2469-8A17-42E0-9066-E56D344DD302}">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3CA44A80-1C0A-4FF7-AAF1-414023F97EB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5A4B4DA-6D76-46C2-9BF4-E1931BF2B09D}">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162B055F-FCBC-43B6-B49F-5EFB19A69E55}">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63858093-AB30-49F9-A3E7-B5AFA81AC93E}">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ABB4DFAF-D13F-4685-8EE8-4A8DCA23A8B0}">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CF98659F-EB91-4ACE-BDE9-08F6DDC28955}">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24D081E7-2A87-4AC3-9A61-171F0AE9C440}">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0EAAF963-E8A9-4D28-A342-36060B63EE0B}">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D5769E4D-05BB-42F2-BB95-10B278F121A4}">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8CDD1E57-0046-42C7-AC8F-B2EBB0CDEB9D}">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61CA296F-23FD-4394-881B-0D0EC6BA20A3}">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CEB1D580-F5C4-46EE-81A4-9356CF82D7F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32BD0E5-CC93-4C07-81B4-10DC9B843812}">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3B4C9513-F2ED-47C9-B702-B75284C35AC6}">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04984CF8-E7AD-4D3C-A31A-FEED10AD5316}">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E514A603-E47C-4DB1-9ACF-611D0FB25CA1}">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F92D103F-F120-4654-9CEE-41C91A92F201}">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74AF1D73-830B-4089-AEB2-9CBB3131FB90}">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718D65AB-A023-4393-9815-166FADEBF510}">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8880B00E-C64E-43DB-BD6F-6765985E58C0}">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93A9F77D-35BF-40CE-896C-A64B85D3E640}">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9C33D09F-6F1A-4BBE-A3E6-B181BFAE11A2}">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15B08768-7C6A-498B-B748-E4393B23317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DBBC613-FD04-4255-9CE8-B97E8B00C1D9}">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C58F41E9-D53D-482A-A82A-3AA872F5921E}">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D625847B-57D4-497A-92A0-F1255DB2FDDE}">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F5A9EE54-0D0D-48F3-9310-8E1379BDDFAD}">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22BA1D11-A7B0-4E1A-BDA1-201290ED9A02}">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58CB0651-7082-4C88-AD11-8C439D52E7DF}">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4656CFF2-F5EC-45E7-8AAF-A79626D17EA1}">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AE45F67B-BBEB-4D2D-8776-3D41DB6B998D}">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D42628D7-A393-4232-BE16-188A1B8A90C1}">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2DDF343B-915F-4322-BBEA-FEAA1CE5CF10}">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34247661-CCDC-4B8E-973D-E8B415422F3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7900CE3-53A4-4C5E-BC2C-62AE1CAE2497}">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2C314B99-52C4-4744-B8E3-4F505F1E7D05}">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6A9B7B5D-931B-412C-B996-EC12E747F658}">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42D14106-B6EA-4B1C-9697-1AC843EAAAF4}">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A024A1A7-3065-429F-BEEB-CF70AE2A6FCE}">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4CDCA2B1-6828-4E60-B5BD-61465750DB8F}">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EED0735C-2E09-4346-881D-4747647CD4AF}">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18245C42-C7B5-4BE8-B5C2-8F2C776F2AE5}">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0BFEFE68-3026-40A7-99C1-BDF16B5320BB}">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2D3C1BF0-8FD0-4559-A19D-18F4F649BDB7}">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6529945C-348B-4781-A1A3-4D9D33C9A21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9E6FDF1-C73A-4C93-8310-B1E8BB88214D}">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99F23BC5-F82A-4B26-8B76-937444100862}">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EBC0A5A6-F33D-44A0-873B-B81C330D31FF}">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71E77536-2282-4398-8CB2-9F9376BA1671}">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D78D7786-65C5-42E5-8811-9CFF9205B40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8155D933-D202-464B-A115-2E0E3959B316}">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21365D34-66EA-4309-95B1-56B6C32FE140}">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623BEDB8-B5D1-4708-84A4-80ECC55E3617}">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302D0672-BAEA-4D78-9021-2591FA886BF8}">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9951119D-0D84-4D29-966B-8C1F5CBED1A3}">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244EA767-9EC2-4AB5-A914-1D9070DF483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40E0CAB-763F-4617-95BE-C31EC5B6C247}">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161ECDCD-86BC-428B-84C6-BA9971C5BDAD}">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DDD09CE0-9619-47BD-BB0E-2D2B69A243B8}">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52E6838F-AF2B-4CC4-A2D1-72F200BADA8A}">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A398ADA6-0FA9-40B8-BA57-43D6C4EEA550}">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F03C613C-DCD6-4F3E-BEBA-54AA60C7D100}">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540A7497-D087-4943-A087-A6B89ADC155D}">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4046A5ED-2274-47FE-84D9-FEEE985ACAF3}">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F4692782-D20D-4A67-B210-9298153EE63B}">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31E0F549-C1A0-4DB9-97A1-00292BF06A8F}">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D551FF30-E1B9-4760-905D-EB69648960B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133A3CD-BECE-401B-8F3D-11F0532C5E88}">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A27370B0-10F7-43A1-BE88-67454FDF4EB8}">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BE57DA46-A678-4EE2-8214-E1FDEB379D26}">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877F4AC3-82C2-4DA5-9A14-CF21492C6254}">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85B2182C-CE5E-4059-A568-17EAEFCF1BA6}">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5D648298-02FB-454E-97BB-2924D9CAFDEB}">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A68605A6-CAE7-44B0-8E46-BBAFBD5336A6}">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FF777D56-8D40-4269-96E2-21D129A6B286}">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A96CA600-7913-4495-813D-A1D8A4F45A78}">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DEE9E417-A29A-4F98-A3C9-235833B306A7}">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C0D87D0D-4F63-4E95-B502-CA9617CF183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DC4AF41-6F24-42BF-9289-7C1F4A8E04FB}">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76098ACF-CA02-4237-8D5A-7F1ABD6D6C7F}">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CD833FFC-16E2-4CFA-A89F-07C62C4C4493}">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A60A2715-28D5-4571-8493-1E4974A69495}">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B91329FA-1E65-4E61-84BE-32733FFA0AFA}">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592A84EC-4090-4D41-8D51-C91D1BBC7702}">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51A12B2B-0C8E-41D7-A1DA-F048666A130A}">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F45E6079-E937-4D47-B1D6-754C77CB33DE}">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C6FB2E87-6088-4605-AEE5-E22031284317}">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74AB9B9B-F3B4-4DBF-ACE4-D1503D9FA48B}">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C79D80F8-FFC1-4291-82D7-684EFC3AB04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EDB4F7A-ED16-4AEF-A3A4-56559517FD8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936A1B1-5D76-4555-A40A-DDA890F2D061}">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9854B939-1D93-40DB-BC6A-FE83CEEAAD3E}">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A6EBCC1D-D39C-4E55-9A5D-5ACA8AE984AE}">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AF0A9E48-57D3-4794-88C1-DBD5F291330C}">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9034BE5A-66A5-4EF0-96A9-0498D93D39E9}">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04E0BA17-C139-4D98-BC19-4D0BE25240E2}">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EF532853-DD35-475E-A0A8-0BDCF056547D}">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18DFF2FC-6A0E-499A-B3A8-5DDA02305D07}">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643A9365-4EFE-4347-801E-BF674BD026B9}">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E4A325A1-41CE-43EB-A11D-17D9BDD99641}">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57C60C96-2000-4856-8D6C-B08A56CF410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6FCFA476-2F51-479F-B075-830AE6D90BDC}">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468E0E13-A602-4AD6-9BC4-3E86E29E018F}">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3616D2E1-D6C5-4557-BC9E-9704420D775D}">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F7461403-EFBE-45AA-9A9C-993C33C62258}">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54B92F0D-F167-4F68-945B-88F1048CAD31}">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43125051-F1FA-4967-8913-EAC3CE87CA9F}">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070D4993-CF4F-411F-8AE5-4666FC1B2850}">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0F703B71-B83A-4BE7-BCD9-1B3690CF551E}">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94105625-3B99-4F72-A692-A9D1EF1979C0}">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3A5B01D9-56BA-4BA4-AC48-3178CA801732}">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7E2AEDD4-D4E8-45E8-A968-ACF3530942E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93B4C6F-B86B-4824-AF55-EC9E10AE9EB8}">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C7624B32-7474-4603-99C2-0D0E2A469196}">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447F430D-9FCD-4B0F-AC7A-2FAC7BCB1589}">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84D2BC40-B33C-43CA-AA3C-3726612BE529}">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B6514179-8808-44C4-AF20-BB2EF5E47DAB}">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B3E42F39-92A3-42E3-8F31-F75EF96177C2}">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FC7511EC-E96B-482F-B47D-9AA2E6D50FEB}">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DCE41C69-F68A-4A9D-833C-E6C1975D7BEE}">
  <ds:schemaRefs>
    <ds:schemaRef ds:uri="http://schemas.openxmlformats.org/package/2006/metadata/core-properties"/>
    <ds:schemaRef ds:uri="http://purl.org/dc/elements/1.1/"/>
    <ds:schemaRef ds:uri="http://purl.org/dc/terms/"/>
    <ds:schemaRef ds:uri="http://purl.org/dc/dcmitype/"/>
  </ds:schemaRefs>
</ds:datastoreItem>
</file>

<file path=customXml/itemProps327.xml><?xml version="1.0" encoding="utf-8"?>
<ds:datastoreItem xmlns:ds="http://schemas.openxmlformats.org/officeDocument/2006/customXml" ds:itemID="{C76693C9-706F-4AB9-A84F-0C0389AAC035}">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DEF22699-D2D7-4A7A-ABF5-D521676BF424}">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2FA32615-D600-4228-9D22-03D13E80CDD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6D55CFA-FD9A-4853-A1DC-87DEC3DFF403}">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177819CF-823B-4C3A-BDB4-50E9F105CBF7}">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CBB795E2-FDB3-47E9-8FEB-B5C9DF61836B}">
  <ds:schemaRefs>
    <ds:schemaRef ds:uri="http://schemas.openxmlformats.org/officeDocument/2006/docPropsVTypes"/>
    <ds:schemaRef ds:uri="http://schemas.openxmlformats.org/officeDocument/2006/extended-properties"/>
  </ds:schemaRefs>
</ds:datastoreItem>
</file>

<file path=customXml/itemProps332.xml><?xml version="1.0" encoding="utf-8"?>
<ds:datastoreItem xmlns:ds="http://schemas.openxmlformats.org/officeDocument/2006/customXml" ds:itemID="{D8E3DBD5-28B5-4E10-9410-4C207DF070F9}">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04678165-1BA7-4636-BD10-08D71E7B0641}">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18F292A9-9C7B-4103-B1A0-C1FD994B88ED}">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7C0A8A13-3307-4532-A1BA-602D6004D085}">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31B5ADEB-40BF-4F54-85BA-2E28CA6AAF60}">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82185484-6739-4854-93AC-41938871BC3B}">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D0A6BBFC-A6C0-4575-996E-476B84DDC619}">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2E0944DF-881B-4BBE-BD6F-291C91E298F0}">
  <ds:schemaRefs>
    <ds:schemaRef ds:uri="http://schemas.openxmlformats.org/officeDocument/2006/bibliography"/>
  </ds:schemaRefs>
</ds:datastoreItem>
</file>

<file path=customXml/itemProps34.xml><?xml version="1.0" encoding="utf-8"?>
<ds:datastoreItem xmlns:ds="http://schemas.openxmlformats.org/officeDocument/2006/customXml" ds:itemID="{19A4542A-BA82-4280-88FB-8AC49A51B5B3}">
  <ds:schemaRefs>
    <ds:schemaRef ds:uri="http://schemas.openxmlformats.org/officeDocument/2006/docPropsVTypes"/>
    <ds:schemaRef ds:uri="http://schemas.openxmlformats.org/officeDocument/2006/extended-properties"/>
  </ds:schemaRefs>
</ds:datastoreItem>
</file>

<file path=customXml/itemProps340.xml><?xml version="1.0" encoding="utf-8"?>
<ds:datastoreItem xmlns:ds="http://schemas.openxmlformats.org/officeDocument/2006/customXml" ds:itemID="{07812E60-2602-4901-987B-29C6D569FE63}">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AB38306D-63C4-456E-825D-14EE40424174}">
  <ds:schemaRefs>
    <ds:schemaRef ds:uri="http://schemas.openxmlformats.org/officeDocument/2006/docPropsVTypes"/>
    <ds:schemaRef ds:uri="http://schemas.openxmlformats.org/officeDocument/2006/extended-properties"/>
  </ds:schemaRefs>
</ds:datastoreItem>
</file>

<file path=customXml/itemProps342.xml><?xml version="1.0" encoding="utf-8"?>
<ds:datastoreItem xmlns:ds="http://schemas.openxmlformats.org/officeDocument/2006/customXml" ds:itemID="{E71655D2-9E22-4F2C-999D-E76BAF481154}">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F3596B21-1C6F-4AA9-B9A9-15443CA50CE8}">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54AB5853-87B5-4840-AD41-C7310A59D99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A9888DD-533C-447E-BDEE-18F6CD39936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6754085-63B4-407A-9A66-F418C0E83FD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E2AAB7B-B9D4-43A5-B65B-A906B1D6DA2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3527825-6263-46FB-8514-1340C4027B4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1409F65-99C8-44DA-BD59-1C9221A2997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C531C38-F547-43A7-BB84-D29291D4698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8DAA9EF-BC57-4DFA-8B36-50AC6532DDB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4F53A59-707A-4819-A7D8-D855913719D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B28E175-1EB0-4A21-B4BE-A434FFBA6E7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CB9A45F-5B26-4852-8324-C3A87925ED3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A07A53C-7F3B-4740-AD6C-6DABEBB5C91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609B91B-21B7-42BE-BF7E-D7CB0BA33D1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6E274AA-8E09-459E-9353-F500FAEB8F5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187701A-9523-4A08-9243-BB3B48981A5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006127C-EC4F-49ED-A10F-E0325CB639D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1BC5F69-C7C5-4EB9-8200-FE816D21483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A959F5-3874-46F9-94CB-9A916AC6668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1EE9EF7-8E3C-484E-BA04-4B825AD8CA5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0666457-BFB1-4E15-BEC0-27F57708580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653D9CE-D6F2-4CDA-A067-CB8B8CF760C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8CBE55F-1FDD-4644-8901-70EB89C7324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32B7D60-922D-4985-9359-FF6CA1D64A4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9E454AE-225C-4167-8F4E-99BD877CF948}">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9C43871-A0F3-4325-850C-4F8394D38A9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62A176C-F817-462F-8037-C61B834DF9A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87E5534-D2C9-44A7-92F8-7EC914579E4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1720AE1-7B4E-474E-A81A-DE0397F6338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E4A4910-CDD2-41BE-9406-DBF7E88365C1}">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C147FD7-892C-46A7-A3C9-6D11AA86992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AA65A44-8681-4C3D-89A8-E5A4687BACD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FB03439-A35C-4949-A57D-08616407FB5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007D7F5-C65F-4926-A69B-64E5EB83446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A5A8A31-D65A-406F-AC41-98FDCF6AB5B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F9B122F-0AB5-4796-84BF-F02AAB6BA05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C6D3456-82F7-4870-ADF4-FEBF3F480636}">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34A0B200-D02E-4DE9-BF42-991AA0812E5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F2A5BE77-4EF2-46A8-9095-16F610F357F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4A8635B-941A-402F-8860-61CC53C2EE8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2435238-EACE-44D6-9FB0-6DB4885C4B3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F8B54B3-3B73-472D-8796-F5485C9D6CC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8BD6AFA-160F-440A-87BB-7CE41F2ECD8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96BF71C-0470-4724-83A6-0966D546B3A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76D04CF-F17F-4F9C-B476-0B53CB3DD35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8B8AAE3B-70B2-405B-9476-EC80CDEFEB2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76B206C-A816-4C57-8ADA-2543895C1805}">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ED546512-DB1A-4BD9-8F49-02B2B256DC6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2D2EC4B4-4BDC-48B6-BD55-B08D87411DC5}">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C2C537F-A14A-406C-8600-08DAF74276B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A459255-A8D9-4693-9384-D019F2104B3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3C5E7F-7AFA-4423-A290-82C0D289AD33}">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1E8D84CE-59CD-4172-8494-965852D51EF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684DFFC-135C-4624-B38B-90D4F2C468E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56F9365-A5AA-4DF2-AC49-82815237AAE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2079202-5DCC-4373-A36C-2CC8AE77FB5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DF638E7A-7FF8-42B4-BB03-6ACDF0DBD47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5CF40AAB-ED8C-424B-8C81-EC34BFE782F6}">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C5C17A3C-3B8A-4EF7-A77B-E2E252C935B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73F922E9-01D5-41B0-8764-5F0E1DC0F9C6}">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48F53B5-4DD8-4D7A-A2E0-68068CD90377}">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41D932D0-A75A-48C5-BD66-6CC4F4AB2DE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B390CB6-4090-450C-ABFD-02C64CDB0A5C}">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F346F53-3F81-42A7-95FE-A50D7D18F95D}">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F35D9B84-ABE3-472A-9578-93C497A80F24}">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FCF34C4-2B55-4C74-8BC7-08EED8631374}">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EAC48524-0B97-4304-91F2-A8E098F1E8C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D4ADB77-1A22-45A2-B1FB-DE37F0F5088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1F96483-C997-406D-A242-1A18FD51C17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934E3818-2BDB-4736-842B-44208A968BD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C65F9866-C26A-4965-A848-F071F7B865CF}">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D3F0E499-B830-489F-B59E-9E55BEBCAEE3}">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7AE84FE8-7BC7-4D41-B77C-2878DDF7890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11862</Words>
  <Characters>67619</Characters>
  <Application>Microsoft Office Word</Application>
  <DocSecurity>0</DocSecurity>
  <Lines>563</Lines>
  <Paragraphs>158</Paragraphs>
  <ScaleCrop>false</ScaleCrop>
  <Company>Micorosoft</Company>
  <LinksUpToDate>false</LinksUpToDate>
  <CharactersWithSpaces>79323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毕金波</cp:lastModifiedBy>
  <cp:revision>3</cp:revision>
  <cp:lastPrinted>2024-02-07T06:33:00Z</cp:lastPrinted>
  <dcterms:created xsi:type="dcterms:W3CDTF">2024-02-19T01:00:00Z</dcterms:created>
  <dcterms:modified xsi:type="dcterms:W3CDTF">2024-02-19T01:03:00Z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