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hint="eastAsia"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天津市公安局交通警察总队（本级）</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bookmarkStart w:id="0" w:name="_GoBack"/>
      <w:bookmarkEnd w:id="0"/>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第四部分  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我单位主要职责是负责起草道路交通管理方面的地方性法规</w:t>
      </w:r>
    </w:p>
    <w:p>
      <w:pPr>
        <w:autoSpaceDE w:val="0"/>
        <w:autoSpaceDN w:val="0"/>
        <w:adjustRightInd w:val="0"/>
        <w:spacing w:line="600" w:lineRule="exact"/>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草案，政府规章草案，拟定有关规范性文件，负责维护道路交通安全和交通秩序，处理交通事故，查处交通违法行为等。在市委市政府、公安部和市公安局的领导下，在财政局的大力支持下，坚持智慧警务发展方向，合理使用财政资金，加强预算绩效管理，强化绩效目标管理，推动绩效信息公开和强化责任约束，提升执法规范化，工作目标完成情况良好。</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eastAsia="zh-CN"/>
        </w:rPr>
        <w:t>天津市公安局交通警察总队（本级）</w:t>
      </w:r>
      <w:r>
        <w:rPr>
          <w:rFonts w:hint="eastAsia" w:ascii="Times New Roman" w:hAnsi="Times New Roman" w:eastAsia="仿宋_GB2312" w:cs="仿宋_GB2312"/>
          <w:sz w:val="30"/>
          <w:szCs w:val="30"/>
        </w:rPr>
        <w:t>内设8个处室支队。</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autoSpaceDE w:val="0"/>
        <w:autoSpaceDN w:val="0"/>
        <w:adjustRightInd w:val="0"/>
        <w:spacing w:line="8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pPr>
        <w:autoSpaceDE w:val="0"/>
        <w:autoSpaceDN w:val="0"/>
        <w:adjustRightInd w:val="0"/>
        <w:spacing w:line="600" w:lineRule="exact"/>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1. </w:t>
      </w:r>
      <w:r>
        <w:rPr>
          <w:rFonts w:hint="eastAsia" w:ascii="Times New Roman" w:hAnsi="Times New Roman" w:eastAsia="仿宋_GB2312" w:cs="仿宋_GB2312"/>
          <w:sz w:val="30"/>
          <w:szCs w:val="30"/>
          <w:lang w:eastAsia="zh-CN"/>
        </w:rPr>
        <w:t>天津市公安局交通警察总队（本级）</w:t>
      </w:r>
      <w:r>
        <w:rPr>
          <w:rFonts w:hint="eastAsia" w:ascii="Times New Roman" w:hAnsi="Times New Roman" w:eastAsia="仿宋_GB2312" w:cs="仿宋_GB2312"/>
          <w:sz w:val="30"/>
          <w:szCs w:val="30"/>
        </w:rPr>
        <w:t>2023年度政府性基金预算财政拨款收入支出决算表为空表。</w:t>
      </w:r>
    </w:p>
    <w:p>
      <w:pPr>
        <w:autoSpaceDE w:val="0"/>
        <w:autoSpaceDN w:val="0"/>
        <w:adjustRightInd w:val="0"/>
        <w:spacing w:line="600" w:lineRule="exact"/>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2. </w:t>
      </w:r>
      <w:r>
        <w:rPr>
          <w:rFonts w:hint="eastAsia" w:ascii="Times New Roman" w:hAnsi="Times New Roman" w:eastAsia="仿宋_GB2312" w:cs="仿宋_GB2312"/>
          <w:sz w:val="30"/>
          <w:szCs w:val="30"/>
          <w:lang w:eastAsia="zh-CN"/>
        </w:rPr>
        <w:t>天津市公安局交通警察总队（本级）</w:t>
      </w:r>
      <w:r>
        <w:rPr>
          <w:rFonts w:hint="eastAsia" w:ascii="Times New Roman" w:hAnsi="Times New Roman" w:eastAsia="仿宋_GB2312" w:cs="仿宋_GB2312"/>
          <w:sz w:val="30"/>
          <w:szCs w:val="30"/>
        </w:rPr>
        <w:t>2023年度国有资本经营预算财政拨款收入支出决算表为空表。</w:t>
      </w: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天津市公安局交通警察总队（本级）2023年度收入、支出决算总计</w:t>
      </w:r>
      <w:r>
        <w:rPr>
          <w:rFonts w:hint="eastAsia" w:ascii="Times New Roman" w:hAnsi="Times New Roman" w:eastAsia="仿宋_GB2312" w:cs="仿宋_GB2312"/>
          <w:sz w:val="30"/>
          <w:szCs w:val="30"/>
        </w:rPr>
        <w:t>337,647,924.99元，与2022年度相比，收、支总计各减少13,624,824.84元，下降3.88%，</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：人员异动，财政拨款减少，厉行节约合理申报预算、安排支出。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lang w:eastAsia="zh-CN"/>
        </w:rPr>
        <w:t>天津市公安局交通警察总队（本级）</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333,979,545.16</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年度相比减少6,338,801.93元，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 xml:space="preserve">：人员异动，财政拨款减少，利息也相应减少。 </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333,951,713.06</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99.99</w:t>
      </w:r>
      <w:r>
        <w:rPr>
          <w:rFonts w:hint="eastAsia" w:ascii="Times New Roman" w:hAnsi="Times New Roman" w:eastAsia="宋体" w:cs="Times New Roman"/>
          <w:sz w:val="30"/>
          <w:szCs w:val="30"/>
        </w:rPr>
        <w:t>%；</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27,832.10元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0.01%。</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lang w:eastAsia="zh-CN"/>
        </w:rPr>
        <w:t>天津市公安局交通警察总队（本级）</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年度本年支出合计335,256,999.96元，与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年度相比减少12,347,370.04元，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人员异动，相应各项支出减少，合理安排各项支出。</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321,090,482.25元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占95.77%；</w:t>
      </w:r>
    </w:p>
    <w:p>
      <w:pPr>
        <w:autoSpaceDE w:val="0"/>
        <w:autoSpaceDN w:val="0"/>
        <w:adjustRightInd w:val="0"/>
        <w:spacing w:line="580" w:lineRule="exact"/>
        <w:ind w:firstLine="600"/>
        <w:jc w:val="left"/>
        <w:rPr>
          <w:rFonts w:ascii="Times New Roman" w:hAnsi="Times New Roman" w:eastAsia="黑体" w:cs="黑体"/>
          <w:sz w:val="30"/>
          <w:szCs w:val="30"/>
          <w:lang w:val="zh-CN"/>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14,166,517.71元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占4.23%。</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eastAsia="zh-CN"/>
        </w:rPr>
        <w:t>天津市公安局交通警察总队（本级）</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334,084,629.01</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年度相比，财政拨款收、支总计各减少7,943,706.54元，下降2.32</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人员异动，财政拨款减少。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eastAsia="zh-CN"/>
        </w:rPr>
        <w:t>天津市公安局交通警察总队（本级）</w:t>
      </w:r>
      <w:r>
        <w:rPr>
          <w:rFonts w:hint="eastAsia" w:ascii="Times New Roman" w:hAnsi="Times New Roman" w:eastAsia="仿宋_GB2312" w:cs="仿宋_GB2312"/>
          <w:sz w:val="30"/>
          <w:szCs w:val="30"/>
        </w:rPr>
        <w:t>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计334,084,629.01元，占本年支出合计的99.65%，与2022年度相比，一般公共预算财政拨款支出减少7,810,790.59元，下降2.28%，</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厉行节约，合理申报预算、安排支出。</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334,084,629.01</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公安安全支出：320,529,771.31元，占比95.94%。社会保障和就业支出：8,543,012.88元，占比2.56%。卫生健康支出：5,011,844.82元，占比1.5%。</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328,251,000.00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334,084,629.01</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101.78%</w:t>
      </w:r>
      <w:r>
        <w:rPr>
          <w:rFonts w:hint="eastAsia" w:ascii="Times New Roman" w:hAnsi="Times New Roman" w:eastAsia="仿宋_GB2312" w:cs="仿宋_GB2312"/>
          <w:kern w:val="0"/>
          <w:sz w:val="30"/>
          <w:szCs w:val="30"/>
        </w:rPr>
        <w:t>。其中：</w:t>
      </w:r>
    </w:p>
    <w:p>
      <w:pPr>
        <w:numPr>
          <w:ilvl w:val="0"/>
          <w:numId w:val="1"/>
        </w:numPr>
        <w:autoSpaceDE w:val="0"/>
        <w:autoSpaceDN w:val="0"/>
        <w:adjustRightInd w:val="0"/>
        <w:spacing w:line="600" w:lineRule="exact"/>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行政运行年初预算为301,748,000.00元，支出决算为306,363,253.6元，完成年初预算的101.53%，决算数大于年初预算数的主要原因是发生的基础绩效奖、人员异动调整调剂增加经费拨款。</w:t>
      </w:r>
    </w:p>
    <w:p>
      <w:pPr>
        <w:numPr>
          <w:ilvl w:val="0"/>
          <w:numId w:val="1"/>
        </w:numPr>
        <w:autoSpaceDE w:val="0"/>
        <w:autoSpaceDN w:val="0"/>
        <w:adjustRightInd w:val="0"/>
        <w:spacing w:line="600" w:lineRule="exact"/>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执法办案年初预算为105,000,000.00元，支出决算为10,563,186.21 元，完成年初预算的100.6 %，决算数大于年初预算数的主要原因是本年度内发生追加的项目支出。</w:t>
      </w:r>
    </w:p>
    <w:p>
      <w:pPr>
        <w:numPr>
          <w:ilvl w:val="0"/>
          <w:numId w:val="1"/>
        </w:numPr>
        <w:autoSpaceDE w:val="0"/>
        <w:autoSpaceDN w:val="0"/>
        <w:adjustRightInd w:val="0"/>
        <w:spacing w:line="600" w:lineRule="exact"/>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其他公安支出年初预算为2,950,000.00元，支出决算为3,603,331.5元，完成年初预算的122.15 %，决算数大于年初预算数的主要原因是本年度内抚恤金的支出，追加预算 。</w:t>
      </w:r>
    </w:p>
    <w:p>
      <w:pPr>
        <w:numPr>
          <w:ilvl w:val="0"/>
          <w:numId w:val="1"/>
        </w:numPr>
        <w:autoSpaceDE w:val="0"/>
        <w:autoSpaceDN w:val="0"/>
        <w:adjustRightInd w:val="0"/>
        <w:spacing w:line="600" w:lineRule="exact"/>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社会保障和就业支出年初预算为8,570,000.00元，支出决算为8,543,012.88 元，完成年初预算的99.69 %，决算数小于年初预算数的主要原因是增加了退休人员，相应减少了经费支出。</w:t>
      </w:r>
    </w:p>
    <w:p>
      <w:pPr>
        <w:autoSpaceDE w:val="0"/>
        <w:autoSpaceDN w:val="0"/>
        <w:adjustRightInd w:val="0"/>
        <w:spacing w:line="600" w:lineRule="exact"/>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5. 卫生健康支出年初预算为4,483,000.00元，支出决算为5,011,844.82 元，完成年初预算的111.8%，决算数大于年初预算数的主要原因是增加了退休人员，相应减少了经费支出。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lang w:eastAsia="zh-CN"/>
        </w:rPr>
        <w:t>天津市公安局交通警察总队（本级）</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319,918,111.30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年度相比减少5,457,501.82元，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厉行节约，压减基本支出预算。</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289,116,320.93</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主要包括基本工资、津贴补贴、奖金、住房公积金、离休费、退休费、生活补助，社会保险缴费、医疗费、退职费、抚恤金等项目。</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30,801,790.37</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主要包括办公费，邮寄费，取暖费，水电费，运行维护费，培训费、会议费、差旅费、办公设备购置，购置公务用车等项目。</w:t>
      </w:r>
    </w:p>
    <w:p>
      <w:pPr>
        <w:keepNext/>
        <w:keepLines/>
        <w:autoSpaceDE w:val="0"/>
        <w:autoSpaceDN w:val="0"/>
        <w:adjustRightInd w:val="0"/>
        <w:spacing w:line="600" w:lineRule="exact"/>
        <w:ind w:firstLine="602"/>
        <w:jc w:val="left"/>
        <w:outlineLvl w:val="1"/>
        <w:rPr>
          <w:rFonts w:ascii="Times New Roman" w:hAnsi="Times New Roman" w:eastAsia="仿宋_GB2312" w:cs="仿宋_GB2312"/>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lang w:eastAsia="zh-CN"/>
        </w:rPr>
        <w:t>天津市公安局交通警察总队（本级）</w:t>
      </w:r>
      <w:r>
        <w:rPr>
          <w:rFonts w:hint="eastAsia" w:ascii="Times New Roman" w:hAnsi="Times New Roman" w:eastAsia="仿宋_GB2312" w:cs="仿宋_GB2312"/>
          <w:sz w:val="30"/>
          <w:szCs w:val="30"/>
        </w:rPr>
        <w:t>2023年度无政府性基金预算财政拨款收入，支出和结转结余。</w:t>
      </w: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jc w:val="left"/>
        <w:outlineLvl w:val="1"/>
        <w:rPr>
          <w:rFonts w:ascii="Times New Roman" w:hAnsi="Times New Roman" w:eastAsia="仿宋_GB2312" w:cs="Times New Roman"/>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eastAsia="zh-CN"/>
        </w:rPr>
        <w:t>天津市公安局交通警察总队（本级）</w:t>
      </w:r>
      <w:r>
        <w:rPr>
          <w:rFonts w:hint="eastAsia" w:ascii="Times New Roman" w:hAnsi="Times New Roman" w:eastAsia="仿宋_GB2312" w:cs="仿宋_GB2312"/>
          <w:sz w:val="30"/>
          <w:szCs w:val="30"/>
        </w:rPr>
        <w:t>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2,900,000.00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2,697,679.23</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202,320.77</w:t>
      </w:r>
      <w:r>
        <w:rPr>
          <w:rFonts w:hint="eastAsia" w:ascii="Times New Roman" w:hAnsi="Times New Roman" w:eastAsia="仿宋_GB2312" w:cs="仿宋_GB2312"/>
          <w:kern w:val="0"/>
          <w:sz w:val="30"/>
          <w:szCs w:val="30"/>
        </w:rPr>
        <w:t>元，完成预算的93.02</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577,501.88元，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17.63</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预算数，且决算数较上年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的主要原因是：厉行节约，严格控制“三公”经费支出</w:t>
      </w:r>
      <w:r>
        <w:rPr>
          <w:rFonts w:hint="eastAsia" w:ascii="Times New Roman" w:hAnsi="Times New Roman" w:eastAsia="仿宋_GB2312" w:cs="仿宋_GB2312"/>
          <w:sz w:val="30"/>
          <w:szCs w:val="30"/>
        </w:rPr>
        <w:t>，不超年初预算。</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100,000.00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100,000.00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厉行节约，未安排出国培训项目。</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2,700,000.00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2,697,679.23</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2,320.77</w:t>
      </w:r>
      <w:r>
        <w:rPr>
          <w:rFonts w:hint="eastAsia" w:ascii="Times New Roman" w:hAnsi="Times New Roman" w:eastAsia="仿宋_GB2312" w:cs="仿宋_GB2312"/>
          <w:kern w:val="0"/>
          <w:sz w:val="30"/>
          <w:szCs w:val="30"/>
        </w:rPr>
        <w:t>元，完成预算的99.91</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577,501.88元，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17.63</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预算数且较上年减少的主要原因是：</w:t>
      </w:r>
      <w:r>
        <w:rPr>
          <w:rFonts w:hint="eastAsia" w:ascii="Times New Roman" w:hAnsi="Times New Roman" w:eastAsia="仿宋_GB2312" w:cs="仿宋_GB2312"/>
          <w:sz w:val="30"/>
          <w:szCs w:val="30"/>
        </w:rPr>
        <w:t>本着厉行节约的原则，合理安排采购支出，严格按预算执行。</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700,000.00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699,999.95</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0.05</w:t>
      </w:r>
      <w:r>
        <w:rPr>
          <w:rFonts w:hint="eastAsia" w:ascii="Times New Roman" w:hAnsi="Times New Roman" w:eastAsia="仿宋_GB2312" w:cs="仿宋_GB2312"/>
          <w:kern w:val="0"/>
          <w:sz w:val="30"/>
          <w:szCs w:val="30"/>
        </w:rPr>
        <w:t>元，完成预算的100.0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2,700.26元，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0.39</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合理规划预算，合理安排支出，不超标准</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合理规划预算，合理安排支出，不超标准。</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84</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2,000,000.00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1,997,679.28</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2,320.72</w:t>
      </w:r>
      <w:r>
        <w:rPr>
          <w:rFonts w:hint="eastAsia" w:ascii="Times New Roman" w:hAnsi="Times New Roman" w:eastAsia="仿宋_GB2312" w:cs="仿宋_GB2312"/>
          <w:kern w:val="0"/>
          <w:sz w:val="30"/>
          <w:szCs w:val="30"/>
        </w:rPr>
        <w:t>元，完成预算的99.88</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580,202.14元，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22.51</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预算数，且决算数较上年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报废更新车辆少于上年同期数。</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16</w:t>
      </w:r>
      <w:r>
        <w:rPr>
          <w:rFonts w:hint="eastAsia" w:ascii="Times New Roman" w:hAnsi="Times New Roman" w:eastAsia="仿宋_GB2312" w:cs="仿宋_GB2312"/>
          <w:kern w:val="0"/>
          <w:sz w:val="30"/>
          <w:szCs w:val="30"/>
        </w:rPr>
        <w:t>辆。</w:t>
      </w:r>
    </w:p>
    <w:p>
      <w:pPr>
        <w:numPr>
          <w:ilvl w:val="0"/>
          <w:numId w:val="2"/>
        </w:numPr>
        <w:autoSpaceDE w:val="0"/>
        <w:autoSpaceDN w:val="0"/>
        <w:adjustRightInd w:val="0"/>
        <w:spacing w:line="600" w:lineRule="exact"/>
        <w:ind w:firstLine="645"/>
        <w:jc w:val="left"/>
        <w:rPr>
          <w:rFonts w:ascii="Times New Roman" w:hAnsi="Times New Roman" w:eastAsia="仿宋_GB2312" w:cs="仿宋_GB2312"/>
          <w:sz w:val="30"/>
          <w:szCs w:val="30"/>
        </w:rPr>
      </w:pP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100,000.00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100,000.00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按照厉行节约的原则，年度内未安排此项费用。</w:t>
      </w:r>
    </w:p>
    <w:p>
      <w:pPr>
        <w:autoSpaceDE w:val="0"/>
        <w:autoSpaceDN w:val="0"/>
        <w:adjustRightInd w:val="0"/>
        <w:spacing w:line="600" w:lineRule="exact"/>
        <w:ind w:firstLine="600" w:firstLineChars="2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lang w:eastAsia="zh-CN"/>
        </w:rPr>
        <w:t>天津市公安局交通警察总队（本级）</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30,801,790.37</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年减少312,499.72元，降低1.0</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厉行节约，合理申报预算、安排支出。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rPr>
      </w:pPr>
      <w:r>
        <w:rPr>
          <w:rFonts w:hint="eastAsia" w:ascii="Times New Roman" w:hAnsi="Times New Roman" w:eastAsia="仿宋_GB2312" w:cs="仿宋_GB2312"/>
          <w:color w:val="000000"/>
          <w:kern w:val="0"/>
          <w:sz w:val="30"/>
          <w:szCs w:val="30"/>
          <w:lang w:eastAsia="zh-CN"/>
        </w:rPr>
        <w:t>天津市公安局交通警察总队（本级）</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26,258,586.92</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11,784,754.52</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2,054,955.18</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12,418,877.22</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25,483,586.92</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97.05%</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23,780,461.20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90.56%</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96.7</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81.22</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w:t>
      </w:r>
      <w:r>
        <w:rPr>
          <w:rFonts w:hint="eastAsia" w:ascii="Times New Roman" w:hAnsi="Times New Roman" w:eastAsia="仿宋_GB2312" w:cs="仿宋_GB2312"/>
          <w:color w:val="000000"/>
          <w:kern w:val="0"/>
          <w:sz w:val="30"/>
          <w:szCs w:val="30"/>
          <w:lang w:eastAsia="zh-CN"/>
        </w:rPr>
        <w:t>天津市公安局交通警察总队（本级）</w:t>
      </w:r>
      <w:r>
        <w:rPr>
          <w:rFonts w:hint="eastAsia" w:ascii="Times New Roman" w:hAnsi="Times New Roman" w:eastAsia="仿宋_GB2312" w:cs="仿宋_GB2312"/>
          <w:color w:val="000000"/>
          <w:kern w:val="0"/>
          <w:sz w:val="30"/>
          <w:szCs w:val="30"/>
        </w:rPr>
        <w:t>共有车辆</w:t>
      </w:r>
      <w:r>
        <w:rPr>
          <w:rFonts w:hint="eastAsia" w:ascii="Times New Roman" w:hAnsi="Times New Roman" w:eastAsia="仿宋_GB2312" w:cs="Times New Roman"/>
          <w:kern w:val="0"/>
          <w:sz w:val="30"/>
          <w:szCs w:val="30"/>
        </w:rPr>
        <w:t>84</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执法执勤用车</w:t>
      </w:r>
      <w:r>
        <w:rPr>
          <w:rFonts w:hint="eastAsia" w:ascii="Times New Roman" w:hAnsi="Times New Roman" w:eastAsia="仿宋_GB2312" w:cs="Times New Roman"/>
          <w:kern w:val="0"/>
          <w:sz w:val="30"/>
          <w:szCs w:val="30"/>
        </w:rPr>
        <w:t>84</w:t>
      </w:r>
      <w:r>
        <w:rPr>
          <w:rFonts w:ascii="Times New Roman" w:hAnsi="Times New Roman" w:eastAsia="仿宋_GB2312" w:cs="Times New Roman"/>
          <w:kern w:val="0"/>
          <w:sz w:val="30"/>
          <w:szCs w:val="30"/>
        </w:rPr>
        <w:t>辆</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122</w:t>
      </w:r>
      <w:r>
        <w:rPr>
          <w:rFonts w:hint="eastAsia" w:ascii="Times New Roman" w:hAnsi="Times New Roman" w:eastAsia="仿宋_GB2312" w:cs="仿宋_GB2312"/>
          <w:kern w:val="0"/>
          <w:sz w:val="30"/>
          <w:szCs w:val="30"/>
        </w:rPr>
        <w:t>台（套）。</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w:t>
      </w:r>
      <w:r>
        <w:rPr>
          <w:rFonts w:hint="eastAsia" w:ascii="Times New Roman" w:hAnsi="Times New Roman" w:eastAsia="仿宋_GB2312" w:cs="仿宋_GB2312"/>
          <w:sz w:val="30"/>
          <w:szCs w:val="30"/>
          <w:lang w:eastAsia="zh-CN"/>
        </w:rPr>
        <w:t>天津市公安局交通警察总队（本级）</w:t>
      </w:r>
      <w:r>
        <w:rPr>
          <w:rFonts w:hint="eastAsia" w:ascii="Times New Roman" w:hAnsi="Times New Roman" w:eastAsia="仿宋_GB2312" w:cs="仿宋_GB2312"/>
          <w:sz w:val="30"/>
          <w:szCs w:val="30"/>
        </w:rPr>
        <w:t>2023年度已对7个市级项目开展绩效自评，涉及金额12,463,143.2元，自评结果已随部门决算一并公开。</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lang w:eastAsia="zh-CN"/>
        </w:rPr>
        <w:t>天津市公安局交通警察总队（本级）</w:t>
      </w:r>
      <w:r>
        <w:rPr>
          <w:rFonts w:hint="eastAsia" w:ascii="Times New Roman" w:hAnsi="Times New Roman" w:eastAsia="仿宋_GB2312" w:cs="仿宋_GB2312"/>
          <w:sz w:val="30"/>
          <w:szCs w:val="30"/>
        </w:rPr>
        <w:t>不属于乡、镇、街级单位，不涉及公开2023年度教育、医疗卫生、社会保障和就业、住房保障、涉农补贴等民生支出情况。</w:t>
      </w:r>
    </w:p>
    <w:p>
      <w:pPr>
        <w:autoSpaceDE w:val="0"/>
        <w:autoSpaceDN w:val="0"/>
        <w:adjustRightInd w:val="0"/>
        <w:spacing w:line="600" w:lineRule="exact"/>
        <w:jc w:val="left"/>
        <w:rPr>
          <w:rFonts w:ascii="Times New Roman" w:hAnsi="Times New Roman" w:eastAsia="仿宋_GB2312" w:cs="仿宋_GB2312"/>
          <w:kern w:val="0"/>
          <w:sz w:val="30"/>
          <w:szCs w:val="30"/>
        </w:rPr>
      </w:pP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8F494D"/>
    <w:multiLevelType w:val="singleLevel"/>
    <w:tmpl w:val="F48F494D"/>
    <w:lvl w:ilvl="0" w:tentative="0">
      <w:start w:val="1"/>
      <w:numFmt w:val="decimal"/>
      <w:lvlText w:val="%1."/>
      <w:lvlJc w:val="left"/>
      <w:pPr>
        <w:tabs>
          <w:tab w:val="left" w:pos="312"/>
        </w:tabs>
      </w:pPr>
    </w:lvl>
  </w:abstractNum>
  <w:abstractNum w:abstractNumId="1">
    <w:nsid w:val="72800BA6"/>
    <w:multiLevelType w:val="singleLevel"/>
    <w:tmpl w:val="72800BA6"/>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RjYzY5N2QzZWMwOWNlYjMwNjliMGZiZWQyMTZjZTI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3D6DEF"/>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D7130"/>
    <w:rsid w:val="007E49E1"/>
    <w:rsid w:val="007F6DA7"/>
    <w:rsid w:val="008174D5"/>
    <w:rsid w:val="00885126"/>
    <w:rsid w:val="0089698B"/>
    <w:rsid w:val="008D48A9"/>
    <w:rsid w:val="00941A30"/>
    <w:rsid w:val="00977DCC"/>
    <w:rsid w:val="009820CF"/>
    <w:rsid w:val="00982A8B"/>
    <w:rsid w:val="009A7ED3"/>
    <w:rsid w:val="009D74D7"/>
    <w:rsid w:val="00A57AE7"/>
    <w:rsid w:val="00AC383C"/>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1B9F"/>
    <w:rsid w:val="00DC3234"/>
    <w:rsid w:val="00DC3CD0"/>
    <w:rsid w:val="00DD60B5"/>
    <w:rsid w:val="00E7602B"/>
    <w:rsid w:val="00E85DA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86C1D67"/>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3DE4C47"/>
    <w:rsid w:val="142D4C1F"/>
    <w:rsid w:val="15F1161D"/>
    <w:rsid w:val="161D1413"/>
    <w:rsid w:val="1666200B"/>
    <w:rsid w:val="16C5644A"/>
    <w:rsid w:val="16D76A65"/>
    <w:rsid w:val="17112458"/>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6F6AC4"/>
    <w:rsid w:val="23736675"/>
    <w:rsid w:val="24B227A0"/>
    <w:rsid w:val="25BA7C7E"/>
    <w:rsid w:val="2666570F"/>
    <w:rsid w:val="26AB6963"/>
    <w:rsid w:val="26DB4B05"/>
    <w:rsid w:val="271B299E"/>
    <w:rsid w:val="27DD7C53"/>
    <w:rsid w:val="284E3F62"/>
    <w:rsid w:val="28612632"/>
    <w:rsid w:val="289C4CA8"/>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3F2D6384"/>
    <w:rsid w:val="40CF0629"/>
    <w:rsid w:val="4137238C"/>
    <w:rsid w:val="41CC0838"/>
    <w:rsid w:val="42C3016E"/>
    <w:rsid w:val="43612B5A"/>
    <w:rsid w:val="43805C0B"/>
    <w:rsid w:val="43B835F7"/>
    <w:rsid w:val="441649D8"/>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301494"/>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252258"/>
    <w:rsid w:val="7455465F"/>
    <w:rsid w:val="75AB44BA"/>
    <w:rsid w:val="79B7155B"/>
    <w:rsid w:val="79DC07A5"/>
    <w:rsid w:val="7ACA53E2"/>
    <w:rsid w:val="7B143565"/>
    <w:rsid w:val="7E2E7A36"/>
    <w:rsid w:val="7E703A39"/>
    <w:rsid w:val="7F126CA0"/>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qFormat/>
    <w:uiPriority w:val="99"/>
    <w:rPr>
      <w:rFonts w:ascii="方正小标宋简体" w:eastAsia="方正小标宋简体"/>
      <w:kern w:val="0"/>
      <w:sz w:val="24"/>
      <w:szCs w:val="24"/>
    </w:rPr>
  </w:style>
  <w:style w:type="character" w:customStyle="1" w:styleId="10">
    <w:name w:val="标题 2 Char"/>
    <w:basedOn w:val="8"/>
    <w:link w:val="3"/>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784</Words>
  <Characters>4471</Characters>
  <Lines>37</Lines>
  <Paragraphs>10</Paragraphs>
  <TotalTime>59</TotalTime>
  <ScaleCrop>false</ScaleCrop>
  <LinksUpToDate>false</LinksUpToDate>
  <CharactersWithSpaces>5245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dell</cp:lastModifiedBy>
  <dcterms:modified xsi:type="dcterms:W3CDTF">2024-08-29T03:17:20Z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A44E0A178634409BBBA50D5636087390_13</vt:lpwstr>
  </property>
</Properties>
</file>